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3E423" w14:textId="77777777" w:rsidR="000D0587" w:rsidRDefault="00EA031E">
      <w:pPr>
        <w:spacing w:before="87"/>
        <w:ind w:right="81"/>
        <w:jc w:val="center"/>
        <w:rPr>
          <w:rFonts w:ascii="Arial" w:hAnsi="Arial"/>
          <w:b/>
        </w:rPr>
      </w:pPr>
      <w:r>
        <w:rPr>
          <w:rFonts w:ascii="Arial" w:hAnsi="Arial"/>
          <w:b/>
          <w:color w:val="FF0000"/>
        </w:rPr>
        <w:t>VERSIÓN</w:t>
      </w:r>
      <w:r>
        <w:rPr>
          <w:rFonts w:ascii="Arial" w:hAnsi="Arial"/>
          <w:b/>
          <w:color w:val="FF0000"/>
          <w:spacing w:val="-11"/>
        </w:rPr>
        <w:t xml:space="preserve"> </w:t>
      </w:r>
      <w:r>
        <w:rPr>
          <w:rFonts w:ascii="Arial" w:hAnsi="Arial"/>
          <w:b/>
          <w:color w:val="FF0000"/>
          <w:spacing w:val="-2"/>
        </w:rPr>
        <w:t>BORRADOR</w:t>
      </w:r>
    </w:p>
    <w:p w14:paraId="16A408F4" w14:textId="77777777" w:rsidR="000D0587" w:rsidRDefault="000D0587">
      <w:pPr>
        <w:pStyle w:val="Textoindependiente"/>
        <w:spacing w:before="74"/>
        <w:rPr>
          <w:rFonts w:ascii="Arial"/>
          <w:b/>
        </w:rPr>
      </w:pPr>
    </w:p>
    <w:p w14:paraId="2DF84465" w14:textId="77777777" w:rsidR="000D0587" w:rsidRDefault="00EA031E">
      <w:pPr>
        <w:pStyle w:val="Ttulo1"/>
        <w:ind w:left="11"/>
      </w:pPr>
      <w:r>
        <w:t>ACUERDO</w:t>
      </w:r>
      <w:r>
        <w:rPr>
          <w:spacing w:val="-6"/>
        </w:rPr>
        <w:t xml:space="preserve"> </w:t>
      </w:r>
      <w:r>
        <w:t>DIRECTIVO</w:t>
      </w:r>
      <w:r>
        <w:rPr>
          <w:spacing w:val="-6"/>
        </w:rPr>
        <w:t xml:space="preserve"> </w:t>
      </w:r>
      <w:r>
        <w:t>No.</w:t>
      </w:r>
      <w:r>
        <w:rPr>
          <w:spacing w:val="-5"/>
        </w:rPr>
        <w:t xml:space="preserve"> XX</w:t>
      </w:r>
    </w:p>
    <w:p w14:paraId="2864A2AC" w14:textId="77777777" w:rsidR="000D0587" w:rsidRDefault="00EA031E">
      <w:pPr>
        <w:spacing w:before="37"/>
        <w:ind w:right="76"/>
        <w:jc w:val="center"/>
        <w:rPr>
          <w:rFonts w:ascii="Arial"/>
          <w:b/>
        </w:rPr>
      </w:pPr>
      <w:r>
        <w:rPr>
          <w:rFonts w:ascii="Arial"/>
          <w:b/>
        </w:rPr>
        <w:t>XX</w:t>
      </w:r>
      <w:r>
        <w:rPr>
          <w:rFonts w:ascii="Arial"/>
          <w:b/>
          <w:spacing w:val="-6"/>
        </w:rPr>
        <w:t xml:space="preserve"> </w:t>
      </w:r>
      <w:r>
        <w:rPr>
          <w:rFonts w:ascii="Arial"/>
          <w:b/>
        </w:rPr>
        <w:t>de</w:t>
      </w:r>
      <w:r>
        <w:rPr>
          <w:rFonts w:ascii="Arial"/>
          <w:b/>
          <w:spacing w:val="2"/>
        </w:rPr>
        <w:t xml:space="preserve"> </w:t>
      </w:r>
      <w:r>
        <w:rPr>
          <w:rFonts w:ascii="Arial"/>
          <w:b/>
        </w:rPr>
        <w:t>xxxxx</w:t>
      </w:r>
      <w:r>
        <w:rPr>
          <w:rFonts w:ascii="Arial"/>
          <w:b/>
          <w:spacing w:val="2"/>
        </w:rPr>
        <w:t xml:space="preserve"> </w:t>
      </w:r>
      <w:r>
        <w:rPr>
          <w:rFonts w:ascii="Arial"/>
          <w:b/>
        </w:rPr>
        <w:t>de</w:t>
      </w:r>
      <w:r>
        <w:rPr>
          <w:rFonts w:ascii="Arial"/>
          <w:b/>
          <w:spacing w:val="-4"/>
        </w:rPr>
        <w:t xml:space="preserve"> 2025</w:t>
      </w:r>
    </w:p>
    <w:p w14:paraId="37C15B01" w14:textId="77777777" w:rsidR="000D0587" w:rsidRDefault="000D0587">
      <w:pPr>
        <w:pStyle w:val="Textoindependiente"/>
        <w:rPr>
          <w:rFonts w:ascii="Arial"/>
          <w:b/>
        </w:rPr>
      </w:pPr>
    </w:p>
    <w:p w14:paraId="0FCD09E3" w14:textId="77777777" w:rsidR="000D0587" w:rsidRDefault="000D0587">
      <w:pPr>
        <w:pStyle w:val="Textoindependiente"/>
        <w:spacing w:before="117"/>
        <w:rPr>
          <w:rFonts w:ascii="Arial"/>
          <w:b/>
        </w:rPr>
      </w:pPr>
    </w:p>
    <w:p w14:paraId="4800F8BF" w14:textId="77777777" w:rsidR="000D0587" w:rsidRDefault="00EA031E">
      <w:pPr>
        <w:pStyle w:val="Textoindependiente"/>
        <w:spacing w:line="276" w:lineRule="auto"/>
        <w:ind w:left="1" w:right="150"/>
        <w:jc w:val="center"/>
      </w:pPr>
      <w:r>
        <w:rPr>
          <w:noProof/>
        </w:rPr>
        <mc:AlternateContent>
          <mc:Choice Requires="wps">
            <w:drawing>
              <wp:anchor distT="0" distB="0" distL="0" distR="0" simplePos="0" relativeHeight="486735872" behindDoc="1" locked="0" layoutInCell="1" allowOverlap="1" wp14:anchorId="4FC82593" wp14:editId="4C565E01">
                <wp:simplePos x="0" y="0"/>
                <wp:positionH relativeFrom="page">
                  <wp:posOffset>871435</wp:posOffset>
                </wp:positionH>
                <wp:positionV relativeFrom="paragraph">
                  <wp:posOffset>463861</wp:posOffset>
                </wp:positionV>
                <wp:extent cx="5905500" cy="57454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2B64787" id="Graphic 4" o:spid="_x0000_s1026" style="position:absolute;margin-left:68.6pt;margin-top:36.5pt;width:465pt;height:452.4pt;z-index:-1658060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Por</w:t>
      </w:r>
      <w:r>
        <w:rPr>
          <w:spacing w:val="-3"/>
        </w:rPr>
        <w:t xml:space="preserve"> </w:t>
      </w:r>
      <w:r>
        <w:t>el</w:t>
      </w:r>
      <w:r>
        <w:rPr>
          <w:spacing w:val="-4"/>
        </w:rPr>
        <w:t xml:space="preserve"> </w:t>
      </w:r>
      <w:r>
        <w:t>cual</w:t>
      </w:r>
      <w:r>
        <w:rPr>
          <w:spacing w:val="-4"/>
        </w:rPr>
        <w:t xml:space="preserve"> </w:t>
      </w:r>
      <w:r>
        <w:t>se</w:t>
      </w:r>
      <w:r>
        <w:rPr>
          <w:spacing w:val="-5"/>
        </w:rPr>
        <w:t xml:space="preserve"> </w:t>
      </w:r>
      <w:r>
        <w:t>expide</w:t>
      </w:r>
      <w:r>
        <w:rPr>
          <w:spacing w:val="-2"/>
        </w:rPr>
        <w:t xml:space="preserve"> </w:t>
      </w:r>
      <w:r>
        <w:t>el</w:t>
      </w:r>
      <w:r>
        <w:rPr>
          <w:spacing w:val="-4"/>
        </w:rPr>
        <w:t xml:space="preserve"> </w:t>
      </w:r>
      <w:r>
        <w:t>Reglamento</w:t>
      </w:r>
      <w:r>
        <w:rPr>
          <w:spacing w:val="-2"/>
        </w:rPr>
        <w:t xml:space="preserve"> </w:t>
      </w:r>
      <w:r>
        <w:t>Estudiantil</w:t>
      </w:r>
      <w:r>
        <w:rPr>
          <w:spacing w:val="-9"/>
        </w:rPr>
        <w:t xml:space="preserve"> </w:t>
      </w:r>
      <w:r>
        <w:t>del</w:t>
      </w:r>
      <w:r>
        <w:rPr>
          <w:spacing w:val="-9"/>
        </w:rPr>
        <w:t xml:space="preserve"> </w:t>
      </w:r>
      <w:r>
        <w:t>Politécnico</w:t>
      </w:r>
      <w:r>
        <w:rPr>
          <w:spacing w:val="-2"/>
        </w:rPr>
        <w:t xml:space="preserve"> </w:t>
      </w:r>
      <w:r>
        <w:t>Colombiano</w:t>
      </w:r>
      <w:r>
        <w:rPr>
          <w:spacing w:val="-2"/>
        </w:rPr>
        <w:t xml:space="preserve"> </w:t>
      </w:r>
      <w:r>
        <w:t>Jaime</w:t>
      </w:r>
      <w:r>
        <w:rPr>
          <w:spacing w:val="-2"/>
        </w:rPr>
        <w:t xml:space="preserve"> </w:t>
      </w:r>
      <w:r>
        <w:t>Isaza</w:t>
      </w:r>
      <w:r>
        <w:rPr>
          <w:spacing w:val="-2"/>
        </w:rPr>
        <w:t xml:space="preserve"> </w:t>
      </w:r>
      <w:r>
        <w:t>Cadavid adoptado en el Acuerdo Directivo No. 12 del 5 de junio de 2002.</w:t>
      </w:r>
    </w:p>
    <w:p w14:paraId="68538276" w14:textId="77777777" w:rsidR="000D0587" w:rsidRDefault="000D0587">
      <w:pPr>
        <w:pStyle w:val="Textoindependiente"/>
      </w:pPr>
    </w:p>
    <w:p w14:paraId="66C0E938" w14:textId="77777777" w:rsidR="000D0587" w:rsidRDefault="000D0587">
      <w:pPr>
        <w:pStyle w:val="Textoindependiente"/>
        <w:spacing w:before="73"/>
      </w:pPr>
    </w:p>
    <w:p w14:paraId="11BFE8F5" w14:textId="77777777" w:rsidR="000D0587" w:rsidRDefault="00EA031E">
      <w:pPr>
        <w:pStyle w:val="Ttulo1"/>
        <w:ind w:left="11"/>
      </w:pPr>
      <w:r>
        <w:t>EL</w:t>
      </w:r>
      <w:r>
        <w:rPr>
          <w:spacing w:val="-3"/>
        </w:rPr>
        <w:t xml:space="preserve"> </w:t>
      </w:r>
      <w:r>
        <w:t>CONSEJO</w:t>
      </w:r>
      <w:r>
        <w:rPr>
          <w:spacing w:val="-4"/>
        </w:rPr>
        <w:t xml:space="preserve"> </w:t>
      </w:r>
      <w:r>
        <w:rPr>
          <w:spacing w:val="-2"/>
        </w:rPr>
        <w:t>DIRECTIVO</w:t>
      </w:r>
    </w:p>
    <w:p w14:paraId="0A58A9CB" w14:textId="77777777" w:rsidR="000D0587" w:rsidRDefault="000D0587">
      <w:pPr>
        <w:pStyle w:val="Textoindependiente"/>
        <w:spacing w:before="79"/>
        <w:rPr>
          <w:rFonts w:ascii="Arial"/>
          <w:b/>
        </w:rPr>
      </w:pPr>
    </w:p>
    <w:p w14:paraId="0676795C" w14:textId="77777777" w:rsidR="000D0587" w:rsidRDefault="00EA031E">
      <w:pPr>
        <w:pStyle w:val="Textoindependiente"/>
        <w:spacing w:line="276" w:lineRule="auto"/>
        <w:ind w:left="2" w:right="144"/>
        <w:jc w:val="both"/>
      </w:pPr>
      <w:r>
        <w:t>del</w:t>
      </w:r>
      <w:r>
        <w:rPr>
          <w:spacing w:val="-8"/>
        </w:rPr>
        <w:t xml:space="preserve"> </w:t>
      </w:r>
      <w:r>
        <w:t>Politécnico</w:t>
      </w:r>
      <w:r>
        <w:rPr>
          <w:spacing w:val="-6"/>
        </w:rPr>
        <w:t xml:space="preserve"> </w:t>
      </w:r>
      <w:r>
        <w:t>Colombiano</w:t>
      </w:r>
      <w:r>
        <w:rPr>
          <w:spacing w:val="-6"/>
        </w:rPr>
        <w:t xml:space="preserve"> </w:t>
      </w:r>
      <w:r>
        <w:t>“Jaime</w:t>
      </w:r>
      <w:r>
        <w:rPr>
          <w:spacing w:val="-6"/>
        </w:rPr>
        <w:t xml:space="preserve"> </w:t>
      </w:r>
      <w:r>
        <w:t>Isaza</w:t>
      </w:r>
      <w:r>
        <w:rPr>
          <w:spacing w:val="-6"/>
        </w:rPr>
        <w:t xml:space="preserve"> </w:t>
      </w:r>
      <w:r>
        <w:t>Cadavid”,</w:t>
      </w:r>
      <w:r>
        <w:rPr>
          <w:spacing w:val="-9"/>
        </w:rPr>
        <w:t xml:space="preserve"> </w:t>
      </w:r>
      <w:r>
        <w:t>Institución</w:t>
      </w:r>
      <w:r>
        <w:rPr>
          <w:spacing w:val="-6"/>
        </w:rPr>
        <w:t xml:space="preserve"> </w:t>
      </w:r>
      <w:r>
        <w:t>Universitaria</w:t>
      </w:r>
      <w:r>
        <w:rPr>
          <w:spacing w:val="-10"/>
        </w:rPr>
        <w:t xml:space="preserve"> </w:t>
      </w:r>
      <w:r>
        <w:t>del</w:t>
      </w:r>
      <w:r>
        <w:rPr>
          <w:spacing w:val="-8"/>
        </w:rPr>
        <w:t xml:space="preserve"> </w:t>
      </w:r>
      <w:r>
        <w:t>sector</w:t>
      </w:r>
      <w:r>
        <w:rPr>
          <w:spacing w:val="-11"/>
        </w:rPr>
        <w:t xml:space="preserve"> </w:t>
      </w:r>
      <w:r>
        <w:t>oficial,</w:t>
      </w:r>
      <w:r>
        <w:rPr>
          <w:spacing w:val="-14"/>
        </w:rPr>
        <w:t xml:space="preserve"> </w:t>
      </w:r>
      <w:r>
        <w:t>del</w:t>
      </w:r>
      <w:r>
        <w:rPr>
          <w:spacing w:val="-12"/>
        </w:rPr>
        <w:t xml:space="preserve"> </w:t>
      </w:r>
      <w:r>
        <w:t>orden Departamental, en uso de las atribuciones concedidas en los literales a,b.,c., y d. del artículo 15 del Acuerdo N° 10 de 2008, el literal f, del artículo 29, del Capítulo IV, del Título I de la Ley 30 del 28 de diciembre de 1992 y en desarrollo de lo dispuesto por el Artículo 69 de la Constitución Política,</w:t>
      </w:r>
    </w:p>
    <w:p w14:paraId="0A1A8322" w14:textId="77777777" w:rsidR="000D0587" w:rsidRDefault="000D0587">
      <w:pPr>
        <w:pStyle w:val="Textoindependiente"/>
      </w:pPr>
    </w:p>
    <w:p w14:paraId="3625787C" w14:textId="77777777" w:rsidR="000D0587" w:rsidRDefault="000D0587">
      <w:pPr>
        <w:pStyle w:val="Textoindependiente"/>
      </w:pPr>
    </w:p>
    <w:p w14:paraId="568BEB50" w14:textId="77777777" w:rsidR="000D0587" w:rsidRDefault="000D0587">
      <w:pPr>
        <w:pStyle w:val="Textoindependiente"/>
        <w:spacing w:before="112"/>
      </w:pPr>
    </w:p>
    <w:p w14:paraId="50CF33BA" w14:textId="77777777" w:rsidR="000D0587" w:rsidRDefault="00EA031E">
      <w:pPr>
        <w:pStyle w:val="Ttulo1"/>
        <w:spacing w:before="1"/>
        <w:ind w:left="18"/>
      </w:pPr>
      <w:r>
        <w:rPr>
          <w:spacing w:val="-2"/>
        </w:rPr>
        <w:t>CONSIDERANDO:</w:t>
      </w:r>
    </w:p>
    <w:p w14:paraId="38005457" w14:textId="77777777" w:rsidR="000D0587" w:rsidRDefault="000D0587">
      <w:pPr>
        <w:pStyle w:val="Textoindependiente"/>
        <w:rPr>
          <w:rFonts w:ascii="Arial"/>
          <w:b/>
        </w:rPr>
      </w:pPr>
    </w:p>
    <w:p w14:paraId="7FB06B6A" w14:textId="77777777" w:rsidR="000D0587" w:rsidRDefault="000D0587">
      <w:pPr>
        <w:pStyle w:val="Textoindependiente"/>
        <w:spacing w:before="116"/>
        <w:rPr>
          <w:rFonts w:ascii="Arial"/>
          <w:b/>
        </w:rPr>
      </w:pPr>
    </w:p>
    <w:p w14:paraId="2E15AB3C" w14:textId="77777777" w:rsidR="000D0587" w:rsidRDefault="00EA031E">
      <w:pPr>
        <w:pStyle w:val="Prrafodelista"/>
        <w:numPr>
          <w:ilvl w:val="0"/>
          <w:numId w:val="35"/>
        </w:numPr>
        <w:tabs>
          <w:tab w:val="left" w:pos="360"/>
          <w:tab w:val="left" w:pos="362"/>
        </w:tabs>
        <w:spacing w:line="276" w:lineRule="auto"/>
        <w:ind w:right="129"/>
        <w:jc w:val="both"/>
      </w:pPr>
      <w:r>
        <w:t>Que</w:t>
      </w:r>
      <w:r>
        <w:rPr>
          <w:spacing w:val="-7"/>
        </w:rPr>
        <w:t xml:space="preserve"> </w:t>
      </w:r>
      <w:r>
        <w:t>la</w:t>
      </w:r>
      <w:r>
        <w:rPr>
          <w:spacing w:val="-7"/>
        </w:rPr>
        <w:t xml:space="preserve"> </w:t>
      </w:r>
      <w:r>
        <w:t>Constitución</w:t>
      </w:r>
      <w:r>
        <w:rPr>
          <w:spacing w:val="-7"/>
        </w:rPr>
        <w:t xml:space="preserve"> </w:t>
      </w:r>
      <w:r>
        <w:t>Política,</w:t>
      </w:r>
      <w:r>
        <w:rPr>
          <w:spacing w:val="-15"/>
        </w:rPr>
        <w:t xml:space="preserve"> </w:t>
      </w:r>
      <w:r>
        <w:t>en</w:t>
      </w:r>
      <w:r>
        <w:rPr>
          <w:spacing w:val="-7"/>
        </w:rPr>
        <w:t xml:space="preserve"> </w:t>
      </w:r>
      <w:r>
        <w:t>su</w:t>
      </w:r>
      <w:r>
        <w:rPr>
          <w:spacing w:val="-7"/>
        </w:rPr>
        <w:t xml:space="preserve"> </w:t>
      </w:r>
      <w:r>
        <w:t>Artículo</w:t>
      </w:r>
      <w:r>
        <w:rPr>
          <w:spacing w:val="-7"/>
        </w:rPr>
        <w:t xml:space="preserve"> </w:t>
      </w:r>
      <w:r>
        <w:t>69</w:t>
      </w:r>
      <w:r>
        <w:rPr>
          <w:spacing w:val="-7"/>
        </w:rPr>
        <w:t xml:space="preserve"> </w:t>
      </w:r>
      <w:r>
        <w:t>define</w:t>
      </w:r>
      <w:r>
        <w:rPr>
          <w:spacing w:val="-11"/>
        </w:rPr>
        <w:t xml:space="preserve"> </w:t>
      </w:r>
      <w:r>
        <w:t>que</w:t>
      </w:r>
      <w:r>
        <w:rPr>
          <w:spacing w:val="-7"/>
        </w:rPr>
        <w:t xml:space="preserve"> </w:t>
      </w:r>
      <w:r>
        <w:t>“Se</w:t>
      </w:r>
      <w:r>
        <w:rPr>
          <w:spacing w:val="-7"/>
        </w:rPr>
        <w:t xml:space="preserve"> </w:t>
      </w:r>
      <w:r>
        <w:t>garantiza</w:t>
      </w:r>
      <w:r>
        <w:rPr>
          <w:spacing w:val="-7"/>
        </w:rPr>
        <w:t xml:space="preserve"> </w:t>
      </w:r>
      <w:r>
        <w:t>la</w:t>
      </w:r>
      <w:r>
        <w:rPr>
          <w:spacing w:val="-11"/>
        </w:rPr>
        <w:t xml:space="preserve"> </w:t>
      </w:r>
      <w:r>
        <w:t>autonomía</w:t>
      </w:r>
      <w:r>
        <w:rPr>
          <w:spacing w:val="-11"/>
        </w:rPr>
        <w:t xml:space="preserve"> </w:t>
      </w:r>
      <w:r>
        <w:t>universitaria”. Las</w:t>
      </w:r>
      <w:r>
        <w:rPr>
          <w:spacing w:val="-8"/>
        </w:rPr>
        <w:t xml:space="preserve"> </w:t>
      </w:r>
      <w:r>
        <w:t>universidades</w:t>
      </w:r>
      <w:r>
        <w:rPr>
          <w:spacing w:val="-3"/>
        </w:rPr>
        <w:t xml:space="preserve"> </w:t>
      </w:r>
      <w:r>
        <w:t>podrán</w:t>
      </w:r>
      <w:r>
        <w:rPr>
          <w:spacing w:val="-5"/>
        </w:rPr>
        <w:t xml:space="preserve"> </w:t>
      </w:r>
      <w:r>
        <w:t>darse sus</w:t>
      </w:r>
      <w:r>
        <w:rPr>
          <w:spacing w:val="-3"/>
        </w:rPr>
        <w:t xml:space="preserve"> </w:t>
      </w:r>
      <w:r>
        <w:t>directivas</w:t>
      </w:r>
      <w:r>
        <w:rPr>
          <w:spacing w:val="-3"/>
        </w:rPr>
        <w:t xml:space="preserve"> </w:t>
      </w:r>
      <w:r>
        <w:t>y</w:t>
      </w:r>
      <w:r>
        <w:rPr>
          <w:spacing w:val="-8"/>
        </w:rPr>
        <w:t xml:space="preserve"> </w:t>
      </w:r>
      <w:r>
        <w:t>regirse</w:t>
      </w:r>
      <w:r>
        <w:rPr>
          <w:spacing w:val="-5"/>
        </w:rPr>
        <w:t xml:space="preserve"> </w:t>
      </w:r>
      <w:r>
        <w:t>por sus</w:t>
      </w:r>
      <w:r>
        <w:rPr>
          <w:spacing w:val="-8"/>
        </w:rPr>
        <w:t xml:space="preserve"> </w:t>
      </w:r>
      <w:r>
        <w:t>propios</w:t>
      </w:r>
      <w:r>
        <w:rPr>
          <w:spacing w:val="-8"/>
        </w:rPr>
        <w:t xml:space="preserve"> </w:t>
      </w:r>
      <w:r>
        <w:t>estatutos,</w:t>
      </w:r>
      <w:r>
        <w:rPr>
          <w:spacing w:val="-4"/>
        </w:rPr>
        <w:t xml:space="preserve"> </w:t>
      </w:r>
      <w:r>
        <w:t>de acuerdo con la ley”.</w:t>
      </w:r>
    </w:p>
    <w:p w14:paraId="1056DBAA" w14:textId="77777777" w:rsidR="000D0587" w:rsidRDefault="00EA031E">
      <w:pPr>
        <w:pStyle w:val="Prrafodelista"/>
        <w:numPr>
          <w:ilvl w:val="0"/>
          <w:numId w:val="35"/>
        </w:numPr>
        <w:tabs>
          <w:tab w:val="left" w:pos="360"/>
          <w:tab w:val="left" w:pos="362"/>
        </w:tabs>
        <w:spacing w:line="276" w:lineRule="auto"/>
        <w:ind w:right="139"/>
        <w:jc w:val="both"/>
      </w:pPr>
      <w:r>
        <w:t>Que, la ley 30 de 1992 “Por la cual se organiza el servicio público de la educación superior”, establece</w:t>
      </w:r>
      <w:r>
        <w:rPr>
          <w:spacing w:val="-3"/>
        </w:rPr>
        <w:t xml:space="preserve"> </w:t>
      </w:r>
      <w:r>
        <w:t>en</w:t>
      </w:r>
      <w:r>
        <w:rPr>
          <w:spacing w:val="-3"/>
        </w:rPr>
        <w:t xml:space="preserve"> </w:t>
      </w:r>
      <w:r>
        <w:t>su</w:t>
      </w:r>
      <w:r>
        <w:rPr>
          <w:spacing w:val="-8"/>
        </w:rPr>
        <w:t xml:space="preserve"> </w:t>
      </w:r>
      <w:r>
        <w:t>artículo</w:t>
      </w:r>
      <w:r>
        <w:rPr>
          <w:spacing w:val="-3"/>
        </w:rPr>
        <w:t xml:space="preserve"> </w:t>
      </w:r>
      <w:r>
        <w:t>28</w:t>
      </w:r>
      <w:r>
        <w:rPr>
          <w:spacing w:val="-3"/>
        </w:rPr>
        <w:t xml:space="preserve"> </w:t>
      </w:r>
      <w:r>
        <w:t>que,</w:t>
      </w:r>
      <w:r>
        <w:rPr>
          <w:spacing w:val="-7"/>
        </w:rPr>
        <w:t xml:space="preserve"> </w:t>
      </w:r>
      <w:r>
        <w:t>“la</w:t>
      </w:r>
      <w:r>
        <w:rPr>
          <w:spacing w:val="-8"/>
        </w:rPr>
        <w:t xml:space="preserve"> </w:t>
      </w:r>
      <w:r>
        <w:t>autonomía</w:t>
      </w:r>
      <w:r>
        <w:rPr>
          <w:spacing w:val="-3"/>
        </w:rPr>
        <w:t xml:space="preserve"> </w:t>
      </w:r>
      <w:r>
        <w:t>universitaria</w:t>
      </w:r>
      <w:r>
        <w:rPr>
          <w:spacing w:val="-3"/>
        </w:rPr>
        <w:t xml:space="preserve"> </w:t>
      </w:r>
      <w:r>
        <w:t>consagrada</w:t>
      </w:r>
      <w:r>
        <w:rPr>
          <w:spacing w:val="-8"/>
        </w:rPr>
        <w:t xml:space="preserve"> </w:t>
      </w:r>
      <w:r>
        <w:t>en</w:t>
      </w:r>
      <w:r>
        <w:rPr>
          <w:spacing w:val="-3"/>
        </w:rPr>
        <w:t xml:space="preserve"> </w:t>
      </w:r>
      <w:r>
        <w:t>la</w:t>
      </w:r>
      <w:r>
        <w:rPr>
          <w:spacing w:val="-3"/>
        </w:rPr>
        <w:t xml:space="preserve"> </w:t>
      </w:r>
      <w:r>
        <w:t>Constitución</w:t>
      </w:r>
      <w:r>
        <w:rPr>
          <w:spacing w:val="-3"/>
        </w:rPr>
        <w:t xml:space="preserve"> </w:t>
      </w:r>
      <w:r>
        <w:t>Política de</w:t>
      </w:r>
      <w:r>
        <w:rPr>
          <w:spacing w:val="-16"/>
        </w:rPr>
        <w:t xml:space="preserve"> </w:t>
      </w:r>
      <w:r>
        <w:t>Colombia</w:t>
      </w:r>
      <w:r>
        <w:rPr>
          <w:spacing w:val="-15"/>
        </w:rPr>
        <w:t xml:space="preserve"> </w:t>
      </w:r>
      <w:r>
        <w:t>y</w:t>
      </w:r>
      <w:r>
        <w:rPr>
          <w:spacing w:val="-15"/>
        </w:rPr>
        <w:t xml:space="preserve"> </w:t>
      </w:r>
      <w:r>
        <w:t>de</w:t>
      </w:r>
      <w:r>
        <w:rPr>
          <w:spacing w:val="-16"/>
        </w:rPr>
        <w:t xml:space="preserve"> </w:t>
      </w:r>
      <w:r>
        <w:t>conformidad</w:t>
      </w:r>
      <w:r>
        <w:rPr>
          <w:spacing w:val="-14"/>
        </w:rPr>
        <w:t xml:space="preserve"> </w:t>
      </w:r>
      <w:r>
        <w:t>con</w:t>
      </w:r>
      <w:r>
        <w:rPr>
          <w:spacing w:val="-12"/>
        </w:rPr>
        <w:t xml:space="preserve"> </w:t>
      </w:r>
      <w:r>
        <w:t>la</w:t>
      </w:r>
      <w:r>
        <w:rPr>
          <w:spacing w:val="-12"/>
        </w:rPr>
        <w:t xml:space="preserve"> </w:t>
      </w:r>
      <w:r>
        <w:t>presente</w:t>
      </w:r>
      <w:r>
        <w:rPr>
          <w:spacing w:val="-16"/>
        </w:rPr>
        <w:t xml:space="preserve"> </w:t>
      </w:r>
      <w:r>
        <w:t>ley,</w:t>
      </w:r>
      <w:r>
        <w:rPr>
          <w:spacing w:val="-15"/>
        </w:rPr>
        <w:t xml:space="preserve"> </w:t>
      </w:r>
      <w:r>
        <w:t>reconoce</w:t>
      </w:r>
      <w:r>
        <w:rPr>
          <w:spacing w:val="-15"/>
        </w:rPr>
        <w:t xml:space="preserve"> </w:t>
      </w:r>
      <w:r>
        <w:t>a</w:t>
      </w:r>
      <w:r>
        <w:rPr>
          <w:spacing w:val="-2"/>
        </w:rPr>
        <w:t xml:space="preserve"> </w:t>
      </w:r>
      <w:r>
        <w:t>las</w:t>
      </w:r>
      <w:r>
        <w:rPr>
          <w:spacing w:val="-15"/>
        </w:rPr>
        <w:t xml:space="preserve"> </w:t>
      </w:r>
      <w:r>
        <w:t>universidades</w:t>
      </w:r>
      <w:r>
        <w:rPr>
          <w:spacing w:val="-16"/>
        </w:rPr>
        <w:t xml:space="preserve"> </w:t>
      </w:r>
      <w:r>
        <w:t>el</w:t>
      </w:r>
      <w:r>
        <w:rPr>
          <w:spacing w:val="-15"/>
        </w:rPr>
        <w:t xml:space="preserve"> </w:t>
      </w:r>
      <w:r>
        <w:t>derecho</w:t>
      </w:r>
      <w:r>
        <w:rPr>
          <w:spacing w:val="-15"/>
        </w:rPr>
        <w:t xml:space="preserve"> </w:t>
      </w:r>
      <w:r>
        <w:t>a</w:t>
      </w:r>
      <w:r>
        <w:rPr>
          <w:spacing w:val="-12"/>
        </w:rPr>
        <w:t xml:space="preserve"> </w:t>
      </w:r>
      <w:r>
        <w:t>darse y</w:t>
      </w:r>
      <w:r>
        <w:rPr>
          <w:spacing w:val="-7"/>
        </w:rPr>
        <w:t xml:space="preserve"> </w:t>
      </w:r>
      <w:r>
        <w:t>modificar</w:t>
      </w:r>
      <w:r>
        <w:rPr>
          <w:spacing w:val="-5"/>
        </w:rPr>
        <w:t xml:space="preserve"> </w:t>
      </w:r>
      <w:r>
        <w:t>sus</w:t>
      </w:r>
      <w:r>
        <w:rPr>
          <w:spacing w:val="-7"/>
        </w:rPr>
        <w:t xml:space="preserve"> </w:t>
      </w:r>
      <w:r>
        <w:t>estatutos,</w:t>
      </w:r>
      <w:r>
        <w:rPr>
          <w:spacing w:val="-8"/>
        </w:rPr>
        <w:t xml:space="preserve"> </w:t>
      </w:r>
      <w:r>
        <w:t>designar</w:t>
      </w:r>
      <w:r>
        <w:rPr>
          <w:spacing w:val="-5"/>
        </w:rPr>
        <w:t xml:space="preserve"> </w:t>
      </w:r>
      <w:r>
        <w:t>sus</w:t>
      </w:r>
      <w:r>
        <w:rPr>
          <w:spacing w:val="-7"/>
        </w:rPr>
        <w:t xml:space="preserve"> </w:t>
      </w:r>
      <w:r>
        <w:t>autoridades</w:t>
      </w:r>
      <w:r>
        <w:rPr>
          <w:spacing w:val="-7"/>
        </w:rPr>
        <w:t xml:space="preserve"> </w:t>
      </w:r>
      <w:r>
        <w:t>académicas</w:t>
      </w:r>
      <w:r>
        <w:rPr>
          <w:spacing w:val="-7"/>
        </w:rPr>
        <w:t xml:space="preserve"> </w:t>
      </w:r>
      <w:r>
        <w:t>y</w:t>
      </w:r>
      <w:r>
        <w:rPr>
          <w:spacing w:val="-7"/>
        </w:rPr>
        <w:t xml:space="preserve"> </w:t>
      </w:r>
      <w:r>
        <w:t>administrativas,</w:t>
      </w:r>
      <w:r>
        <w:rPr>
          <w:spacing w:val="-8"/>
        </w:rPr>
        <w:t xml:space="preserve"> </w:t>
      </w:r>
      <w:r>
        <w:t>crear,</w:t>
      </w:r>
      <w:r>
        <w:rPr>
          <w:spacing w:val="-8"/>
        </w:rPr>
        <w:t xml:space="preserve"> </w:t>
      </w:r>
      <w:r>
        <w:t>organizar y desarrollar sus programas académicos, definir y organizar sus labores formativas, académicas, docentes,</w:t>
      </w:r>
      <w:r>
        <w:rPr>
          <w:spacing w:val="-16"/>
        </w:rPr>
        <w:t xml:space="preserve"> </w:t>
      </w:r>
      <w:r>
        <w:t>científicas</w:t>
      </w:r>
      <w:r>
        <w:rPr>
          <w:spacing w:val="-15"/>
        </w:rPr>
        <w:t xml:space="preserve"> </w:t>
      </w:r>
      <w:r>
        <w:t>y</w:t>
      </w:r>
      <w:r>
        <w:rPr>
          <w:spacing w:val="-15"/>
        </w:rPr>
        <w:t xml:space="preserve"> </w:t>
      </w:r>
      <w:r>
        <w:t>culturales,</w:t>
      </w:r>
      <w:r>
        <w:rPr>
          <w:spacing w:val="-16"/>
        </w:rPr>
        <w:t xml:space="preserve"> </w:t>
      </w:r>
      <w:r>
        <w:t>otorgar</w:t>
      </w:r>
      <w:r>
        <w:rPr>
          <w:spacing w:val="-15"/>
        </w:rPr>
        <w:t xml:space="preserve"> </w:t>
      </w:r>
      <w:r>
        <w:t>los</w:t>
      </w:r>
      <w:r>
        <w:rPr>
          <w:spacing w:val="-15"/>
        </w:rPr>
        <w:t xml:space="preserve"> </w:t>
      </w:r>
      <w:r>
        <w:t>títulos</w:t>
      </w:r>
      <w:r>
        <w:rPr>
          <w:spacing w:val="-15"/>
        </w:rPr>
        <w:t xml:space="preserve"> </w:t>
      </w:r>
      <w:r>
        <w:t>correspondientes,</w:t>
      </w:r>
      <w:r>
        <w:rPr>
          <w:spacing w:val="-16"/>
        </w:rPr>
        <w:t xml:space="preserve"> </w:t>
      </w:r>
      <w:r>
        <w:t>seleccionar</w:t>
      </w:r>
      <w:r>
        <w:rPr>
          <w:spacing w:val="-15"/>
        </w:rPr>
        <w:t xml:space="preserve"> </w:t>
      </w:r>
      <w:r>
        <w:t>a</w:t>
      </w:r>
      <w:r>
        <w:rPr>
          <w:spacing w:val="-15"/>
        </w:rPr>
        <w:t xml:space="preserve"> </w:t>
      </w:r>
      <w:r>
        <w:t>sus</w:t>
      </w:r>
      <w:r>
        <w:rPr>
          <w:spacing w:val="-16"/>
        </w:rPr>
        <w:t xml:space="preserve"> </w:t>
      </w:r>
      <w:r>
        <w:t>profesores, admitir a sus alumnos y adoptar sus correspondientes regímenes y establecer, arbitrar y aplicar sus recursos para el cumplimiento de su misión social y de su función institucional”.</w:t>
      </w:r>
    </w:p>
    <w:p w14:paraId="6F35CB71" w14:textId="4610163D" w:rsidR="000D0587" w:rsidRDefault="00EA031E">
      <w:pPr>
        <w:pStyle w:val="Prrafodelista"/>
        <w:numPr>
          <w:ilvl w:val="0"/>
          <w:numId w:val="35"/>
        </w:numPr>
        <w:tabs>
          <w:tab w:val="left" w:pos="360"/>
          <w:tab w:val="left" w:pos="362"/>
        </w:tabs>
        <w:spacing w:before="1" w:line="276" w:lineRule="auto"/>
        <w:ind w:right="137"/>
        <w:jc w:val="both"/>
      </w:pPr>
      <w:r>
        <w:t>Que la Ley 115 de 1994 en sus artículos 1, 5 y 6 establece que la educación es un proceso de formación integral, fundamentado en principios de equidad, participación, respeto a los derechos humanos y desarrollo del pensamiento crítico, principios que deben orientarse a través de la reglamentación</w:t>
      </w:r>
      <w:r>
        <w:rPr>
          <w:spacing w:val="-2"/>
        </w:rPr>
        <w:t xml:space="preserve"> </w:t>
      </w:r>
      <w:r>
        <w:t>interna</w:t>
      </w:r>
      <w:r>
        <w:rPr>
          <w:spacing w:val="-7"/>
        </w:rPr>
        <w:t xml:space="preserve"> </w:t>
      </w:r>
      <w:r>
        <w:t>de</w:t>
      </w:r>
      <w:r>
        <w:rPr>
          <w:spacing w:val="-2"/>
        </w:rPr>
        <w:t xml:space="preserve"> </w:t>
      </w:r>
      <w:r>
        <w:t>las</w:t>
      </w:r>
      <w:r>
        <w:rPr>
          <w:spacing w:val="-5"/>
        </w:rPr>
        <w:t xml:space="preserve"> </w:t>
      </w:r>
      <w:r>
        <w:t>instituciones</w:t>
      </w:r>
      <w:r>
        <w:rPr>
          <w:spacing w:val="-5"/>
        </w:rPr>
        <w:t xml:space="preserve"> </w:t>
      </w:r>
      <w:r>
        <w:t>educativas</w:t>
      </w:r>
      <w:r w:rsidR="001D2E79">
        <w:t>.</w:t>
      </w:r>
    </w:p>
    <w:p w14:paraId="070933A8" w14:textId="5D0FB762" w:rsidR="00FB4E90" w:rsidRPr="002F7DA1" w:rsidRDefault="00042153">
      <w:pPr>
        <w:pStyle w:val="Prrafodelista"/>
        <w:numPr>
          <w:ilvl w:val="0"/>
          <w:numId w:val="35"/>
        </w:numPr>
        <w:tabs>
          <w:tab w:val="left" w:pos="360"/>
          <w:tab w:val="left" w:pos="362"/>
        </w:tabs>
        <w:spacing w:line="276" w:lineRule="auto"/>
        <w:ind w:right="134"/>
        <w:jc w:val="both"/>
      </w:pPr>
      <w:r w:rsidRPr="002F7DA1">
        <w:t>Que es necesario garantizar que el presente reglamento estudiantil se encuentre alineado con la normativa vigente y con los lineamientos emitidos por el Ministerio de Educación Nacional, asegurando coherencia jurídica y pertinencia institucional.</w:t>
      </w:r>
    </w:p>
    <w:p w14:paraId="707F2106" w14:textId="3EE43904" w:rsidR="00100339" w:rsidRPr="002F7DA1" w:rsidRDefault="00100339" w:rsidP="00100339">
      <w:pPr>
        <w:pStyle w:val="Prrafodelista"/>
        <w:numPr>
          <w:ilvl w:val="0"/>
          <w:numId w:val="35"/>
        </w:numPr>
        <w:tabs>
          <w:tab w:val="left" w:pos="360"/>
          <w:tab w:val="left" w:pos="362"/>
        </w:tabs>
        <w:spacing w:line="276" w:lineRule="auto"/>
        <w:ind w:right="134"/>
        <w:jc w:val="both"/>
      </w:pPr>
      <w:r w:rsidRPr="002F7DA1">
        <w:t>Que el Proyecto Educativo Institucional del Politécnico Colombiano Jaime Isaza Cadavid establece la obligación de fomentar relaciones interpersonales respetuosas como expresión de vida en comunidad, rechazar toda forma de corrupción, deshonestidad, injusticia, discriminación y exclusión, y promover reflexiones y acciones en favor de la vida y los derechos humanos.</w:t>
      </w:r>
    </w:p>
    <w:p w14:paraId="4FC910A7" w14:textId="085FF7FF" w:rsidR="000D0587" w:rsidRDefault="00EA031E" w:rsidP="00FC2AFA">
      <w:pPr>
        <w:pStyle w:val="Prrafodelista"/>
        <w:numPr>
          <w:ilvl w:val="0"/>
          <w:numId w:val="35"/>
        </w:numPr>
        <w:tabs>
          <w:tab w:val="left" w:pos="360"/>
          <w:tab w:val="left" w:pos="362"/>
        </w:tabs>
        <w:spacing w:before="1" w:line="276" w:lineRule="auto"/>
        <w:ind w:right="136"/>
        <w:jc w:val="both"/>
      </w:pPr>
      <w:r>
        <w:t>Que</w:t>
      </w:r>
      <w:r>
        <w:rPr>
          <w:spacing w:val="-7"/>
        </w:rPr>
        <w:t xml:space="preserve"> </w:t>
      </w:r>
      <w:r>
        <w:t>la</w:t>
      </w:r>
      <w:r>
        <w:rPr>
          <w:spacing w:val="-7"/>
        </w:rPr>
        <w:t xml:space="preserve"> </w:t>
      </w:r>
      <w:r>
        <w:t>Ley</w:t>
      </w:r>
      <w:r>
        <w:rPr>
          <w:spacing w:val="-10"/>
        </w:rPr>
        <w:t xml:space="preserve"> </w:t>
      </w:r>
      <w:r>
        <w:t>1257</w:t>
      </w:r>
      <w:r>
        <w:rPr>
          <w:spacing w:val="-7"/>
        </w:rPr>
        <w:t xml:space="preserve"> </w:t>
      </w:r>
      <w:r>
        <w:t>de</w:t>
      </w:r>
      <w:r>
        <w:rPr>
          <w:spacing w:val="-7"/>
        </w:rPr>
        <w:t xml:space="preserve"> </w:t>
      </w:r>
      <w:r>
        <w:t>2008</w:t>
      </w:r>
      <w:r>
        <w:rPr>
          <w:spacing w:val="-7"/>
        </w:rPr>
        <w:t xml:space="preserve"> </w:t>
      </w:r>
      <w:r>
        <w:t>“Por</w:t>
      </w:r>
      <w:r>
        <w:rPr>
          <w:spacing w:val="-8"/>
        </w:rPr>
        <w:t xml:space="preserve"> </w:t>
      </w:r>
      <w:r>
        <w:t>la</w:t>
      </w:r>
      <w:r>
        <w:rPr>
          <w:spacing w:val="-7"/>
        </w:rPr>
        <w:t xml:space="preserve"> </w:t>
      </w:r>
      <w:r>
        <w:t>cual</w:t>
      </w:r>
      <w:r>
        <w:rPr>
          <w:spacing w:val="-9"/>
        </w:rPr>
        <w:t xml:space="preserve"> </w:t>
      </w:r>
      <w:r>
        <w:t>se</w:t>
      </w:r>
      <w:r>
        <w:rPr>
          <w:spacing w:val="-7"/>
        </w:rPr>
        <w:t xml:space="preserve"> </w:t>
      </w:r>
      <w:r>
        <w:t>dictan</w:t>
      </w:r>
      <w:r>
        <w:rPr>
          <w:spacing w:val="-7"/>
        </w:rPr>
        <w:t xml:space="preserve"> </w:t>
      </w:r>
      <w:r>
        <w:t>normas</w:t>
      </w:r>
      <w:r>
        <w:rPr>
          <w:spacing w:val="-10"/>
        </w:rPr>
        <w:t xml:space="preserve"> </w:t>
      </w:r>
      <w:r>
        <w:t>de</w:t>
      </w:r>
      <w:r>
        <w:rPr>
          <w:spacing w:val="-7"/>
        </w:rPr>
        <w:t xml:space="preserve"> </w:t>
      </w:r>
      <w:r>
        <w:t>sensibilización,</w:t>
      </w:r>
      <w:r>
        <w:rPr>
          <w:spacing w:val="-11"/>
        </w:rPr>
        <w:t xml:space="preserve"> </w:t>
      </w:r>
      <w:r>
        <w:t>prevención</w:t>
      </w:r>
      <w:r>
        <w:rPr>
          <w:spacing w:val="-7"/>
        </w:rPr>
        <w:t xml:space="preserve"> </w:t>
      </w:r>
      <w:r>
        <w:t>y</w:t>
      </w:r>
      <w:r>
        <w:rPr>
          <w:spacing w:val="-10"/>
        </w:rPr>
        <w:t xml:space="preserve"> </w:t>
      </w:r>
      <w:r>
        <w:t>sanción</w:t>
      </w:r>
      <w:r>
        <w:rPr>
          <w:spacing w:val="-7"/>
        </w:rPr>
        <w:t xml:space="preserve"> </w:t>
      </w:r>
      <w:r>
        <w:t>de formas de violencia y discriminación contra las mujeres, se reforman los Códigos Penal, de Procedimiento Penal, la Ley 294 de 1996 y se dictan otras disposiciones”, reglamentada parcialmente por el Decreto 4798 de 2011 “Por el cual se dictan normas de sensibilización, prevención y sanción de formas de violencia y discriminación contra las mujeres, se reforman los</w:t>
      </w:r>
      <w:r w:rsidR="00F11A88">
        <w:t xml:space="preserve"> </w:t>
      </w:r>
      <w:r w:rsidR="00565006">
        <w:lastRenderedPageBreak/>
        <w:t>C</w:t>
      </w:r>
      <w:r>
        <w:t>ódigo Penal, de Procedimiento Penal, la Ley 294 de 1996 y se dictan otras disposiciones, y reglamentado</w:t>
      </w:r>
      <w:r w:rsidRPr="00F11A88">
        <w:rPr>
          <w:spacing w:val="-10"/>
        </w:rPr>
        <w:t xml:space="preserve"> </w:t>
      </w:r>
      <w:r>
        <w:t>también</w:t>
      </w:r>
      <w:r w:rsidRPr="00F11A88">
        <w:rPr>
          <w:spacing w:val="-10"/>
        </w:rPr>
        <w:t xml:space="preserve"> </w:t>
      </w:r>
      <w:r>
        <w:t>parcialmente</w:t>
      </w:r>
      <w:r w:rsidRPr="00F11A88">
        <w:rPr>
          <w:spacing w:val="-10"/>
        </w:rPr>
        <w:t xml:space="preserve"> </w:t>
      </w:r>
      <w:r>
        <w:t>por</w:t>
      </w:r>
      <w:r w:rsidRPr="00F11A88">
        <w:rPr>
          <w:spacing w:val="-11"/>
        </w:rPr>
        <w:t xml:space="preserve"> </w:t>
      </w:r>
      <w:r>
        <w:t>el</w:t>
      </w:r>
      <w:r w:rsidRPr="00F11A88">
        <w:rPr>
          <w:spacing w:val="-12"/>
        </w:rPr>
        <w:t xml:space="preserve"> </w:t>
      </w:r>
      <w:r>
        <w:t>Decreto</w:t>
      </w:r>
      <w:r w:rsidRPr="00F11A88">
        <w:rPr>
          <w:spacing w:val="-10"/>
        </w:rPr>
        <w:t xml:space="preserve"> </w:t>
      </w:r>
      <w:r>
        <w:t>4799</w:t>
      </w:r>
      <w:r w:rsidRPr="00F11A88">
        <w:rPr>
          <w:spacing w:val="-10"/>
        </w:rPr>
        <w:t xml:space="preserve"> </w:t>
      </w:r>
      <w:r>
        <w:t>de</w:t>
      </w:r>
      <w:r w:rsidRPr="00F11A88">
        <w:rPr>
          <w:spacing w:val="-10"/>
        </w:rPr>
        <w:t xml:space="preserve"> </w:t>
      </w:r>
      <w:r>
        <w:t>2011,</w:t>
      </w:r>
      <w:r w:rsidRPr="00F11A88">
        <w:rPr>
          <w:spacing w:val="-14"/>
        </w:rPr>
        <w:t xml:space="preserve"> </w:t>
      </w:r>
      <w:r>
        <w:t>que</w:t>
      </w:r>
      <w:r w:rsidRPr="00F11A88">
        <w:rPr>
          <w:spacing w:val="-10"/>
        </w:rPr>
        <w:t xml:space="preserve"> </w:t>
      </w:r>
      <w:r>
        <w:t>tiene</w:t>
      </w:r>
      <w:r w:rsidRPr="00F11A88">
        <w:rPr>
          <w:spacing w:val="-10"/>
        </w:rPr>
        <w:t xml:space="preserve"> </w:t>
      </w:r>
      <w:r>
        <w:t>por</w:t>
      </w:r>
      <w:r w:rsidRPr="00F11A88">
        <w:rPr>
          <w:spacing w:val="-11"/>
        </w:rPr>
        <w:t xml:space="preserve"> </w:t>
      </w:r>
      <w:r>
        <w:t>objeto</w:t>
      </w:r>
      <w:r w:rsidRPr="00F11A88">
        <w:rPr>
          <w:spacing w:val="-10"/>
        </w:rPr>
        <w:t xml:space="preserve"> </w:t>
      </w:r>
      <w:r>
        <w:t>reglamentar las Leyes 294 de 1996, 575 de 2000 y 1257 de 2008, en relación con las competencias de las Comisarías de Familia, la Fiscalía General de la Nación, los Juzgados Civiles y los Jueces de Control de Garantías, de manera que se garantice el efectivo acceso de las mujeres a los mecanismos y recursos que establece la ley para su protección, como instrumento para</w:t>
      </w:r>
      <w:r w:rsidRPr="00F11A88">
        <w:rPr>
          <w:spacing w:val="-1"/>
        </w:rPr>
        <w:t xml:space="preserve"> </w:t>
      </w:r>
      <w:r>
        <w:t>erradicar todas las formas de violencia contra ellas.</w:t>
      </w:r>
    </w:p>
    <w:p w14:paraId="6F90B11B" w14:textId="77777777" w:rsidR="000D0587" w:rsidRDefault="00EA031E">
      <w:pPr>
        <w:pStyle w:val="Prrafodelista"/>
        <w:numPr>
          <w:ilvl w:val="0"/>
          <w:numId w:val="35"/>
        </w:numPr>
        <w:tabs>
          <w:tab w:val="left" w:pos="360"/>
          <w:tab w:val="left" w:pos="362"/>
        </w:tabs>
        <w:spacing w:line="276" w:lineRule="auto"/>
        <w:ind w:right="142"/>
        <w:jc w:val="both"/>
      </w:pPr>
      <w:r>
        <w:rPr>
          <w:noProof/>
        </w:rPr>
        <mc:AlternateContent>
          <mc:Choice Requires="wps">
            <w:drawing>
              <wp:anchor distT="0" distB="0" distL="0" distR="0" simplePos="0" relativeHeight="486736384" behindDoc="1" locked="0" layoutInCell="1" allowOverlap="1" wp14:anchorId="286131E5" wp14:editId="2BD85742">
                <wp:simplePos x="0" y="0"/>
                <wp:positionH relativeFrom="page">
                  <wp:posOffset>823512</wp:posOffset>
                </wp:positionH>
                <wp:positionV relativeFrom="paragraph">
                  <wp:posOffset>87299</wp:posOffset>
                </wp:positionV>
                <wp:extent cx="5905500" cy="57454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E68502" id="Graphic 5" o:spid="_x0000_s1026" style="position:absolute;margin-left:64.85pt;margin-top:6.85pt;width:465pt;height:452.4pt;z-index:-1658009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Que la Resolución 014466 de 2022 establece los “Lineamientos de Prevención, Detección, Atención de Violencias y cualquier tipo de Discriminación Basada en Género en Instituciones de Educación Superior</w:t>
      </w:r>
      <w:r>
        <w:rPr>
          <w:spacing w:val="-2"/>
        </w:rPr>
        <w:t xml:space="preserve"> </w:t>
      </w:r>
      <w:r>
        <w:t>(IES) para el desarrollo</w:t>
      </w:r>
      <w:r>
        <w:rPr>
          <w:spacing w:val="-1"/>
        </w:rPr>
        <w:t xml:space="preserve"> </w:t>
      </w:r>
      <w:r>
        <w:t>de protocolos en el marco</w:t>
      </w:r>
      <w:r>
        <w:rPr>
          <w:spacing w:val="-1"/>
        </w:rPr>
        <w:t xml:space="preserve"> </w:t>
      </w:r>
      <w:r>
        <w:t>de</w:t>
      </w:r>
      <w:r>
        <w:rPr>
          <w:spacing w:val="-1"/>
        </w:rPr>
        <w:t xml:space="preserve"> </w:t>
      </w:r>
      <w:r>
        <w:t>las</w:t>
      </w:r>
      <w:r>
        <w:rPr>
          <w:spacing w:val="-4"/>
        </w:rPr>
        <w:t xml:space="preserve"> </w:t>
      </w:r>
      <w:r>
        <w:t>acciones</w:t>
      </w:r>
      <w:r>
        <w:rPr>
          <w:spacing w:val="-4"/>
        </w:rPr>
        <w:t xml:space="preserve"> </w:t>
      </w:r>
      <w:r>
        <w:t>de Política de Educación Superior inclusiva e intercultural”</w:t>
      </w:r>
    </w:p>
    <w:p w14:paraId="3DDC2764" w14:textId="2EBDE7C3" w:rsidR="005F449B" w:rsidRPr="005F449B" w:rsidRDefault="005F449B">
      <w:pPr>
        <w:pStyle w:val="Prrafodelista"/>
        <w:numPr>
          <w:ilvl w:val="0"/>
          <w:numId w:val="35"/>
        </w:numPr>
        <w:tabs>
          <w:tab w:val="left" w:pos="360"/>
          <w:tab w:val="left" w:pos="362"/>
        </w:tabs>
        <w:spacing w:before="252" w:line="278" w:lineRule="auto"/>
        <w:ind w:right="144"/>
        <w:jc w:val="both"/>
        <w:rPr>
          <w:highlight w:val="yellow"/>
        </w:rPr>
      </w:pPr>
      <w:r w:rsidRPr="005F449B">
        <w:rPr>
          <w:highlight w:val="yellow"/>
        </w:rPr>
        <w:t>Que</w:t>
      </w:r>
      <w:r>
        <w:rPr>
          <w:highlight w:val="yellow"/>
        </w:rPr>
        <w:t>,</w:t>
      </w:r>
      <w:r w:rsidRPr="005F449B">
        <w:rPr>
          <w:highlight w:val="yellow"/>
        </w:rPr>
        <w:t xml:space="preserve"> las transformaciones sociales, culturales, tecnológicas y pedagógicas exigen la </w:t>
      </w:r>
      <w:r w:rsidR="006046FA">
        <w:rPr>
          <w:highlight w:val="yellow"/>
        </w:rPr>
        <w:t xml:space="preserve">actualización </w:t>
      </w:r>
      <w:r w:rsidR="006046FA" w:rsidRPr="005F449B">
        <w:rPr>
          <w:highlight w:val="yellow"/>
        </w:rPr>
        <w:t>del</w:t>
      </w:r>
      <w:r w:rsidRPr="005F449B">
        <w:rPr>
          <w:highlight w:val="yellow"/>
        </w:rPr>
        <w:t xml:space="preserve"> reglamento estudiantil, incorporando nuevas metodologías de aprendizaje, tecnologías de la información y mecanismos actualizados para los procedimientos académicos y disciplinarios.</w:t>
      </w:r>
    </w:p>
    <w:p w14:paraId="1CE73BDE" w14:textId="3E3978CD" w:rsidR="000D0587" w:rsidRPr="005F449B" w:rsidRDefault="00EA031E" w:rsidP="005F449B">
      <w:pPr>
        <w:pStyle w:val="Prrafodelista"/>
        <w:tabs>
          <w:tab w:val="left" w:pos="360"/>
          <w:tab w:val="left" w:pos="362"/>
        </w:tabs>
        <w:spacing w:before="252" w:line="278" w:lineRule="auto"/>
        <w:ind w:left="362" w:right="144" w:firstLine="0"/>
        <w:jc w:val="both"/>
        <w:rPr>
          <w:color w:val="EE0000"/>
        </w:rPr>
      </w:pPr>
      <w:r w:rsidRPr="005F449B">
        <w:rPr>
          <w:color w:val="EE0000"/>
        </w:rPr>
        <w:t>Que, en desarrollo del principio de actualización normativa, es necesario adecuar el reglamento estudiantil</w:t>
      </w:r>
      <w:r w:rsidRPr="005F449B">
        <w:rPr>
          <w:color w:val="EE0000"/>
          <w:spacing w:val="-3"/>
        </w:rPr>
        <w:t xml:space="preserve"> </w:t>
      </w:r>
      <w:r w:rsidRPr="005F449B">
        <w:rPr>
          <w:color w:val="EE0000"/>
        </w:rPr>
        <w:t>a</w:t>
      </w:r>
      <w:r w:rsidRPr="005F449B">
        <w:rPr>
          <w:color w:val="EE0000"/>
          <w:spacing w:val="-1"/>
        </w:rPr>
        <w:t xml:space="preserve"> </w:t>
      </w:r>
      <w:r w:rsidRPr="005F449B">
        <w:rPr>
          <w:color w:val="EE0000"/>
        </w:rPr>
        <w:t>las</w:t>
      </w:r>
      <w:r w:rsidRPr="005F449B">
        <w:rPr>
          <w:color w:val="EE0000"/>
          <w:spacing w:val="-4"/>
        </w:rPr>
        <w:t xml:space="preserve"> </w:t>
      </w:r>
      <w:r w:rsidRPr="005F449B">
        <w:rPr>
          <w:color w:val="EE0000"/>
        </w:rPr>
        <w:t>nuevas</w:t>
      </w:r>
      <w:r w:rsidRPr="005F449B">
        <w:rPr>
          <w:color w:val="EE0000"/>
          <w:spacing w:val="-4"/>
        </w:rPr>
        <w:t xml:space="preserve"> </w:t>
      </w:r>
      <w:r w:rsidRPr="005F449B">
        <w:rPr>
          <w:color w:val="EE0000"/>
        </w:rPr>
        <w:t>dinámicas</w:t>
      </w:r>
      <w:r w:rsidRPr="005F449B">
        <w:rPr>
          <w:color w:val="EE0000"/>
          <w:spacing w:val="-4"/>
        </w:rPr>
        <w:t xml:space="preserve"> </w:t>
      </w:r>
      <w:r w:rsidRPr="005F449B">
        <w:rPr>
          <w:color w:val="EE0000"/>
        </w:rPr>
        <w:t>sociales,</w:t>
      </w:r>
      <w:r w:rsidRPr="005F449B">
        <w:rPr>
          <w:color w:val="EE0000"/>
          <w:spacing w:val="-5"/>
        </w:rPr>
        <w:t xml:space="preserve"> </w:t>
      </w:r>
      <w:r w:rsidRPr="005F449B">
        <w:rPr>
          <w:color w:val="EE0000"/>
        </w:rPr>
        <w:t>académicas,</w:t>
      </w:r>
      <w:r w:rsidRPr="005F449B">
        <w:rPr>
          <w:color w:val="EE0000"/>
          <w:spacing w:val="-5"/>
        </w:rPr>
        <w:t xml:space="preserve"> </w:t>
      </w:r>
      <w:r w:rsidRPr="005F449B">
        <w:rPr>
          <w:color w:val="EE0000"/>
        </w:rPr>
        <w:t>tecnológicas</w:t>
      </w:r>
      <w:r w:rsidRPr="005F449B">
        <w:rPr>
          <w:color w:val="EE0000"/>
          <w:spacing w:val="-4"/>
        </w:rPr>
        <w:t xml:space="preserve"> </w:t>
      </w:r>
      <w:r w:rsidRPr="005F449B">
        <w:rPr>
          <w:color w:val="EE0000"/>
        </w:rPr>
        <w:t>y</w:t>
      </w:r>
      <w:r w:rsidRPr="005F449B">
        <w:rPr>
          <w:color w:val="EE0000"/>
          <w:spacing w:val="-4"/>
        </w:rPr>
        <w:t xml:space="preserve"> </w:t>
      </w:r>
      <w:r w:rsidRPr="005F449B">
        <w:rPr>
          <w:color w:val="EE0000"/>
        </w:rPr>
        <w:t>de</w:t>
      </w:r>
      <w:r w:rsidRPr="005F449B">
        <w:rPr>
          <w:color w:val="EE0000"/>
          <w:spacing w:val="-1"/>
        </w:rPr>
        <w:t xml:space="preserve"> </w:t>
      </w:r>
      <w:r w:rsidRPr="005F449B">
        <w:rPr>
          <w:color w:val="EE0000"/>
        </w:rPr>
        <w:t>bienestar</w:t>
      </w:r>
      <w:r w:rsidRPr="005F449B">
        <w:rPr>
          <w:color w:val="EE0000"/>
          <w:spacing w:val="-2"/>
        </w:rPr>
        <w:t xml:space="preserve"> </w:t>
      </w:r>
      <w:r w:rsidRPr="005F449B">
        <w:rPr>
          <w:color w:val="EE0000"/>
        </w:rPr>
        <w:t>institucional, asegurando un marco jurídico coherente, moderno y garantista.</w:t>
      </w:r>
    </w:p>
    <w:p w14:paraId="6DF06C38" w14:textId="77777777" w:rsidR="000D0587" w:rsidRDefault="00EA031E">
      <w:pPr>
        <w:pStyle w:val="Prrafodelista"/>
        <w:numPr>
          <w:ilvl w:val="0"/>
          <w:numId w:val="35"/>
        </w:numPr>
        <w:tabs>
          <w:tab w:val="left" w:pos="360"/>
          <w:tab w:val="left" w:pos="362"/>
        </w:tabs>
        <w:spacing w:before="250" w:line="276" w:lineRule="auto"/>
        <w:ind w:right="138"/>
        <w:jc w:val="both"/>
      </w:pPr>
      <w:r>
        <w:t>Que</w:t>
      </w:r>
      <w:r>
        <w:rPr>
          <w:spacing w:val="-1"/>
        </w:rPr>
        <w:t xml:space="preserve"> </w:t>
      </w:r>
      <w:r>
        <w:t>para</w:t>
      </w:r>
      <w:r>
        <w:rPr>
          <w:spacing w:val="-1"/>
        </w:rPr>
        <w:t xml:space="preserve"> </w:t>
      </w:r>
      <w:r>
        <w:t>la</w:t>
      </w:r>
      <w:r>
        <w:rPr>
          <w:spacing w:val="-1"/>
        </w:rPr>
        <w:t xml:space="preserve"> </w:t>
      </w:r>
      <w:r>
        <w:t>formulación</w:t>
      </w:r>
      <w:r>
        <w:rPr>
          <w:spacing w:val="-1"/>
        </w:rPr>
        <w:t xml:space="preserve"> </w:t>
      </w:r>
      <w:r>
        <w:t>del</w:t>
      </w:r>
      <w:r>
        <w:rPr>
          <w:spacing w:val="-3"/>
        </w:rPr>
        <w:t xml:space="preserve"> </w:t>
      </w:r>
      <w:r>
        <w:t>presente</w:t>
      </w:r>
      <w:r>
        <w:rPr>
          <w:spacing w:val="-1"/>
        </w:rPr>
        <w:t xml:space="preserve"> </w:t>
      </w:r>
      <w:r>
        <w:t>reglamento</w:t>
      </w:r>
      <w:r>
        <w:rPr>
          <w:spacing w:val="-1"/>
        </w:rPr>
        <w:t xml:space="preserve"> </w:t>
      </w:r>
      <w:r>
        <w:t>se</w:t>
      </w:r>
      <w:r>
        <w:rPr>
          <w:spacing w:val="-6"/>
        </w:rPr>
        <w:t xml:space="preserve"> </w:t>
      </w:r>
      <w:r>
        <w:t>adelantó</w:t>
      </w:r>
      <w:r>
        <w:rPr>
          <w:spacing w:val="-1"/>
        </w:rPr>
        <w:t xml:space="preserve"> </w:t>
      </w:r>
      <w:r>
        <w:t>un</w:t>
      </w:r>
      <w:r>
        <w:rPr>
          <w:spacing w:val="-1"/>
        </w:rPr>
        <w:t xml:space="preserve"> </w:t>
      </w:r>
      <w:r>
        <w:t>proceso</w:t>
      </w:r>
      <w:r>
        <w:rPr>
          <w:spacing w:val="-1"/>
        </w:rPr>
        <w:t xml:space="preserve"> </w:t>
      </w:r>
      <w:r>
        <w:t>participativo</w:t>
      </w:r>
      <w:r>
        <w:rPr>
          <w:spacing w:val="-1"/>
        </w:rPr>
        <w:t xml:space="preserve"> </w:t>
      </w:r>
      <w:r>
        <w:t>que</w:t>
      </w:r>
      <w:r>
        <w:rPr>
          <w:spacing w:val="-1"/>
        </w:rPr>
        <w:t xml:space="preserve"> </w:t>
      </w:r>
      <w:r>
        <w:t>incluyó mesas de trabajo abiertas con estudiantes, jornadas de revisión con la parte administrativa y espacios de diálogo con las áreas académicas y administrativas, garantizando la construcción colectiva del texto normativo, conforme a los principios de transparencia, inclusión y corresponsabilidad institucional.</w:t>
      </w:r>
    </w:p>
    <w:p w14:paraId="784EDD03" w14:textId="192D4B00" w:rsidR="00E1388C" w:rsidRDefault="00E1388C">
      <w:pPr>
        <w:pStyle w:val="Prrafodelista"/>
        <w:numPr>
          <w:ilvl w:val="0"/>
          <w:numId w:val="35"/>
        </w:numPr>
        <w:tabs>
          <w:tab w:val="left" w:pos="360"/>
          <w:tab w:val="left" w:pos="362"/>
        </w:tabs>
        <w:spacing w:before="250" w:line="276" w:lineRule="auto"/>
        <w:ind w:right="138"/>
        <w:jc w:val="both"/>
        <w:rPr>
          <w:highlight w:val="yellow"/>
        </w:rPr>
      </w:pPr>
      <w:r w:rsidRPr="00317E21">
        <w:rPr>
          <w:highlight w:val="yellow"/>
        </w:rPr>
        <w:t>Que el mejoramiento del proceso académico requiere definir lineamientos claros y equitativos en materia de evaluación, calificación, atención a estudiantes en riesgo académico, así como políticas que fomenten la permanencia y el éxito académico, garantizando acceso equitativo a recursos y apoyos institucionales.</w:t>
      </w:r>
    </w:p>
    <w:p w14:paraId="13BEA72F" w14:textId="5B011AE9" w:rsidR="00D3318A" w:rsidRDefault="007A2F53">
      <w:pPr>
        <w:pStyle w:val="Prrafodelista"/>
        <w:numPr>
          <w:ilvl w:val="0"/>
          <w:numId w:val="35"/>
        </w:numPr>
        <w:tabs>
          <w:tab w:val="left" w:pos="360"/>
          <w:tab w:val="left" w:pos="362"/>
        </w:tabs>
        <w:spacing w:before="250" w:line="276" w:lineRule="auto"/>
        <w:ind w:right="138"/>
        <w:jc w:val="both"/>
        <w:rPr>
          <w:highlight w:val="yellow"/>
        </w:rPr>
      </w:pPr>
      <w:r w:rsidRPr="007A2F53">
        <w:rPr>
          <w:highlight w:val="yellow"/>
        </w:rPr>
        <w:t>Que la participación estudiantil en la toma de decisiones constituye un principio esencial para fortalecer la democracia interna, el sentido de pertenencia y la corresponsabilidad en la vida universitaria, por lo que el reglamento debe prever espacios y mecanismos efectivos para su ejercicio.</w:t>
      </w:r>
    </w:p>
    <w:p w14:paraId="07DE9CC9" w14:textId="6C5FC7AD" w:rsidR="00B2335E" w:rsidRDefault="00B2335E">
      <w:pPr>
        <w:pStyle w:val="Prrafodelista"/>
        <w:numPr>
          <w:ilvl w:val="0"/>
          <w:numId w:val="35"/>
        </w:numPr>
        <w:tabs>
          <w:tab w:val="left" w:pos="360"/>
          <w:tab w:val="left" w:pos="362"/>
        </w:tabs>
        <w:spacing w:before="250" w:line="276" w:lineRule="auto"/>
        <w:ind w:right="138"/>
        <w:jc w:val="both"/>
        <w:rPr>
          <w:highlight w:val="yellow"/>
        </w:rPr>
      </w:pPr>
      <w:r w:rsidRPr="00B2335E">
        <w:rPr>
          <w:highlight w:val="yellow"/>
        </w:rPr>
        <w:t>Que la actualización normativa debe recoger las solicitudes y recomendaciones de los distintos sectores de la comunidad universitaria, así como la experiencia derivada de la aplicación del reglamento anterior, con el fin de introducir mejoras sustanciales.</w:t>
      </w:r>
    </w:p>
    <w:p w14:paraId="0591E8EF" w14:textId="77777777" w:rsidR="00FE52FA" w:rsidRPr="00317E21" w:rsidRDefault="00FE52FA" w:rsidP="00FE52FA">
      <w:pPr>
        <w:pStyle w:val="Prrafodelista"/>
        <w:tabs>
          <w:tab w:val="left" w:pos="360"/>
          <w:tab w:val="left" w:pos="362"/>
        </w:tabs>
        <w:spacing w:before="250" w:line="276" w:lineRule="auto"/>
        <w:ind w:left="362" w:right="138" w:firstLine="0"/>
        <w:jc w:val="both"/>
        <w:rPr>
          <w:highlight w:val="yellow"/>
        </w:rPr>
      </w:pPr>
    </w:p>
    <w:p w14:paraId="2E5C68D9" w14:textId="1982643A" w:rsidR="000D0587" w:rsidRPr="00FE52FA" w:rsidRDefault="00FE52FA" w:rsidP="00FE52FA">
      <w:pPr>
        <w:pStyle w:val="Textoindependiente"/>
        <w:numPr>
          <w:ilvl w:val="0"/>
          <w:numId w:val="35"/>
        </w:numPr>
        <w:rPr>
          <w:highlight w:val="yellow"/>
        </w:rPr>
        <w:sectPr w:rsidR="000D0587" w:rsidRPr="00FE52FA">
          <w:headerReference w:type="default" r:id="rId7"/>
          <w:footerReference w:type="default" r:id="rId8"/>
          <w:pgSz w:w="11910" w:h="16840"/>
          <w:pgMar w:top="1320" w:right="708" w:bottom="1120" w:left="1133" w:header="358" w:footer="841" w:gutter="0"/>
          <w:cols w:space="720"/>
        </w:sectPr>
      </w:pPr>
      <w:r w:rsidRPr="00FE52FA">
        <w:rPr>
          <w:highlight w:val="yellow"/>
        </w:rPr>
        <w:t>Que la presente actualización refleja el compromiso institucional con la calidad educativa, el bienestar estudiantil y la mejora continua de los procesos, buscando consolidar un instrumento normativo que fomente la formación integral de los estudiantes y su preparación para enfrentar los retos de la sociedad contemporánea.</w:t>
      </w:r>
    </w:p>
    <w:p w14:paraId="2A2F136B" w14:textId="77777777" w:rsidR="000D0587" w:rsidRDefault="00EA031E">
      <w:pPr>
        <w:pStyle w:val="Ttulo"/>
      </w:pPr>
      <w:r>
        <w:rPr>
          <w:color w:val="365F91"/>
          <w:spacing w:val="-2"/>
        </w:rPr>
        <w:lastRenderedPageBreak/>
        <w:t>Contenido</w:t>
      </w:r>
    </w:p>
    <w:p w14:paraId="6B08A764" w14:textId="77777777" w:rsidR="000D0587" w:rsidRDefault="000D0587">
      <w:pPr>
        <w:pStyle w:val="Textoindependiente"/>
        <w:spacing w:before="32"/>
        <w:ind w:left="2"/>
      </w:pPr>
      <w:hyperlink w:anchor="_bookmark0" w:history="1">
        <w:r>
          <w:t>TÍTULO</w:t>
        </w:r>
        <w:r>
          <w:rPr>
            <w:spacing w:val="-4"/>
          </w:rPr>
          <w:t xml:space="preserve"> </w:t>
        </w:r>
        <w:r>
          <w:rPr>
            <w:spacing w:val="-10"/>
          </w:rPr>
          <w:t>I</w:t>
        </w:r>
      </w:hyperlink>
    </w:p>
    <w:p w14:paraId="460A9805" w14:textId="77777777" w:rsidR="000D0587" w:rsidRDefault="000D0587">
      <w:pPr>
        <w:pStyle w:val="Textoindependiente"/>
        <w:sectPr w:rsidR="000D0587">
          <w:pgSz w:w="11910" w:h="16840"/>
          <w:pgMar w:top="1320" w:right="708" w:bottom="1586" w:left="1133" w:header="358" w:footer="841" w:gutter="0"/>
          <w:cols w:space="720"/>
        </w:sectPr>
      </w:pPr>
    </w:p>
    <w:sdt>
      <w:sdtPr>
        <w:rPr>
          <w:rFonts w:ascii="Arial" w:eastAsia="Arial" w:hAnsi="Arial" w:cs="Arial"/>
          <w:b/>
          <w:bCs/>
        </w:rPr>
        <w:id w:val="-989870154"/>
        <w:docPartObj>
          <w:docPartGallery w:val="Table of Contents"/>
          <w:docPartUnique/>
        </w:docPartObj>
      </w:sdtPr>
      <w:sdtContent>
        <w:p w14:paraId="1F76D8DA" w14:textId="77777777" w:rsidR="000D0587" w:rsidRDefault="000D0587">
          <w:pPr>
            <w:pStyle w:val="TDC2"/>
            <w:tabs>
              <w:tab w:val="left" w:leader="dot" w:pos="9806"/>
            </w:tabs>
            <w:spacing w:before="14"/>
            <w:rPr>
              <w:rFonts w:ascii="Calibri"/>
            </w:rPr>
          </w:pPr>
          <w:hyperlink w:anchor="_bookmark0" w:history="1">
            <w:r>
              <w:t>FUNDAMENTOS</w:t>
            </w:r>
            <w:r>
              <w:rPr>
                <w:spacing w:val="-12"/>
              </w:rPr>
              <w:t xml:space="preserve"> </w:t>
            </w:r>
            <w:r>
              <w:t>GENERALES,</w:t>
            </w:r>
            <w:r>
              <w:rPr>
                <w:spacing w:val="-5"/>
              </w:rPr>
              <w:t xml:space="preserve"> </w:t>
            </w:r>
            <w:r>
              <w:t>ORIENTADORES</w:t>
            </w:r>
            <w:r>
              <w:rPr>
                <w:spacing w:val="-1"/>
              </w:rPr>
              <w:t xml:space="preserve"> </w:t>
            </w:r>
            <w:r>
              <w:t>DEL</w:t>
            </w:r>
            <w:r>
              <w:rPr>
                <w:spacing w:val="-5"/>
              </w:rPr>
              <w:t xml:space="preserve"> </w:t>
            </w:r>
            <w:r>
              <w:t>REGLAMENTO</w:t>
            </w:r>
            <w:r>
              <w:rPr>
                <w:spacing w:val="-8"/>
              </w:rPr>
              <w:t xml:space="preserve"> </w:t>
            </w:r>
            <w:r>
              <w:rPr>
                <w:spacing w:val="-2"/>
              </w:rPr>
              <w:t>ESTUDIANTIL</w:t>
            </w:r>
            <w:r>
              <w:tab/>
            </w:r>
            <w:r>
              <w:rPr>
                <w:rFonts w:ascii="Calibri"/>
                <w:spacing w:val="-10"/>
              </w:rPr>
              <w:t>5</w:t>
            </w:r>
          </w:hyperlink>
        </w:p>
        <w:p w14:paraId="2D69DF4A" w14:textId="77777777" w:rsidR="000D0587" w:rsidRDefault="000D0587">
          <w:pPr>
            <w:pStyle w:val="TDC3"/>
          </w:pPr>
          <w:hyperlink w:anchor="_bookmark1" w:history="1">
            <w:r>
              <w:t>CAPÍTULO</w:t>
            </w:r>
            <w:r>
              <w:rPr>
                <w:spacing w:val="-3"/>
              </w:rPr>
              <w:t xml:space="preserve"> </w:t>
            </w:r>
            <w:r>
              <w:rPr>
                <w:spacing w:val="-10"/>
              </w:rPr>
              <w:t>I</w:t>
            </w:r>
          </w:hyperlink>
        </w:p>
        <w:p w14:paraId="51A7E748" w14:textId="77777777" w:rsidR="000D0587" w:rsidRDefault="000D0587">
          <w:pPr>
            <w:pStyle w:val="TDC3"/>
            <w:tabs>
              <w:tab w:val="left" w:leader="dot" w:pos="9806"/>
            </w:tabs>
            <w:spacing w:before="19"/>
            <w:rPr>
              <w:rFonts w:ascii="Calibri"/>
              <w:b w:val="0"/>
            </w:rPr>
          </w:pPr>
          <w:hyperlink w:anchor="_bookmark1" w:history="1">
            <w:r>
              <w:t>DE</w:t>
            </w:r>
            <w:r>
              <w:rPr>
                <w:spacing w:val="-6"/>
              </w:rPr>
              <w:t xml:space="preserve"> </w:t>
            </w:r>
            <w:r>
              <w:t>LOS</w:t>
            </w:r>
            <w:r>
              <w:rPr>
                <w:spacing w:val="-6"/>
              </w:rPr>
              <w:t xml:space="preserve"> </w:t>
            </w:r>
            <w:r>
              <w:t xml:space="preserve">PRINCIPIOS </w:t>
            </w:r>
            <w:r>
              <w:rPr>
                <w:spacing w:val="-2"/>
              </w:rPr>
              <w:t>GENERALES</w:t>
            </w:r>
            <w:r>
              <w:tab/>
            </w:r>
            <w:r>
              <w:rPr>
                <w:rFonts w:ascii="Calibri"/>
                <w:b w:val="0"/>
                <w:spacing w:val="-10"/>
              </w:rPr>
              <w:t>5</w:t>
            </w:r>
          </w:hyperlink>
        </w:p>
        <w:p w14:paraId="3160A759" w14:textId="77777777" w:rsidR="000D0587" w:rsidRDefault="000D0587">
          <w:pPr>
            <w:pStyle w:val="TDC3"/>
          </w:pPr>
          <w:hyperlink w:anchor="_bookmark2" w:history="1">
            <w:r>
              <w:t>CAPÍTULO</w:t>
            </w:r>
            <w:r>
              <w:rPr>
                <w:spacing w:val="-3"/>
              </w:rPr>
              <w:t xml:space="preserve"> </w:t>
            </w:r>
            <w:r>
              <w:rPr>
                <w:spacing w:val="-10"/>
              </w:rPr>
              <w:t>2</w:t>
            </w:r>
          </w:hyperlink>
        </w:p>
        <w:p w14:paraId="6400D447" w14:textId="77777777" w:rsidR="000D0587" w:rsidRDefault="000D0587">
          <w:pPr>
            <w:pStyle w:val="TDC3"/>
            <w:tabs>
              <w:tab w:val="left" w:leader="dot" w:pos="9806"/>
            </w:tabs>
            <w:spacing w:before="13"/>
            <w:rPr>
              <w:rFonts w:ascii="Calibri"/>
              <w:b w:val="0"/>
            </w:rPr>
          </w:pPr>
          <w:hyperlink w:anchor="_bookmark2" w:history="1">
            <w:r>
              <w:t>DEFINICIONES</w:t>
            </w:r>
            <w:r>
              <w:rPr>
                <w:spacing w:val="-6"/>
              </w:rPr>
              <w:t xml:space="preserve"> </w:t>
            </w:r>
            <w:r>
              <w:t>Y</w:t>
            </w:r>
            <w:r>
              <w:rPr>
                <w:spacing w:val="-1"/>
              </w:rPr>
              <w:t xml:space="preserve"> </w:t>
            </w:r>
            <w:r>
              <w:rPr>
                <w:spacing w:val="-2"/>
              </w:rPr>
              <w:t>GLOSARIO</w:t>
            </w:r>
            <w:r>
              <w:tab/>
            </w:r>
            <w:r>
              <w:rPr>
                <w:rFonts w:ascii="Calibri"/>
                <w:b w:val="0"/>
                <w:spacing w:val="-10"/>
              </w:rPr>
              <w:t>5</w:t>
            </w:r>
          </w:hyperlink>
        </w:p>
        <w:p w14:paraId="0EDC848F" w14:textId="77777777" w:rsidR="000D0587" w:rsidRDefault="00EA031E">
          <w:pPr>
            <w:pStyle w:val="TDC2"/>
          </w:pPr>
          <w:r>
            <w:rPr>
              <w:noProof/>
            </w:rPr>
            <mc:AlternateContent>
              <mc:Choice Requires="wps">
                <w:drawing>
                  <wp:anchor distT="0" distB="0" distL="0" distR="0" simplePos="0" relativeHeight="486736896" behindDoc="1" locked="0" layoutInCell="1" allowOverlap="1" wp14:anchorId="7B0476A4" wp14:editId="75487A3F">
                    <wp:simplePos x="0" y="0"/>
                    <wp:positionH relativeFrom="page">
                      <wp:posOffset>871435</wp:posOffset>
                    </wp:positionH>
                    <wp:positionV relativeFrom="paragraph">
                      <wp:posOffset>130559</wp:posOffset>
                    </wp:positionV>
                    <wp:extent cx="5905500" cy="57454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BA8F422" id="Graphic 6" o:spid="_x0000_s1026" style="position:absolute;margin-left:68.6pt;margin-top:10.3pt;width:465pt;height:452.4pt;z-index:-1657958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hyperlink w:anchor="_bookmark3" w:history="1">
            <w:r w:rsidR="000D0587">
              <w:t>TITULO</w:t>
            </w:r>
            <w:r w:rsidR="000D0587">
              <w:rPr>
                <w:spacing w:val="-4"/>
              </w:rPr>
              <w:t xml:space="preserve"> </w:t>
            </w:r>
            <w:r w:rsidR="000D0587">
              <w:rPr>
                <w:spacing w:val="-5"/>
              </w:rPr>
              <w:t>II</w:t>
            </w:r>
          </w:hyperlink>
        </w:p>
        <w:p w14:paraId="3CD6107B" w14:textId="77777777" w:rsidR="000D0587" w:rsidRDefault="00EA031E">
          <w:pPr>
            <w:pStyle w:val="TDC2"/>
            <w:tabs>
              <w:tab w:val="left" w:leader="dot" w:pos="9806"/>
            </w:tabs>
            <w:spacing w:before="23" w:line="252" w:lineRule="auto"/>
            <w:ind w:right="143"/>
            <w:rPr>
              <w:rFonts w:ascii="Calibri" w:hAnsi="Calibri"/>
            </w:rPr>
          </w:pPr>
          <w:r>
            <w:rPr>
              <w:rFonts w:ascii="Calibri" w:hAnsi="Calibri"/>
              <w:noProof/>
            </w:rPr>
            <mc:AlternateContent>
              <mc:Choice Requires="wps">
                <w:drawing>
                  <wp:anchor distT="0" distB="0" distL="0" distR="0" simplePos="0" relativeHeight="486737408" behindDoc="1" locked="0" layoutInCell="1" allowOverlap="1" wp14:anchorId="7886A8B6" wp14:editId="610348A0">
                    <wp:simplePos x="0" y="0"/>
                    <wp:positionH relativeFrom="page">
                      <wp:posOffset>721042</wp:posOffset>
                    </wp:positionH>
                    <wp:positionV relativeFrom="paragraph">
                      <wp:posOffset>11828</wp:posOffset>
                    </wp:positionV>
                    <wp:extent cx="6111240" cy="16256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162560"/>
                            </a:xfrm>
                            <a:custGeom>
                              <a:avLst/>
                              <a:gdLst/>
                              <a:ahLst/>
                              <a:cxnLst/>
                              <a:rect l="l" t="t" r="r" b="b"/>
                              <a:pathLst>
                                <a:path w="6111240" h="162560">
                                  <a:moveTo>
                                    <a:pt x="6111240" y="0"/>
                                  </a:moveTo>
                                  <a:lnTo>
                                    <a:pt x="0" y="0"/>
                                  </a:lnTo>
                                  <a:lnTo>
                                    <a:pt x="0" y="162242"/>
                                  </a:lnTo>
                                  <a:lnTo>
                                    <a:pt x="6111240" y="162242"/>
                                  </a:lnTo>
                                  <a:lnTo>
                                    <a:pt x="61112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A02D5D" id="Graphic 7" o:spid="_x0000_s1026" style="position:absolute;margin-left:56.75pt;margin-top:.95pt;width:481.2pt;height:12.8pt;z-index:-16579072;visibility:visible;mso-wrap-style:square;mso-wrap-distance-left:0;mso-wrap-distance-top:0;mso-wrap-distance-right:0;mso-wrap-distance-bottom:0;mso-position-horizontal:absolute;mso-position-horizontal-relative:page;mso-position-vertical:absolute;mso-position-vertical-relative:text;v-text-anchor:top" coordsize="611124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" path="m6111240,l,,,162242r6111240,l6111240,xe" stroked="f">
                    <v:path arrowok="t"/>
                    <w10:wrap anchorx="page"/>
                  </v:shape>
                </w:pict>
              </mc:Fallback>
            </mc:AlternateContent>
          </w:r>
          <w:hyperlink w:anchor="_bookmark3" w:history="1">
            <w:r w:rsidR="000D0587">
              <w:t>DE LA CALIDAD DE ESTUDIANTE, ASIGNATURAS, LAS EVALUACIONES Y EL RENDIMIENTO</w:t>
            </w:r>
          </w:hyperlink>
          <w:r>
            <w:t xml:space="preserve"> </w:t>
          </w:r>
          <w:hyperlink w:anchor="_bookmark3" w:history="1">
            <w:r w:rsidR="000D0587">
              <w:rPr>
                <w:spacing w:val="-2"/>
              </w:rPr>
              <w:t>ACADÉMICO</w:t>
            </w:r>
            <w:r w:rsidR="000D0587">
              <w:tab/>
            </w:r>
            <w:r w:rsidR="000D0587">
              <w:rPr>
                <w:rFonts w:ascii="Calibri" w:hAnsi="Calibri"/>
                <w:spacing w:val="-10"/>
              </w:rPr>
              <w:t>7</w:t>
            </w:r>
          </w:hyperlink>
        </w:p>
        <w:p w14:paraId="7B4310CD" w14:textId="77777777" w:rsidR="000D0587" w:rsidRDefault="000D0587">
          <w:pPr>
            <w:pStyle w:val="TDC3"/>
            <w:spacing w:before="112"/>
          </w:pPr>
          <w:hyperlink w:anchor="_bookmark4" w:history="1">
            <w:r>
              <w:t>CAPÍTULO</w:t>
            </w:r>
            <w:r>
              <w:rPr>
                <w:spacing w:val="-3"/>
              </w:rPr>
              <w:t xml:space="preserve"> </w:t>
            </w:r>
            <w:r>
              <w:rPr>
                <w:spacing w:val="-10"/>
              </w:rPr>
              <w:t>1</w:t>
            </w:r>
          </w:hyperlink>
        </w:p>
        <w:p w14:paraId="56E88BAC" w14:textId="77777777" w:rsidR="000D0587" w:rsidRDefault="000D0587">
          <w:pPr>
            <w:pStyle w:val="TDC3"/>
            <w:tabs>
              <w:tab w:val="left" w:leader="dot" w:pos="9806"/>
            </w:tabs>
            <w:spacing w:before="19"/>
            <w:rPr>
              <w:rFonts w:ascii="Calibri"/>
              <w:b w:val="0"/>
            </w:rPr>
          </w:pPr>
          <w:hyperlink w:anchor="_bookmark4" w:history="1">
            <w:r>
              <w:t>DE</w:t>
            </w:r>
            <w:r>
              <w:rPr>
                <w:spacing w:val="-4"/>
              </w:rPr>
              <w:t xml:space="preserve"> </w:t>
            </w:r>
            <w:r>
              <w:t>LA</w:t>
            </w:r>
            <w:r>
              <w:rPr>
                <w:spacing w:val="-1"/>
              </w:rPr>
              <w:t xml:space="preserve"> </w:t>
            </w:r>
            <w:r>
              <w:t>CALIDAD</w:t>
            </w:r>
            <w:r>
              <w:rPr>
                <w:spacing w:val="-2"/>
              </w:rPr>
              <w:t xml:space="preserve"> </w:t>
            </w:r>
            <w:r>
              <w:t>DE</w:t>
            </w:r>
            <w:r>
              <w:rPr>
                <w:spacing w:val="-3"/>
              </w:rPr>
              <w:t xml:space="preserve"> </w:t>
            </w:r>
            <w:r>
              <w:rPr>
                <w:spacing w:val="-2"/>
              </w:rPr>
              <w:t>ESTUDIANTE</w:t>
            </w:r>
            <w:r>
              <w:tab/>
            </w:r>
            <w:r>
              <w:rPr>
                <w:rFonts w:ascii="Calibri"/>
                <w:b w:val="0"/>
                <w:spacing w:val="-10"/>
              </w:rPr>
              <w:t>7</w:t>
            </w:r>
          </w:hyperlink>
        </w:p>
        <w:p w14:paraId="3243216C" w14:textId="77777777" w:rsidR="000D0587" w:rsidRDefault="000D0587">
          <w:pPr>
            <w:pStyle w:val="TDC3"/>
          </w:pPr>
          <w:hyperlink w:anchor="_bookmark5" w:history="1">
            <w:r>
              <w:t>CAPÍTULO</w:t>
            </w:r>
            <w:r>
              <w:rPr>
                <w:spacing w:val="-3"/>
              </w:rPr>
              <w:t xml:space="preserve"> </w:t>
            </w:r>
            <w:r>
              <w:rPr>
                <w:spacing w:val="-10"/>
              </w:rPr>
              <w:t>2</w:t>
            </w:r>
          </w:hyperlink>
        </w:p>
        <w:p w14:paraId="54660134" w14:textId="77777777" w:rsidR="000D0587" w:rsidRDefault="000D0587">
          <w:pPr>
            <w:pStyle w:val="TDC3"/>
            <w:tabs>
              <w:tab w:val="left" w:leader="dot" w:pos="9806"/>
            </w:tabs>
            <w:spacing w:before="18"/>
            <w:rPr>
              <w:rFonts w:ascii="Calibri" w:hAnsi="Calibri"/>
              <w:b w:val="0"/>
            </w:rPr>
          </w:pPr>
          <w:hyperlink w:anchor="_bookmark5" w:history="1">
            <w:r>
              <w:t>DEL</w:t>
            </w:r>
            <w:r>
              <w:rPr>
                <w:spacing w:val="-3"/>
              </w:rPr>
              <w:t xml:space="preserve"> </w:t>
            </w:r>
            <w:r>
              <w:t>RENDIMIENTO</w:t>
            </w:r>
            <w:r>
              <w:rPr>
                <w:spacing w:val="-4"/>
              </w:rPr>
              <w:t xml:space="preserve"> </w:t>
            </w:r>
            <w:r>
              <w:rPr>
                <w:spacing w:val="-2"/>
              </w:rPr>
              <w:t>ACADÉMICO</w:t>
            </w:r>
            <w:r>
              <w:tab/>
            </w:r>
            <w:r>
              <w:rPr>
                <w:rFonts w:ascii="Calibri" w:hAnsi="Calibri"/>
                <w:b w:val="0"/>
                <w:spacing w:val="-10"/>
              </w:rPr>
              <w:t>9</w:t>
            </w:r>
          </w:hyperlink>
        </w:p>
        <w:p w14:paraId="684900FA" w14:textId="77777777" w:rsidR="000D0587" w:rsidRDefault="000D0587">
          <w:pPr>
            <w:pStyle w:val="TDC3"/>
          </w:pPr>
          <w:hyperlink w:anchor="_bookmark6" w:history="1">
            <w:r>
              <w:t>CAPÍTULO</w:t>
            </w:r>
            <w:r>
              <w:rPr>
                <w:spacing w:val="-3"/>
              </w:rPr>
              <w:t xml:space="preserve"> </w:t>
            </w:r>
            <w:r>
              <w:rPr>
                <w:spacing w:val="-10"/>
              </w:rPr>
              <w:t>3</w:t>
            </w:r>
          </w:hyperlink>
        </w:p>
        <w:p w14:paraId="53B775E6" w14:textId="77777777" w:rsidR="000D0587" w:rsidRDefault="000D0587">
          <w:pPr>
            <w:pStyle w:val="TDC3"/>
            <w:tabs>
              <w:tab w:val="left" w:leader="dot" w:pos="9691"/>
            </w:tabs>
            <w:spacing w:before="14"/>
            <w:rPr>
              <w:rFonts w:ascii="Calibri" w:hAnsi="Calibri"/>
              <w:b w:val="0"/>
            </w:rPr>
          </w:pPr>
          <w:hyperlink w:anchor="_bookmark6" w:history="1">
            <w:r>
              <w:t>DE</w:t>
            </w:r>
            <w:r>
              <w:rPr>
                <w:spacing w:val="-3"/>
              </w:rPr>
              <w:t xml:space="preserve"> </w:t>
            </w:r>
            <w:r>
              <w:t>LOS</w:t>
            </w:r>
            <w:r>
              <w:rPr>
                <w:spacing w:val="-4"/>
              </w:rPr>
              <w:t xml:space="preserve"> </w:t>
            </w:r>
            <w:r>
              <w:t>PROGRAMAS</w:t>
            </w:r>
            <w:r>
              <w:rPr>
                <w:spacing w:val="-3"/>
              </w:rPr>
              <w:t xml:space="preserve"> </w:t>
            </w:r>
            <w:r>
              <w:rPr>
                <w:spacing w:val="-2"/>
              </w:rPr>
              <w:t>ACADÉMICOS</w:t>
            </w:r>
            <w:r>
              <w:tab/>
            </w:r>
            <w:r>
              <w:rPr>
                <w:rFonts w:ascii="Calibri" w:hAnsi="Calibri"/>
                <w:b w:val="0"/>
                <w:spacing w:val="-5"/>
              </w:rPr>
              <w:t>10</w:t>
            </w:r>
          </w:hyperlink>
        </w:p>
        <w:p w14:paraId="4032D4CB" w14:textId="77777777" w:rsidR="000D0587" w:rsidRDefault="000D0587">
          <w:pPr>
            <w:pStyle w:val="TDC3"/>
          </w:pPr>
          <w:hyperlink w:anchor="_bookmark7" w:history="1">
            <w:r>
              <w:t>CAPÍTULO</w:t>
            </w:r>
            <w:r>
              <w:rPr>
                <w:spacing w:val="-3"/>
              </w:rPr>
              <w:t xml:space="preserve"> </w:t>
            </w:r>
            <w:r>
              <w:rPr>
                <w:spacing w:val="-10"/>
              </w:rPr>
              <w:t>4</w:t>
            </w:r>
          </w:hyperlink>
        </w:p>
        <w:p w14:paraId="791A3A39" w14:textId="77777777" w:rsidR="000D0587" w:rsidRDefault="000D0587">
          <w:pPr>
            <w:pStyle w:val="TDC3"/>
            <w:tabs>
              <w:tab w:val="left" w:leader="dot" w:pos="9691"/>
            </w:tabs>
            <w:spacing w:before="19"/>
            <w:rPr>
              <w:rFonts w:ascii="Calibri" w:hAnsi="Calibri"/>
              <w:b w:val="0"/>
            </w:rPr>
          </w:pPr>
          <w:hyperlink w:anchor="_bookmark7" w:history="1">
            <w:r>
              <w:t>DE</w:t>
            </w:r>
            <w:r>
              <w:rPr>
                <w:spacing w:val="-4"/>
              </w:rPr>
              <w:t xml:space="preserve"> </w:t>
            </w:r>
            <w:r>
              <w:t xml:space="preserve">LA </w:t>
            </w:r>
            <w:r>
              <w:rPr>
                <w:spacing w:val="-2"/>
              </w:rPr>
              <w:t>MATRÍCULA</w:t>
            </w:r>
            <w:r>
              <w:tab/>
            </w:r>
            <w:r>
              <w:rPr>
                <w:rFonts w:ascii="Calibri" w:hAnsi="Calibri"/>
                <w:b w:val="0"/>
                <w:spacing w:val="-5"/>
              </w:rPr>
              <w:t>11</w:t>
            </w:r>
          </w:hyperlink>
        </w:p>
        <w:p w14:paraId="7E388BAC" w14:textId="77777777" w:rsidR="000D0587" w:rsidRDefault="000D0587">
          <w:pPr>
            <w:pStyle w:val="TDC3"/>
            <w:spacing w:before="124"/>
          </w:pPr>
          <w:hyperlink w:anchor="_bookmark8" w:history="1">
            <w:r>
              <w:t>CAPÍTULO</w:t>
            </w:r>
            <w:r>
              <w:rPr>
                <w:spacing w:val="-3"/>
              </w:rPr>
              <w:t xml:space="preserve"> </w:t>
            </w:r>
            <w:r>
              <w:rPr>
                <w:spacing w:val="-10"/>
              </w:rPr>
              <w:t>5</w:t>
            </w:r>
          </w:hyperlink>
        </w:p>
        <w:p w14:paraId="5A534623" w14:textId="77777777" w:rsidR="000D0587" w:rsidRDefault="000D0587">
          <w:pPr>
            <w:pStyle w:val="TDC3"/>
            <w:tabs>
              <w:tab w:val="left" w:leader="dot" w:pos="9691"/>
            </w:tabs>
            <w:spacing w:before="15"/>
            <w:rPr>
              <w:rFonts w:ascii="Calibri" w:hAnsi="Calibri"/>
              <w:b w:val="0"/>
            </w:rPr>
          </w:pPr>
          <w:hyperlink w:anchor="_bookmark8" w:history="1">
            <w:r>
              <w:t>DE</w:t>
            </w:r>
            <w:r>
              <w:rPr>
                <w:spacing w:val="-8"/>
              </w:rPr>
              <w:t xml:space="preserve"> </w:t>
            </w:r>
            <w:r>
              <w:t>LA</w:t>
            </w:r>
            <w:r>
              <w:rPr>
                <w:spacing w:val="-2"/>
              </w:rPr>
              <w:t xml:space="preserve"> </w:t>
            </w:r>
            <w:r>
              <w:t>LIQUIDACIÓN</w:t>
            </w:r>
            <w:r>
              <w:rPr>
                <w:spacing w:val="-3"/>
              </w:rPr>
              <w:t xml:space="preserve"> </w:t>
            </w:r>
            <w:r>
              <w:t>DE</w:t>
            </w:r>
            <w:r>
              <w:rPr>
                <w:spacing w:val="-5"/>
              </w:rPr>
              <w:t xml:space="preserve"> </w:t>
            </w:r>
            <w:r>
              <w:t>LA</w:t>
            </w:r>
            <w:r>
              <w:rPr>
                <w:spacing w:val="-2"/>
              </w:rPr>
              <w:t xml:space="preserve"> </w:t>
            </w:r>
            <w:r>
              <w:t>MATRÍCULA</w:t>
            </w:r>
            <w:r>
              <w:rPr>
                <w:spacing w:val="-2"/>
              </w:rPr>
              <w:t xml:space="preserve"> </w:t>
            </w:r>
            <w:r>
              <w:t>Y</w:t>
            </w:r>
            <w:r>
              <w:rPr>
                <w:spacing w:val="-5"/>
              </w:rPr>
              <w:t xml:space="preserve"> </w:t>
            </w:r>
            <w:r>
              <w:t>DEMÁS</w:t>
            </w:r>
            <w:r>
              <w:rPr>
                <w:spacing w:val="-5"/>
              </w:rPr>
              <w:t xml:space="preserve"> </w:t>
            </w:r>
            <w:r>
              <w:t>SERVICIOS</w:t>
            </w:r>
            <w:r>
              <w:rPr>
                <w:spacing w:val="-5"/>
              </w:rPr>
              <w:t xml:space="preserve"> </w:t>
            </w:r>
            <w:r>
              <w:rPr>
                <w:spacing w:val="-2"/>
              </w:rPr>
              <w:t>ACADÉMICOS</w:t>
            </w:r>
            <w:r>
              <w:tab/>
            </w:r>
            <w:r>
              <w:rPr>
                <w:rFonts w:ascii="Calibri" w:hAnsi="Calibri"/>
                <w:b w:val="0"/>
                <w:spacing w:val="-5"/>
              </w:rPr>
              <w:t>12</w:t>
            </w:r>
          </w:hyperlink>
        </w:p>
        <w:p w14:paraId="47B681E8" w14:textId="77777777" w:rsidR="000D0587" w:rsidRDefault="000D0587">
          <w:pPr>
            <w:pStyle w:val="TDC3"/>
            <w:spacing w:before="124"/>
          </w:pPr>
          <w:hyperlink w:anchor="_bookmark9" w:history="1">
            <w:r>
              <w:t>CAPÍTULO</w:t>
            </w:r>
            <w:r>
              <w:rPr>
                <w:spacing w:val="-3"/>
              </w:rPr>
              <w:t xml:space="preserve"> </w:t>
            </w:r>
            <w:r>
              <w:rPr>
                <w:spacing w:val="-10"/>
              </w:rPr>
              <w:t>6</w:t>
            </w:r>
          </w:hyperlink>
        </w:p>
        <w:p w14:paraId="3FA28F47" w14:textId="77777777" w:rsidR="000D0587" w:rsidRDefault="000D0587">
          <w:pPr>
            <w:pStyle w:val="TDC3"/>
            <w:tabs>
              <w:tab w:val="left" w:leader="dot" w:pos="9691"/>
            </w:tabs>
            <w:spacing w:before="19"/>
            <w:rPr>
              <w:rFonts w:ascii="Calibri" w:hAnsi="Calibri"/>
              <w:b w:val="0"/>
            </w:rPr>
          </w:pPr>
          <w:hyperlink w:anchor="_bookmark9" w:history="1">
            <w:r>
              <w:t>CANCELACIÓN</w:t>
            </w:r>
            <w:r>
              <w:rPr>
                <w:spacing w:val="-8"/>
              </w:rPr>
              <w:t xml:space="preserve"> </w:t>
            </w:r>
            <w:r>
              <w:t>DE</w:t>
            </w:r>
            <w:r>
              <w:rPr>
                <w:spacing w:val="-8"/>
              </w:rPr>
              <w:t xml:space="preserve"> </w:t>
            </w:r>
            <w:r>
              <w:t>ASIGNATURAS</w:t>
            </w:r>
            <w:r>
              <w:rPr>
                <w:spacing w:val="-8"/>
              </w:rPr>
              <w:t xml:space="preserve"> </w:t>
            </w:r>
            <w:r>
              <w:t>Y</w:t>
            </w:r>
            <w:r>
              <w:rPr>
                <w:spacing w:val="-8"/>
              </w:rPr>
              <w:t xml:space="preserve"> </w:t>
            </w:r>
            <w:r>
              <w:t>CANCELACIÓN</w:t>
            </w:r>
            <w:r>
              <w:rPr>
                <w:spacing w:val="-5"/>
              </w:rPr>
              <w:t xml:space="preserve"> </w:t>
            </w:r>
            <w:r>
              <w:t>DEL</w:t>
            </w:r>
            <w:r>
              <w:rPr>
                <w:spacing w:val="-5"/>
              </w:rPr>
              <w:t xml:space="preserve"> </w:t>
            </w:r>
            <w:r>
              <w:t>PERÍODO</w:t>
            </w:r>
            <w:r>
              <w:rPr>
                <w:spacing w:val="-3"/>
              </w:rPr>
              <w:t xml:space="preserve"> </w:t>
            </w:r>
            <w:r>
              <w:rPr>
                <w:spacing w:val="-2"/>
              </w:rPr>
              <w:t>ACADÉMICO</w:t>
            </w:r>
            <w:r>
              <w:tab/>
            </w:r>
            <w:r>
              <w:rPr>
                <w:rFonts w:ascii="Calibri" w:hAnsi="Calibri"/>
                <w:b w:val="0"/>
                <w:spacing w:val="-5"/>
              </w:rPr>
              <w:t>12</w:t>
            </w:r>
          </w:hyperlink>
        </w:p>
        <w:p w14:paraId="5A5F6325" w14:textId="77777777" w:rsidR="000D0587" w:rsidRDefault="000D0587">
          <w:pPr>
            <w:pStyle w:val="TDC3"/>
          </w:pPr>
          <w:hyperlink w:anchor="_bookmark10" w:history="1">
            <w:r>
              <w:t>CAPÍTULO</w:t>
            </w:r>
            <w:r>
              <w:rPr>
                <w:spacing w:val="-3"/>
              </w:rPr>
              <w:t xml:space="preserve"> </w:t>
            </w:r>
            <w:r>
              <w:rPr>
                <w:spacing w:val="-10"/>
              </w:rPr>
              <w:t>7</w:t>
            </w:r>
          </w:hyperlink>
        </w:p>
        <w:p w14:paraId="186B5FCE" w14:textId="77777777" w:rsidR="000D0587" w:rsidRDefault="000D0587">
          <w:pPr>
            <w:pStyle w:val="TDC3"/>
            <w:tabs>
              <w:tab w:val="left" w:leader="dot" w:pos="9691"/>
            </w:tabs>
            <w:spacing w:before="14"/>
            <w:rPr>
              <w:rFonts w:ascii="Calibri"/>
              <w:b w:val="0"/>
            </w:rPr>
          </w:pPr>
          <w:hyperlink w:anchor="_bookmark10" w:history="1">
            <w:r>
              <w:t>DE</w:t>
            </w:r>
            <w:r>
              <w:rPr>
                <w:spacing w:val="-4"/>
              </w:rPr>
              <w:t xml:space="preserve"> </w:t>
            </w:r>
            <w:r>
              <w:t>LAS</w:t>
            </w:r>
            <w:r>
              <w:rPr>
                <w:spacing w:val="-3"/>
              </w:rPr>
              <w:t xml:space="preserve"> </w:t>
            </w:r>
            <w:r>
              <w:t>ASIGNATURAS</w:t>
            </w:r>
            <w:r>
              <w:rPr>
                <w:spacing w:val="-3"/>
              </w:rPr>
              <w:t xml:space="preserve"> </w:t>
            </w:r>
            <w:r>
              <w:t>Y</w:t>
            </w:r>
            <w:r>
              <w:rPr>
                <w:spacing w:val="-4"/>
              </w:rPr>
              <w:t xml:space="preserve"> </w:t>
            </w:r>
            <w:r>
              <w:t>SUS</w:t>
            </w:r>
            <w:r>
              <w:rPr>
                <w:spacing w:val="-3"/>
              </w:rPr>
              <w:t xml:space="preserve"> </w:t>
            </w:r>
            <w:r>
              <w:rPr>
                <w:spacing w:val="-2"/>
              </w:rPr>
              <w:t>EVALUACIONES</w:t>
            </w:r>
            <w:r>
              <w:tab/>
            </w:r>
            <w:r>
              <w:rPr>
                <w:rFonts w:ascii="Calibri"/>
                <w:b w:val="0"/>
                <w:spacing w:val="-7"/>
              </w:rPr>
              <w:t>13</w:t>
            </w:r>
          </w:hyperlink>
        </w:p>
        <w:p w14:paraId="6A4721BF" w14:textId="77777777" w:rsidR="000D0587" w:rsidRDefault="000D0587">
          <w:pPr>
            <w:pStyle w:val="TDC3"/>
          </w:pPr>
          <w:hyperlink w:anchor="_bookmark11" w:history="1">
            <w:r>
              <w:t>CAPÍTULO</w:t>
            </w:r>
            <w:r>
              <w:rPr>
                <w:spacing w:val="-3"/>
              </w:rPr>
              <w:t xml:space="preserve"> </w:t>
            </w:r>
            <w:r>
              <w:rPr>
                <w:spacing w:val="-10"/>
              </w:rPr>
              <w:t>8</w:t>
            </w:r>
          </w:hyperlink>
        </w:p>
        <w:p w14:paraId="45E69A44" w14:textId="77777777" w:rsidR="000D0587" w:rsidRDefault="000D0587">
          <w:pPr>
            <w:pStyle w:val="TDC3"/>
            <w:tabs>
              <w:tab w:val="left" w:leader="dot" w:pos="9691"/>
            </w:tabs>
            <w:spacing w:before="19"/>
            <w:rPr>
              <w:rFonts w:ascii="Calibri"/>
              <w:b w:val="0"/>
            </w:rPr>
          </w:pPr>
          <w:hyperlink w:anchor="_bookmark11" w:history="1">
            <w:r>
              <w:t>DE</w:t>
            </w:r>
            <w:r>
              <w:rPr>
                <w:spacing w:val="-6"/>
              </w:rPr>
              <w:t xml:space="preserve"> </w:t>
            </w:r>
            <w:r>
              <w:t>LOS</w:t>
            </w:r>
            <w:r>
              <w:rPr>
                <w:spacing w:val="-6"/>
              </w:rPr>
              <w:t xml:space="preserve"> </w:t>
            </w:r>
            <w:r>
              <w:t>CURSOS</w:t>
            </w:r>
            <w:r>
              <w:rPr>
                <w:spacing w:val="-1"/>
              </w:rPr>
              <w:t xml:space="preserve"> </w:t>
            </w:r>
            <w:r>
              <w:t>INTENSIVOS</w:t>
            </w:r>
            <w:r>
              <w:rPr>
                <w:spacing w:val="-1"/>
              </w:rPr>
              <w:t xml:space="preserve"> </w:t>
            </w:r>
            <w:r>
              <w:t>Y</w:t>
            </w:r>
            <w:r>
              <w:rPr>
                <w:spacing w:val="-5"/>
              </w:rPr>
              <w:t xml:space="preserve"> </w:t>
            </w:r>
            <w:r>
              <w:rPr>
                <w:spacing w:val="-2"/>
              </w:rPr>
              <w:t>DIRIGIDOS</w:t>
            </w:r>
            <w:r>
              <w:tab/>
            </w:r>
            <w:r>
              <w:rPr>
                <w:rFonts w:ascii="Calibri"/>
                <w:b w:val="0"/>
                <w:spacing w:val="-5"/>
              </w:rPr>
              <w:t>16</w:t>
            </w:r>
          </w:hyperlink>
        </w:p>
        <w:p w14:paraId="3AB90289" w14:textId="77777777" w:rsidR="000D0587" w:rsidRDefault="000D0587">
          <w:pPr>
            <w:pStyle w:val="TDC3"/>
            <w:spacing w:before="124"/>
          </w:pPr>
          <w:hyperlink w:anchor="_bookmark12" w:history="1">
            <w:r>
              <w:t>CAPÍTULO</w:t>
            </w:r>
            <w:r>
              <w:rPr>
                <w:spacing w:val="-3"/>
              </w:rPr>
              <w:t xml:space="preserve"> </w:t>
            </w:r>
            <w:r>
              <w:rPr>
                <w:spacing w:val="-10"/>
              </w:rPr>
              <w:t>9</w:t>
            </w:r>
          </w:hyperlink>
        </w:p>
        <w:p w14:paraId="66A327D2" w14:textId="77777777" w:rsidR="000D0587" w:rsidRDefault="000D0587">
          <w:pPr>
            <w:pStyle w:val="TDC3"/>
            <w:tabs>
              <w:tab w:val="left" w:leader="dot" w:pos="9691"/>
            </w:tabs>
            <w:spacing w:before="19"/>
            <w:rPr>
              <w:rFonts w:ascii="Calibri" w:hAnsi="Calibri"/>
              <w:b w:val="0"/>
            </w:rPr>
          </w:pPr>
          <w:hyperlink w:anchor="_bookmark12" w:history="1">
            <w:r>
              <w:t>TÍTULOS</w:t>
            </w:r>
            <w:r>
              <w:rPr>
                <w:spacing w:val="-1"/>
              </w:rPr>
              <w:t xml:space="preserve"> </w:t>
            </w:r>
            <w:r>
              <w:rPr>
                <w:spacing w:val="-2"/>
              </w:rPr>
              <w:t>ACADÉMICOS</w:t>
            </w:r>
            <w:r>
              <w:tab/>
            </w:r>
            <w:r>
              <w:rPr>
                <w:rFonts w:ascii="Calibri" w:hAnsi="Calibri"/>
                <w:b w:val="0"/>
                <w:spacing w:val="-5"/>
              </w:rPr>
              <w:t>16</w:t>
            </w:r>
          </w:hyperlink>
        </w:p>
        <w:p w14:paraId="1C3B8C44" w14:textId="77777777" w:rsidR="000D0587" w:rsidRDefault="000D0587">
          <w:pPr>
            <w:pStyle w:val="TDC3"/>
          </w:pPr>
          <w:hyperlink w:anchor="_bookmark13" w:history="1">
            <w:r>
              <w:t>CAPÍTULO</w:t>
            </w:r>
            <w:r>
              <w:rPr>
                <w:spacing w:val="-3"/>
              </w:rPr>
              <w:t xml:space="preserve"> </w:t>
            </w:r>
            <w:r>
              <w:rPr>
                <w:spacing w:val="-5"/>
              </w:rPr>
              <w:t>10</w:t>
            </w:r>
          </w:hyperlink>
        </w:p>
        <w:p w14:paraId="3380D28A" w14:textId="77777777" w:rsidR="000D0587" w:rsidRDefault="000D0587">
          <w:pPr>
            <w:pStyle w:val="TDC3"/>
            <w:tabs>
              <w:tab w:val="left" w:leader="dot" w:pos="9691"/>
            </w:tabs>
            <w:spacing w:before="14"/>
            <w:rPr>
              <w:rFonts w:ascii="Calibri"/>
              <w:b w:val="0"/>
            </w:rPr>
          </w:pPr>
          <w:hyperlink w:anchor="_bookmark13" w:history="1">
            <w:r>
              <w:t>DUPLICADO</w:t>
            </w:r>
            <w:r>
              <w:rPr>
                <w:spacing w:val="-5"/>
              </w:rPr>
              <w:t xml:space="preserve"> </w:t>
            </w:r>
            <w:r>
              <w:t>Y</w:t>
            </w:r>
            <w:r>
              <w:rPr>
                <w:spacing w:val="-3"/>
              </w:rPr>
              <w:t xml:space="preserve"> </w:t>
            </w:r>
            <w:r>
              <w:rPr>
                <w:spacing w:val="-2"/>
              </w:rPr>
              <w:t>CONSTANCIAS</w:t>
            </w:r>
            <w:r>
              <w:tab/>
            </w:r>
            <w:r>
              <w:rPr>
                <w:rFonts w:ascii="Calibri"/>
                <w:b w:val="0"/>
                <w:spacing w:val="-5"/>
              </w:rPr>
              <w:t>19</w:t>
            </w:r>
          </w:hyperlink>
        </w:p>
        <w:p w14:paraId="7019B6B2" w14:textId="77777777" w:rsidR="000D0587" w:rsidRDefault="000D0587">
          <w:pPr>
            <w:pStyle w:val="TDC2"/>
          </w:pPr>
          <w:hyperlink w:anchor="_bookmark14" w:history="1">
            <w:r>
              <w:t>TÍTULO</w:t>
            </w:r>
            <w:r>
              <w:rPr>
                <w:spacing w:val="-4"/>
              </w:rPr>
              <w:t xml:space="preserve"> </w:t>
            </w:r>
            <w:r>
              <w:rPr>
                <w:spacing w:val="-5"/>
              </w:rPr>
              <w:t>III</w:t>
            </w:r>
          </w:hyperlink>
        </w:p>
        <w:p w14:paraId="2582BE35" w14:textId="77777777" w:rsidR="000D0587" w:rsidRDefault="000D0587">
          <w:pPr>
            <w:pStyle w:val="TDC2"/>
            <w:tabs>
              <w:tab w:val="left" w:leader="dot" w:pos="9691"/>
            </w:tabs>
            <w:spacing w:before="18"/>
            <w:rPr>
              <w:rFonts w:ascii="Calibri"/>
            </w:rPr>
          </w:pPr>
          <w:hyperlink w:anchor="_bookmark14" w:history="1">
            <w:r>
              <w:t>DE</w:t>
            </w:r>
            <w:r>
              <w:rPr>
                <w:spacing w:val="-7"/>
              </w:rPr>
              <w:t xml:space="preserve"> </w:t>
            </w:r>
            <w:r>
              <w:t>LOS</w:t>
            </w:r>
            <w:r>
              <w:rPr>
                <w:spacing w:val="-4"/>
              </w:rPr>
              <w:t xml:space="preserve"> </w:t>
            </w:r>
            <w:r>
              <w:t>DEBERES</w:t>
            </w:r>
            <w:r>
              <w:rPr>
                <w:spacing w:val="-4"/>
              </w:rPr>
              <w:t xml:space="preserve"> </w:t>
            </w:r>
            <w:r>
              <w:t>Y DERECHOS</w:t>
            </w:r>
            <w:r>
              <w:rPr>
                <w:spacing w:val="-4"/>
              </w:rPr>
              <w:t xml:space="preserve"> </w:t>
            </w:r>
            <w:r>
              <w:t>DE</w:t>
            </w:r>
            <w:r>
              <w:rPr>
                <w:spacing w:val="1"/>
              </w:rPr>
              <w:t xml:space="preserve"> </w:t>
            </w:r>
            <w:r>
              <w:t>LOS</w:t>
            </w:r>
            <w:r>
              <w:rPr>
                <w:spacing w:val="-4"/>
              </w:rPr>
              <w:t xml:space="preserve"> </w:t>
            </w:r>
            <w:r>
              <w:rPr>
                <w:spacing w:val="-2"/>
              </w:rPr>
              <w:t>ESTUDIANTES</w:t>
            </w:r>
            <w:r>
              <w:tab/>
            </w:r>
            <w:r>
              <w:rPr>
                <w:rFonts w:ascii="Calibri"/>
                <w:spacing w:val="-5"/>
              </w:rPr>
              <w:t>20</w:t>
            </w:r>
          </w:hyperlink>
        </w:p>
        <w:p w14:paraId="23C7AE54" w14:textId="77777777" w:rsidR="000D0587" w:rsidRDefault="000D0587">
          <w:pPr>
            <w:pStyle w:val="TDC3"/>
          </w:pPr>
          <w:hyperlink w:anchor="_bookmark15" w:history="1">
            <w:r>
              <w:t>CAPÍTULO</w:t>
            </w:r>
            <w:r>
              <w:rPr>
                <w:spacing w:val="-3"/>
              </w:rPr>
              <w:t xml:space="preserve"> </w:t>
            </w:r>
            <w:r>
              <w:rPr>
                <w:spacing w:val="-10"/>
              </w:rPr>
              <w:t>1</w:t>
            </w:r>
          </w:hyperlink>
        </w:p>
        <w:p w14:paraId="3E779366" w14:textId="77777777" w:rsidR="000D0587" w:rsidRDefault="000D0587">
          <w:pPr>
            <w:pStyle w:val="TDC3"/>
            <w:tabs>
              <w:tab w:val="left" w:leader="dot" w:pos="9691"/>
            </w:tabs>
            <w:spacing w:before="14"/>
            <w:rPr>
              <w:rFonts w:ascii="Calibri"/>
              <w:b w:val="0"/>
            </w:rPr>
          </w:pPr>
          <w:hyperlink w:anchor="_bookmark15" w:history="1">
            <w:r>
              <w:t>DISPOSICIONES</w:t>
            </w:r>
            <w:r>
              <w:rPr>
                <w:spacing w:val="-12"/>
              </w:rPr>
              <w:t xml:space="preserve"> </w:t>
            </w:r>
            <w:r>
              <w:rPr>
                <w:spacing w:val="-2"/>
              </w:rPr>
              <w:t>GENERALES</w:t>
            </w:r>
            <w:r>
              <w:tab/>
            </w:r>
            <w:r>
              <w:rPr>
                <w:rFonts w:ascii="Calibri"/>
                <w:b w:val="0"/>
                <w:spacing w:val="-5"/>
              </w:rPr>
              <w:t>20</w:t>
            </w:r>
          </w:hyperlink>
        </w:p>
        <w:p w14:paraId="0C5E8374" w14:textId="77777777" w:rsidR="000D0587" w:rsidRDefault="000D0587">
          <w:pPr>
            <w:pStyle w:val="TDC3"/>
          </w:pPr>
          <w:hyperlink w:anchor="_bookmark16" w:history="1">
            <w:r>
              <w:t>CAPÍTULO</w:t>
            </w:r>
            <w:r>
              <w:rPr>
                <w:spacing w:val="-3"/>
              </w:rPr>
              <w:t xml:space="preserve"> </w:t>
            </w:r>
            <w:r>
              <w:rPr>
                <w:spacing w:val="-10"/>
              </w:rPr>
              <w:t>2</w:t>
            </w:r>
          </w:hyperlink>
        </w:p>
        <w:p w14:paraId="20E5B2FD" w14:textId="77777777" w:rsidR="000D0587" w:rsidRDefault="000D0587">
          <w:pPr>
            <w:pStyle w:val="TDC3"/>
            <w:tabs>
              <w:tab w:val="left" w:leader="dot" w:pos="9691"/>
            </w:tabs>
            <w:spacing w:before="19"/>
            <w:rPr>
              <w:rFonts w:ascii="Calibri"/>
              <w:b w:val="0"/>
            </w:rPr>
          </w:pPr>
          <w:hyperlink w:anchor="_bookmark16" w:history="1">
            <w:r>
              <w:t>DE</w:t>
            </w:r>
            <w:r>
              <w:rPr>
                <w:spacing w:val="-5"/>
              </w:rPr>
              <w:t xml:space="preserve"> </w:t>
            </w:r>
            <w:r>
              <w:t>LOS</w:t>
            </w:r>
            <w:r>
              <w:rPr>
                <w:spacing w:val="-5"/>
              </w:rPr>
              <w:t xml:space="preserve"> </w:t>
            </w:r>
            <w:r>
              <w:t>DERECHOS Y</w:t>
            </w:r>
            <w:r>
              <w:rPr>
                <w:spacing w:val="-4"/>
              </w:rPr>
              <w:t xml:space="preserve"> </w:t>
            </w:r>
            <w:r>
              <w:rPr>
                <w:spacing w:val="-2"/>
              </w:rPr>
              <w:t>DEBERES</w:t>
            </w:r>
            <w:r>
              <w:tab/>
            </w:r>
            <w:r>
              <w:rPr>
                <w:rFonts w:ascii="Calibri"/>
                <w:b w:val="0"/>
                <w:spacing w:val="-5"/>
              </w:rPr>
              <w:t>20</w:t>
            </w:r>
          </w:hyperlink>
        </w:p>
        <w:p w14:paraId="27105014" w14:textId="77777777" w:rsidR="000D0587" w:rsidRDefault="000D0587">
          <w:pPr>
            <w:pStyle w:val="TDC3"/>
          </w:pPr>
          <w:hyperlink w:anchor="_bookmark17" w:history="1">
            <w:r>
              <w:t>CAPÍTULO</w:t>
            </w:r>
            <w:r>
              <w:rPr>
                <w:spacing w:val="-3"/>
              </w:rPr>
              <w:t xml:space="preserve"> </w:t>
            </w:r>
            <w:r>
              <w:rPr>
                <w:spacing w:val="-10"/>
              </w:rPr>
              <w:t>3</w:t>
            </w:r>
          </w:hyperlink>
        </w:p>
        <w:p w14:paraId="37DCE3A3" w14:textId="77777777" w:rsidR="000D0587" w:rsidRDefault="000D0587">
          <w:pPr>
            <w:pStyle w:val="TDC3"/>
            <w:spacing w:before="13"/>
            <w:rPr>
              <w:rFonts w:ascii="Calibri" w:hAnsi="Calibri"/>
              <w:b w:val="0"/>
            </w:rPr>
          </w:pPr>
          <w:hyperlink w:anchor="_bookmark17" w:history="1">
            <w:r>
              <w:t>DE</w:t>
            </w:r>
            <w:r>
              <w:rPr>
                <w:spacing w:val="-7"/>
              </w:rPr>
              <w:t xml:space="preserve"> </w:t>
            </w:r>
            <w:r>
              <w:t>LAS</w:t>
            </w:r>
            <w:r>
              <w:rPr>
                <w:spacing w:val="-5"/>
              </w:rPr>
              <w:t xml:space="preserve"> </w:t>
            </w:r>
            <w:r>
              <w:t>ACTIVIDADES</w:t>
            </w:r>
            <w:r>
              <w:rPr>
                <w:spacing w:val="-4"/>
              </w:rPr>
              <w:t xml:space="preserve"> </w:t>
            </w:r>
            <w:r>
              <w:t>ACADÉMICAS</w:t>
            </w:r>
            <w:r>
              <w:rPr>
                <w:spacing w:val="-5"/>
              </w:rPr>
              <w:t xml:space="preserve"> </w:t>
            </w:r>
            <w:r>
              <w:t>POR</w:t>
            </w:r>
            <w:r>
              <w:rPr>
                <w:spacing w:val="-2"/>
              </w:rPr>
              <w:t xml:space="preserve"> </w:t>
            </w:r>
            <w:r>
              <w:t>FUERA</w:t>
            </w:r>
            <w:r>
              <w:rPr>
                <w:spacing w:val="-3"/>
              </w:rPr>
              <w:t xml:space="preserve"> </w:t>
            </w:r>
            <w:r>
              <w:t>DE</w:t>
            </w:r>
            <w:r>
              <w:rPr>
                <w:spacing w:val="-5"/>
              </w:rPr>
              <w:t xml:space="preserve"> </w:t>
            </w:r>
            <w:r>
              <w:t>LOS</w:t>
            </w:r>
            <w:r>
              <w:rPr>
                <w:spacing w:val="-5"/>
              </w:rPr>
              <w:t xml:space="preserve"> </w:t>
            </w:r>
            <w:r>
              <w:t>PREDIOS</w:t>
            </w:r>
            <w:r>
              <w:rPr>
                <w:spacing w:val="-5"/>
              </w:rPr>
              <w:t xml:space="preserve"> </w:t>
            </w:r>
            <w:r>
              <w:t>DE</w:t>
            </w:r>
            <w:r>
              <w:rPr>
                <w:spacing w:val="1"/>
              </w:rPr>
              <w:t xml:space="preserve"> </w:t>
            </w:r>
            <w:r>
              <w:t>LA</w:t>
            </w:r>
            <w:r>
              <w:rPr>
                <w:spacing w:val="-2"/>
              </w:rPr>
              <w:t xml:space="preserve"> </w:t>
            </w:r>
            <w:r>
              <w:t>INSTITUCIÓN</w:t>
            </w:r>
            <w:r>
              <w:rPr>
                <w:spacing w:val="24"/>
              </w:rPr>
              <w:t xml:space="preserve"> </w:t>
            </w:r>
            <w:r>
              <w:rPr>
                <w:rFonts w:ascii="Calibri" w:hAnsi="Calibri"/>
                <w:b w:val="0"/>
                <w:spacing w:val="-5"/>
              </w:rPr>
              <w:t>21</w:t>
            </w:r>
          </w:hyperlink>
        </w:p>
        <w:p w14:paraId="3015ABEC" w14:textId="77777777" w:rsidR="000D0587" w:rsidRDefault="000D0587">
          <w:pPr>
            <w:pStyle w:val="TDC3"/>
          </w:pPr>
          <w:hyperlink w:anchor="_bookmark18" w:history="1">
            <w:r>
              <w:t>CAPÍTULO</w:t>
            </w:r>
            <w:r>
              <w:rPr>
                <w:spacing w:val="-3"/>
              </w:rPr>
              <w:t xml:space="preserve"> </w:t>
            </w:r>
            <w:r>
              <w:rPr>
                <w:spacing w:val="-10"/>
              </w:rPr>
              <w:t>4</w:t>
            </w:r>
          </w:hyperlink>
        </w:p>
        <w:p w14:paraId="4A71500E" w14:textId="77777777" w:rsidR="000D0587" w:rsidRDefault="000D0587">
          <w:pPr>
            <w:pStyle w:val="TDC3"/>
            <w:tabs>
              <w:tab w:val="left" w:leader="dot" w:pos="9691"/>
            </w:tabs>
            <w:spacing w:before="19"/>
            <w:rPr>
              <w:rFonts w:ascii="Calibri" w:hAnsi="Calibri"/>
              <w:b w:val="0"/>
            </w:rPr>
          </w:pPr>
          <w:hyperlink w:anchor="_bookmark18" w:history="1">
            <w:r>
              <w:t>RÉGIMEN</w:t>
            </w:r>
            <w:r>
              <w:rPr>
                <w:spacing w:val="-5"/>
              </w:rPr>
              <w:t xml:space="preserve"> </w:t>
            </w:r>
            <w:r>
              <w:t>DE</w:t>
            </w:r>
            <w:r>
              <w:rPr>
                <w:spacing w:val="-6"/>
              </w:rPr>
              <w:t xml:space="preserve"> </w:t>
            </w:r>
            <w:r>
              <w:rPr>
                <w:spacing w:val="-2"/>
              </w:rPr>
              <w:t>PROHIBICIONES</w:t>
            </w:r>
            <w:r>
              <w:tab/>
            </w:r>
            <w:r>
              <w:rPr>
                <w:rFonts w:ascii="Calibri" w:hAnsi="Calibri"/>
                <w:b w:val="0"/>
                <w:spacing w:val="-5"/>
              </w:rPr>
              <w:t>22</w:t>
            </w:r>
          </w:hyperlink>
        </w:p>
        <w:p w14:paraId="78190253" w14:textId="77777777" w:rsidR="000D0587" w:rsidRDefault="000D0587">
          <w:pPr>
            <w:pStyle w:val="TDC3"/>
          </w:pPr>
          <w:hyperlink w:anchor="_bookmark19" w:history="1">
            <w:r>
              <w:t>CAPÍTULO</w:t>
            </w:r>
            <w:r>
              <w:rPr>
                <w:spacing w:val="-3"/>
              </w:rPr>
              <w:t xml:space="preserve"> </w:t>
            </w:r>
            <w:r>
              <w:rPr>
                <w:spacing w:val="-10"/>
              </w:rPr>
              <w:t>5</w:t>
            </w:r>
          </w:hyperlink>
        </w:p>
        <w:p w14:paraId="727B10CD" w14:textId="77777777" w:rsidR="000D0587" w:rsidRDefault="000D0587">
          <w:pPr>
            <w:pStyle w:val="TDC3"/>
            <w:tabs>
              <w:tab w:val="left" w:leader="dot" w:pos="9691"/>
            </w:tabs>
            <w:spacing w:before="14" w:after="20"/>
            <w:rPr>
              <w:rFonts w:ascii="Calibri" w:hAnsi="Calibri"/>
              <w:b w:val="0"/>
            </w:rPr>
          </w:pPr>
          <w:hyperlink w:anchor="_bookmark19" w:history="1">
            <w:r>
              <w:t>RÉGIMEN</w:t>
            </w:r>
            <w:r>
              <w:rPr>
                <w:spacing w:val="-7"/>
              </w:rPr>
              <w:t xml:space="preserve"> </w:t>
            </w:r>
            <w:r>
              <w:t>DE</w:t>
            </w:r>
            <w:r>
              <w:rPr>
                <w:spacing w:val="-7"/>
              </w:rPr>
              <w:t xml:space="preserve"> </w:t>
            </w:r>
            <w:r>
              <w:t>INCOMPATIBILIDADES</w:t>
            </w:r>
            <w:r>
              <w:rPr>
                <w:spacing w:val="-7"/>
              </w:rPr>
              <w:t xml:space="preserve"> </w:t>
            </w:r>
            <w:r>
              <w:t>E</w:t>
            </w:r>
            <w:r>
              <w:rPr>
                <w:spacing w:val="-6"/>
              </w:rPr>
              <w:t xml:space="preserve"> </w:t>
            </w:r>
            <w:r>
              <w:rPr>
                <w:spacing w:val="-2"/>
              </w:rPr>
              <w:t>INHABILIDADES</w:t>
            </w:r>
            <w:r>
              <w:tab/>
            </w:r>
            <w:r>
              <w:rPr>
                <w:rFonts w:ascii="Calibri" w:hAnsi="Calibri"/>
                <w:b w:val="0"/>
                <w:spacing w:val="-5"/>
              </w:rPr>
              <w:t>23</w:t>
            </w:r>
          </w:hyperlink>
        </w:p>
        <w:p w14:paraId="764082FA" w14:textId="77777777" w:rsidR="000D0587" w:rsidRDefault="000D0587">
          <w:pPr>
            <w:pStyle w:val="TDC1"/>
            <w:spacing w:before="92"/>
          </w:pPr>
          <w:hyperlink w:anchor="_bookmark20" w:history="1">
            <w:r>
              <w:t>TÍTULO</w:t>
            </w:r>
            <w:r>
              <w:rPr>
                <w:spacing w:val="1"/>
              </w:rPr>
              <w:t xml:space="preserve"> </w:t>
            </w:r>
            <w:r>
              <w:rPr>
                <w:spacing w:val="-5"/>
              </w:rPr>
              <w:t>IV</w:t>
            </w:r>
          </w:hyperlink>
        </w:p>
        <w:p w14:paraId="23EDB06D" w14:textId="77777777" w:rsidR="000D0587" w:rsidRDefault="000D0587">
          <w:pPr>
            <w:pStyle w:val="TDC1"/>
            <w:tabs>
              <w:tab w:val="left" w:leader="dot" w:pos="9691"/>
            </w:tabs>
            <w:rPr>
              <w:rFonts w:ascii="Calibri" w:hAnsi="Calibri"/>
              <w:b w:val="0"/>
            </w:rPr>
          </w:pPr>
          <w:hyperlink w:anchor="_bookmark20" w:history="1">
            <w:r>
              <w:t>RÉGIMEN</w:t>
            </w:r>
            <w:r>
              <w:rPr>
                <w:spacing w:val="-8"/>
              </w:rPr>
              <w:t xml:space="preserve"> </w:t>
            </w:r>
            <w:r>
              <w:rPr>
                <w:spacing w:val="-2"/>
              </w:rPr>
              <w:t>DISCIPLINARIO</w:t>
            </w:r>
            <w:r>
              <w:tab/>
            </w:r>
            <w:r>
              <w:rPr>
                <w:rFonts w:ascii="Calibri" w:hAnsi="Calibri"/>
                <w:b w:val="0"/>
                <w:spacing w:val="-5"/>
              </w:rPr>
              <w:t>24</w:t>
            </w:r>
          </w:hyperlink>
        </w:p>
        <w:p w14:paraId="709605F5" w14:textId="77777777" w:rsidR="000D0587" w:rsidRDefault="000D0587">
          <w:pPr>
            <w:pStyle w:val="TDC3"/>
          </w:pPr>
          <w:hyperlink w:anchor="_bookmark21" w:history="1">
            <w:r>
              <w:t>CAPÍTULO</w:t>
            </w:r>
            <w:r>
              <w:rPr>
                <w:spacing w:val="-3"/>
              </w:rPr>
              <w:t xml:space="preserve"> </w:t>
            </w:r>
            <w:r>
              <w:rPr>
                <w:spacing w:val="-10"/>
              </w:rPr>
              <w:t>1</w:t>
            </w:r>
          </w:hyperlink>
        </w:p>
        <w:p w14:paraId="466F8955" w14:textId="77777777" w:rsidR="000D0587" w:rsidRDefault="000D0587">
          <w:pPr>
            <w:pStyle w:val="TDC3"/>
            <w:tabs>
              <w:tab w:val="left" w:leader="dot" w:pos="9691"/>
            </w:tabs>
            <w:spacing w:before="19"/>
            <w:rPr>
              <w:rFonts w:ascii="Calibri"/>
              <w:b w:val="0"/>
            </w:rPr>
          </w:pPr>
          <w:hyperlink w:anchor="_bookmark21" w:history="1">
            <w:r>
              <w:t>DISPOSICIONES</w:t>
            </w:r>
            <w:r>
              <w:rPr>
                <w:spacing w:val="-12"/>
              </w:rPr>
              <w:t xml:space="preserve"> </w:t>
            </w:r>
            <w:r>
              <w:rPr>
                <w:spacing w:val="-2"/>
              </w:rPr>
              <w:t>GENERALES</w:t>
            </w:r>
            <w:r>
              <w:tab/>
            </w:r>
            <w:r>
              <w:rPr>
                <w:rFonts w:ascii="Calibri"/>
                <w:b w:val="0"/>
                <w:spacing w:val="-5"/>
              </w:rPr>
              <w:t>24</w:t>
            </w:r>
          </w:hyperlink>
        </w:p>
        <w:p w14:paraId="3FF44923" w14:textId="77777777" w:rsidR="000D0587" w:rsidRDefault="000D0587">
          <w:pPr>
            <w:pStyle w:val="TDC3"/>
          </w:pPr>
          <w:hyperlink w:anchor="_bookmark22" w:history="1">
            <w:r>
              <w:t>CAPÍTULO</w:t>
            </w:r>
            <w:r>
              <w:rPr>
                <w:spacing w:val="-3"/>
              </w:rPr>
              <w:t xml:space="preserve"> </w:t>
            </w:r>
            <w:r>
              <w:rPr>
                <w:spacing w:val="-10"/>
              </w:rPr>
              <w:t>2</w:t>
            </w:r>
          </w:hyperlink>
        </w:p>
        <w:p w14:paraId="19A69397" w14:textId="77777777" w:rsidR="000D0587" w:rsidRDefault="000D0587">
          <w:pPr>
            <w:pStyle w:val="TDC3"/>
            <w:tabs>
              <w:tab w:val="left" w:leader="dot" w:pos="9691"/>
            </w:tabs>
            <w:spacing w:before="14"/>
            <w:rPr>
              <w:rFonts w:ascii="Calibri"/>
              <w:b w:val="0"/>
            </w:rPr>
          </w:pPr>
          <w:hyperlink w:anchor="_bookmark22" w:history="1">
            <w:r>
              <w:t>FALTAS</w:t>
            </w:r>
            <w:r>
              <w:rPr>
                <w:spacing w:val="-3"/>
              </w:rPr>
              <w:t xml:space="preserve"> </w:t>
            </w:r>
            <w:r>
              <w:rPr>
                <w:spacing w:val="-2"/>
              </w:rPr>
              <w:t>DISCIPLINARIAS</w:t>
            </w:r>
            <w:r>
              <w:tab/>
            </w:r>
            <w:r>
              <w:rPr>
                <w:rFonts w:ascii="Calibri"/>
                <w:b w:val="0"/>
                <w:spacing w:val="-5"/>
              </w:rPr>
              <w:t>24</w:t>
            </w:r>
          </w:hyperlink>
        </w:p>
        <w:p w14:paraId="2678D376" w14:textId="77777777" w:rsidR="000D0587" w:rsidRDefault="000D0587">
          <w:pPr>
            <w:pStyle w:val="TDC3"/>
            <w:spacing w:before="124"/>
          </w:pPr>
          <w:hyperlink w:anchor="_bookmark23" w:history="1">
            <w:r>
              <w:t>CAPÍTULO</w:t>
            </w:r>
            <w:r>
              <w:rPr>
                <w:spacing w:val="-3"/>
              </w:rPr>
              <w:t xml:space="preserve"> </w:t>
            </w:r>
            <w:r>
              <w:rPr>
                <w:spacing w:val="-10"/>
              </w:rPr>
              <w:t>3</w:t>
            </w:r>
          </w:hyperlink>
        </w:p>
        <w:p w14:paraId="045513E9" w14:textId="77777777" w:rsidR="000D0587" w:rsidRDefault="00EA031E">
          <w:pPr>
            <w:pStyle w:val="TDC3"/>
            <w:tabs>
              <w:tab w:val="left" w:leader="dot" w:pos="9691"/>
            </w:tabs>
            <w:spacing w:before="19"/>
            <w:rPr>
              <w:rFonts w:ascii="Calibri"/>
              <w:b w:val="0"/>
            </w:rPr>
          </w:pPr>
          <w:r>
            <w:rPr>
              <w:rFonts w:ascii="Calibri"/>
              <w:b w:val="0"/>
              <w:noProof/>
            </w:rPr>
            <mc:AlternateContent>
              <mc:Choice Requires="wps">
                <w:drawing>
                  <wp:anchor distT="0" distB="0" distL="0" distR="0" simplePos="0" relativeHeight="486737920" behindDoc="1" locked="0" layoutInCell="1" allowOverlap="1" wp14:anchorId="5605FB5D" wp14:editId="3E890570">
                    <wp:simplePos x="0" y="0"/>
                    <wp:positionH relativeFrom="page">
                      <wp:posOffset>871435</wp:posOffset>
                    </wp:positionH>
                    <wp:positionV relativeFrom="paragraph">
                      <wp:posOffset>147817</wp:posOffset>
                    </wp:positionV>
                    <wp:extent cx="5905500" cy="57454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9E6457D" id="Graphic 8" o:spid="_x0000_s1026" style="position:absolute;margin-left:68.6pt;margin-top:11.65pt;width:465pt;height:452.4pt;z-index:-1657856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hyperlink w:anchor="_bookmark23" w:history="1">
            <w:r w:rsidR="000D0587">
              <w:rPr>
                <w:spacing w:val="-2"/>
              </w:rPr>
              <w:t>SANCIONES</w:t>
            </w:r>
            <w:r w:rsidR="000D0587">
              <w:tab/>
            </w:r>
            <w:r w:rsidR="000D0587">
              <w:rPr>
                <w:rFonts w:ascii="Calibri"/>
                <w:b w:val="0"/>
                <w:spacing w:val="-5"/>
              </w:rPr>
              <w:t>25</w:t>
            </w:r>
          </w:hyperlink>
        </w:p>
        <w:p w14:paraId="4EE99468" w14:textId="77777777" w:rsidR="000D0587" w:rsidRDefault="000D0587">
          <w:pPr>
            <w:pStyle w:val="TDC3"/>
          </w:pPr>
          <w:hyperlink w:anchor="_bookmark24" w:history="1">
            <w:r>
              <w:t>CAPÍTULO</w:t>
            </w:r>
            <w:r>
              <w:rPr>
                <w:spacing w:val="-3"/>
              </w:rPr>
              <w:t xml:space="preserve"> </w:t>
            </w:r>
            <w:r>
              <w:rPr>
                <w:spacing w:val="-10"/>
              </w:rPr>
              <w:t>4</w:t>
            </w:r>
          </w:hyperlink>
        </w:p>
        <w:p w14:paraId="71EF2D8C" w14:textId="77777777" w:rsidR="000D0587" w:rsidRDefault="000D0587">
          <w:pPr>
            <w:pStyle w:val="TDC3"/>
            <w:tabs>
              <w:tab w:val="left" w:leader="dot" w:pos="9691"/>
            </w:tabs>
            <w:spacing w:before="14"/>
            <w:rPr>
              <w:rFonts w:ascii="Calibri"/>
              <w:b w:val="0"/>
            </w:rPr>
          </w:pPr>
          <w:hyperlink w:anchor="_bookmark24" w:history="1">
            <w:r>
              <w:t>PROCEDIMIENTO</w:t>
            </w:r>
            <w:r>
              <w:rPr>
                <w:spacing w:val="-9"/>
              </w:rPr>
              <w:t xml:space="preserve"> </w:t>
            </w:r>
            <w:r>
              <w:rPr>
                <w:spacing w:val="-2"/>
              </w:rPr>
              <w:t>DISCIPLINARIO</w:t>
            </w:r>
            <w:r>
              <w:tab/>
            </w:r>
            <w:r>
              <w:rPr>
                <w:rFonts w:ascii="Calibri"/>
                <w:b w:val="0"/>
                <w:spacing w:val="-7"/>
              </w:rPr>
              <w:t>26</w:t>
            </w:r>
          </w:hyperlink>
        </w:p>
        <w:p w14:paraId="7FB356E8" w14:textId="77777777" w:rsidR="000D0587" w:rsidRDefault="000D0587">
          <w:pPr>
            <w:pStyle w:val="TDC3"/>
          </w:pPr>
          <w:hyperlink w:anchor="_bookmark25" w:history="1">
            <w:r>
              <w:t>CAPÍTULO</w:t>
            </w:r>
            <w:r>
              <w:rPr>
                <w:spacing w:val="-3"/>
              </w:rPr>
              <w:t xml:space="preserve"> </w:t>
            </w:r>
            <w:r>
              <w:rPr>
                <w:spacing w:val="-10"/>
              </w:rPr>
              <w:t>5</w:t>
            </w:r>
          </w:hyperlink>
        </w:p>
        <w:p w14:paraId="1E19F6A6" w14:textId="77777777" w:rsidR="000D0587" w:rsidRDefault="000D0587">
          <w:pPr>
            <w:pStyle w:val="TDC3"/>
            <w:tabs>
              <w:tab w:val="left" w:leader="dot" w:pos="9691"/>
            </w:tabs>
            <w:spacing w:before="19"/>
            <w:rPr>
              <w:rFonts w:ascii="Calibri" w:hAnsi="Calibri"/>
              <w:b w:val="0"/>
            </w:rPr>
          </w:pPr>
          <w:hyperlink w:anchor="_bookmark25" w:history="1">
            <w:r>
              <w:t>COMPETENCIA</w:t>
            </w:r>
            <w:r>
              <w:rPr>
                <w:spacing w:val="-6"/>
              </w:rPr>
              <w:t xml:space="preserve"> </w:t>
            </w:r>
            <w:r>
              <w:t>PARA</w:t>
            </w:r>
            <w:r>
              <w:rPr>
                <w:spacing w:val="-4"/>
              </w:rPr>
              <w:t xml:space="preserve"> </w:t>
            </w:r>
            <w:r>
              <w:t>EJERCER</w:t>
            </w:r>
            <w:r>
              <w:rPr>
                <w:spacing w:val="-4"/>
              </w:rPr>
              <w:t xml:space="preserve"> </w:t>
            </w:r>
            <w:r>
              <w:t>LA</w:t>
            </w:r>
            <w:r>
              <w:rPr>
                <w:spacing w:val="-3"/>
              </w:rPr>
              <w:t xml:space="preserve"> </w:t>
            </w:r>
            <w:r>
              <w:t>ACCIÓN</w:t>
            </w:r>
            <w:r>
              <w:rPr>
                <w:spacing w:val="-4"/>
              </w:rPr>
              <w:t xml:space="preserve"> </w:t>
            </w:r>
            <w:r>
              <w:rPr>
                <w:spacing w:val="-2"/>
              </w:rPr>
              <w:t>DISCIPLINARIA</w:t>
            </w:r>
            <w:r>
              <w:tab/>
            </w:r>
            <w:r>
              <w:rPr>
                <w:rFonts w:ascii="Calibri" w:hAnsi="Calibri"/>
                <w:b w:val="0"/>
                <w:spacing w:val="-5"/>
              </w:rPr>
              <w:t>27</w:t>
            </w:r>
          </w:hyperlink>
        </w:p>
        <w:p w14:paraId="6517F53A" w14:textId="77777777" w:rsidR="000D0587" w:rsidRDefault="000D0587">
          <w:pPr>
            <w:pStyle w:val="TDC3"/>
            <w:spacing w:before="124"/>
          </w:pPr>
          <w:hyperlink w:anchor="_bookmark26" w:history="1">
            <w:r>
              <w:t>CAPÍTULO</w:t>
            </w:r>
            <w:r>
              <w:rPr>
                <w:spacing w:val="-3"/>
              </w:rPr>
              <w:t xml:space="preserve"> </w:t>
            </w:r>
            <w:r>
              <w:rPr>
                <w:spacing w:val="-10"/>
              </w:rPr>
              <w:t>6</w:t>
            </w:r>
          </w:hyperlink>
        </w:p>
        <w:p w14:paraId="63279161" w14:textId="77777777" w:rsidR="000D0587" w:rsidRDefault="000D0587">
          <w:pPr>
            <w:pStyle w:val="TDC3"/>
            <w:tabs>
              <w:tab w:val="left" w:leader="dot" w:pos="9691"/>
            </w:tabs>
            <w:spacing w:before="19"/>
            <w:rPr>
              <w:rFonts w:ascii="Calibri"/>
              <w:b w:val="0"/>
            </w:rPr>
          </w:pPr>
          <w:hyperlink w:anchor="_bookmark26" w:history="1">
            <w:r>
              <w:t>IMPEDIMENTOS</w:t>
            </w:r>
            <w:r>
              <w:rPr>
                <w:spacing w:val="-6"/>
              </w:rPr>
              <w:t xml:space="preserve"> </w:t>
            </w:r>
            <w:r>
              <w:t>Y</w:t>
            </w:r>
            <w:r>
              <w:rPr>
                <w:spacing w:val="-3"/>
              </w:rPr>
              <w:t xml:space="preserve"> </w:t>
            </w:r>
            <w:r>
              <w:rPr>
                <w:spacing w:val="-2"/>
              </w:rPr>
              <w:t>RECUSACIONES</w:t>
            </w:r>
            <w:r>
              <w:tab/>
            </w:r>
            <w:r>
              <w:rPr>
                <w:rFonts w:ascii="Calibri"/>
                <w:b w:val="0"/>
                <w:spacing w:val="-5"/>
              </w:rPr>
              <w:t>28</w:t>
            </w:r>
          </w:hyperlink>
        </w:p>
        <w:p w14:paraId="000111E1" w14:textId="77777777" w:rsidR="000D0587" w:rsidRDefault="000D0587">
          <w:pPr>
            <w:pStyle w:val="TDC3"/>
          </w:pPr>
          <w:hyperlink w:anchor="_bookmark27" w:history="1">
            <w:r>
              <w:t>CAPÍTULO</w:t>
            </w:r>
            <w:r>
              <w:rPr>
                <w:spacing w:val="-3"/>
              </w:rPr>
              <w:t xml:space="preserve"> </w:t>
            </w:r>
            <w:r>
              <w:rPr>
                <w:spacing w:val="-10"/>
              </w:rPr>
              <w:t>7</w:t>
            </w:r>
          </w:hyperlink>
        </w:p>
        <w:p w14:paraId="44179DD5" w14:textId="77777777" w:rsidR="000D0587" w:rsidRDefault="000D0587">
          <w:pPr>
            <w:pStyle w:val="TDC3"/>
            <w:tabs>
              <w:tab w:val="left" w:leader="dot" w:pos="9691"/>
            </w:tabs>
            <w:spacing w:before="14"/>
            <w:rPr>
              <w:rFonts w:ascii="Calibri"/>
              <w:b w:val="0"/>
            </w:rPr>
          </w:pPr>
          <w:hyperlink w:anchor="_bookmark27" w:history="1">
            <w:r>
              <w:t>INTERVINIENTES</w:t>
            </w:r>
            <w:r>
              <w:rPr>
                <w:spacing w:val="-4"/>
              </w:rPr>
              <w:t xml:space="preserve"> </w:t>
            </w:r>
            <w:r>
              <w:t>Y</w:t>
            </w:r>
            <w:r>
              <w:rPr>
                <w:spacing w:val="-4"/>
              </w:rPr>
              <w:t xml:space="preserve"> </w:t>
            </w:r>
            <w:r>
              <w:t>SUJETOS</w:t>
            </w:r>
            <w:r>
              <w:rPr>
                <w:spacing w:val="-4"/>
              </w:rPr>
              <w:t xml:space="preserve"> </w:t>
            </w:r>
            <w:r>
              <w:rPr>
                <w:spacing w:val="-2"/>
              </w:rPr>
              <w:t>PROCESALES</w:t>
            </w:r>
            <w:r>
              <w:tab/>
            </w:r>
            <w:r>
              <w:rPr>
                <w:rFonts w:ascii="Calibri"/>
                <w:b w:val="0"/>
                <w:spacing w:val="-5"/>
              </w:rPr>
              <w:t>29</w:t>
            </w:r>
          </w:hyperlink>
        </w:p>
        <w:p w14:paraId="590EDDF4" w14:textId="77777777" w:rsidR="000D0587" w:rsidRDefault="000D0587">
          <w:pPr>
            <w:pStyle w:val="TDC3"/>
          </w:pPr>
          <w:hyperlink w:anchor="_bookmark28" w:history="1">
            <w:r>
              <w:t>CAPÍTULO</w:t>
            </w:r>
            <w:r>
              <w:rPr>
                <w:spacing w:val="-3"/>
              </w:rPr>
              <w:t xml:space="preserve"> </w:t>
            </w:r>
            <w:r>
              <w:rPr>
                <w:spacing w:val="-10"/>
              </w:rPr>
              <w:t>8</w:t>
            </w:r>
          </w:hyperlink>
        </w:p>
        <w:p w14:paraId="2A65BEB8" w14:textId="77777777" w:rsidR="000D0587" w:rsidRDefault="000D0587">
          <w:pPr>
            <w:pStyle w:val="TDC3"/>
            <w:tabs>
              <w:tab w:val="left" w:leader="dot" w:pos="9691"/>
            </w:tabs>
            <w:spacing w:before="18"/>
            <w:rPr>
              <w:rFonts w:ascii="Calibri" w:hAnsi="Calibri"/>
              <w:b w:val="0"/>
            </w:rPr>
          </w:pPr>
          <w:hyperlink w:anchor="_bookmark28" w:history="1">
            <w:r>
              <w:t>LA</w:t>
            </w:r>
            <w:r>
              <w:rPr>
                <w:spacing w:val="-3"/>
              </w:rPr>
              <w:t xml:space="preserve"> </w:t>
            </w:r>
            <w:r>
              <w:t>ACCIÓN</w:t>
            </w:r>
            <w:r>
              <w:rPr>
                <w:spacing w:val="-3"/>
              </w:rPr>
              <w:t xml:space="preserve"> </w:t>
            </w:r>
            <w:r>
              <w:rPr>
                <w:spacing w:val="-2"/>
              </w:rPr>
              <w:t>DISCIPLINARIA</w:t>
            </w:r>
            <w:r>
              <w:tab/>
            </w:r>
            <w:r>
              <w:rPr>
                <w:rFonts w:ascii="Calibri" w:hAnsi="Calibri"/>
                <w:b w:val="0"/>
                <w:spacing w:val="-5"/>
              </w:rPr>
              <w:t>30</w:t>
            </w:r>
          </w:hyperlink>
        </w:p>
        <w:p w14:paraId="1C5273F6" w14:textId="77777777" w:rsidR="000D0587" w:rsidRDefault="000D0587">
          <w:pPr>
            <w:pStyle w:val="TDC3"/>
          </w:pPr>
          <w:hyperlink w:anchor="_bookmark29" w:history="1">
            <w:r>
              <w:t>CAPÍTULO</w:t>
            </w:r>
            <w:r>
              <w:rPr>
                <w:spacing w:val="-3"/>
              </w:rPr>
              <w:t xml:space="preserve"> </w:t>
            </w:r>
            <w:r>
              <w:rPr>
                <w:spacing w:val="-10"/>
              </w:rPr>
              <w:t>9</w:t>
            </w:r>
          </w:hyperlink>
        </w:p>
        <w:p w14:paraId="2237530D" w14:textId="77777777" w:rsidR="000D0587" w:rsidRDefault="000D0587">
          <w:pPr>
            <w:pStyle w:val="TDC3"/>
            <w:tabs>
              <w:tab w:val="left" w:leader="dot" w:pos="9691"/>
            </w:tabs>
            <w:spacing w:before="14"/>
            <w:rPr>
              <w:rFonts w:ascii="Calibri"/>
              <w:b w:val="0"/>
            </w:rPr>
          </w:pPr>
          <w:hyperlink w:anchor="_bookmark29" w:history="1">
            <w:r>
              <w:rPr>
                <w:spacing w:val="-2"/>
              </w:rPr>
              <w:t>NOTIFICACIONES</w:t>
            </w:r>
            <w:r>
              <w:tab/>
            </w:r>
            <w:r>
              <w:rPr>
                <w:rFonts w:ascii="Calibri"/>
                <w:b w:val="0"/>
                <w:spacing w:val="-5"/>
              </w:rPr>
              <w:t>31</w:t>
            </w:r>
          </w:hyperlink>
        </w:p>
        <w:p w14:paraId="3F79D36B" w14:textId="77777777" w:rsidR="000D0587" w:rsidRDefault="000D0587">
          <w:pPr>
            <w:pStyle w:val="TDC3"/>
          </w:pPr>
          <w:hyperlink w:anchor="_bookmark30" w:history="1">
            <w:r>
              <w:t>CAPÍTULO</w:t>
            </w:r>
            <w:r>
              <w:rPr>
                <w:spacing w:val="-3"/>
              </w:rPr>
              <w:t xml:space="preserve"> </w:t>
            </w:r>
            <w:r>
              <w:rPr>
                <w:spacing w:val="-5"/>
              </w:rPr>
              <w:t>10</w:t>
            </w:r>
          </w:hyperlink>
        </w:p>
        <w:p w14:paraId="3FB08477" w14:textId="77777777" w:rsidR="000D0587" w:rsidRDefault="000D0587">
          <w:pPr>
            <w:pStyle w:val="TDC3"/>
            <w:tabs>
              <w:tab w:val="left" w:leader="dot" w:pos="9691"/>
            </w:tabs>
            <w:spacing w:before="19"/>
            <w:rPr>
              <w:rFonts w:ascii="Calibri"/>
              <w:b w:val="0"/>
            </w:rPr>
          </w:pPr>
          <w:hyperlink w:anchor="_bookmark30" w:history="1">
            <w:r>
              <w:rPr>
                <w:spacing w:val="-2"/>
              </w:rPr>
              <w:t>RECURSOS</w:t>
            </w:r>
            <w:r>
              <w:tab/>
            </w:r>
            <w:r>
              <w:rPr>
                <w:rFonts w:ascii="Calibri"/>
                <w:b w:val="0"/>
                <w:spacing w:val="-5"/>
              </w:rPr>
              <w:t>32</w:t>
            </w:r>
          </w:hyperlink>
        </w:p>
        <w:p w14:paraId="71D6A5D7" w14:textId="77777777" w:rsidR="000D0587" w:rsidRDefault="000D0587">
          <w:pPr>
            <w:pStyle w:val="TDC3"/>
            <w:spacing w:before="124"/>
          </w:pPr>
          <w:hyperlink w:anchor="_bookmark31" w:history="1">
            <w:r>
              <w:t>CAPÍTULO</w:t>
            </w:r>
            <w:r>
              <w:rPr>
                <w:spacing w:val="-3"/>
              </w:rPr>
              <w:t xml:space="preserve"> </w:t>
            </w:r>
            <w:r>
              <w:rPr>
                <w:spacing w:val="-5"/>
              </w:rPr>
              <w:t>11</w:t>
            </w:r>
          </w:hyperlink>
        </w:p>
        <w:p w14:paraId="52A5166D" w14:textId="77777777" w:rsidR="000D0587" w:rsidRDefault="000D0587">
          <w:pPr>
            <w:pStyle w:val="TDC3"/>
            <w:tabs>
              <w:tab w:val="left" w:leader="dot" w:pos="9691"/>
            </w:tabs>
            <w:spacing w:before="14"/>
            <w:rPr>
              <w:rFonts w:ascii="Calibri"/>
              <w:b w:val="0"/>
            </w:rPr>
          </w:pPr>
          <w:hyperlink w:anchor="_bookmark31" w:history="1">
            <w:r>
              <w:rPr>
                <w:spacing w:val="-2"/>
              </w:rPr>
              <w:t>PRUEBAS</w:t>
            </w:r>
            <w:r>
              <w:tab/>
            </w:r>
            <w:r>
              <w:rPr>
                <w:rFonts w:ascii="Calibri"/>
                <w:b w:val="0"/>
                <w:spacing w:val="-5"/>
              </w:rPr>
              <w:t>33</w:t>
            </w:r>
          </w:hyperlink>
        </w:p>
        <w:p w14:paraId="225A2E0A" w14:textId="77777777" w:rsidR="000D0587" w:rsidRDefault="000D0587">
          <w:pPr>
            <w:pStyle w:val="TDC3"/>
          </w:pPr>
          <w:hyperlink w:anchor="_bookmark32" w:history="1">
            <w:r>
              <w:t>CAPÍTULO</w:t>
            </w:r>
            <w:r>
              <w:rPr>
                <w:spacing w:val="-3"/>
              </w:rPr>
              <w:t xml:space="preserve"> </w:t>
            </w:r>
            <w:r>
              <w:rPr>
                <w:spacing w:val="-5"/>
              </w:rPr>
              <w:t>12</w:t>
            </w:r>
          </w:hyperlink>
        </w:p>
        <w:p w14:paraId="78A4F252" w14:textId="77777777" w:rsidR="000D0587" w:rsidRDefault="000D0587">
          <w:pPr>
            <w:pStyle w:val="TDC3"/>
            <w:tabs>
              <w:tab w:val="left" w:leader="dot" w:pos="9691"/>
            </w:tabs>
            <w:spacing w:before="19"/>
            <w:rPr>
              <w:rFonts w:ascii="Calibri"/>
              <w:b w:val="0"/>
            </w:rPr>
          </w:pPr>
          <w:hyperlink w:anchor="_bookmark32" w:history="1">
            <w:r>
              <w:rPr>
                <w:spacing w:val="-2"/>
              </w:rPr>
              <w:t>NULIDADES</w:t>
            </w:r>
            <w:r>
              <w:tab/>
            </w:r>
            <w:r>
              <w:rPr>
                <w:rFonts w:ascii="Calibri"/>
                <w:b w:val="0"/>
                <w:spacing w:val="-5"/>
              </w:rPr>
              <w:t>35</w:t>
            </w:r>
          </w:hyperlink>
        </w:p>
        <w:p w14:paraId="6AF138EF" w14:textId="77777777" w:rsidR="000D0587" w:rsidRDefault="000D0587">
          <w:pPr>
            <w:pStyle w:val="TDC3"/>
          </w:pPr>
          <w:hyperlink w:anchor="_bookmark33" w:history="1">
            <w:r>
              <w:t>CAPÍTULO</w:t>
            </w:r>
            <w:r>
              <w:rPr>
                <w:spacing w:val="-3"/>
              </w:rPr>
              <w:t xml:space="preserve"> </w:t>
            </w:r>
            <w:r>
              <w:rPr>
                <w:spacing w:val="-5"/>
              </w:rPr>
              <w:t>13</w:t>
            </w:r>
          </w:hyperlink>
        </w:p>
        <w:p w14:paraId="4322207C" w14:textId="77777777" w:rsidR="000D0587" w:rsidRDefault="000D0587">
          <w:pPr>
            <w:pStyle w:val="TDC3"/>
            <w:tabs>
              <w:tab w:val="left" w:leader="dot" w:pos="9691"/>
            </w:tabs>
            <w:spacing w:before="19"/>
            <w:rPr>
              <w:rFonts w:ascii="Calibri" w:hAnsi="Calibri"/>
              <w:b w:val="0"/>
            </w:rPr>
          </w:pPr>
          <w:hyperlink w:anchor="_bookmark33" w:history="1">
            <w:r>
              <w:t>ETAPA</w:t>
            </w:r>
            <w:r>
              <w:rPr>
                <w:spacing w:val="-1"/>
              </w:rPr>
              <w:t xml:space="preserve"> </w:t>
            </w:r>
            <w:r>
              <w:t>DE</w:t>
            </w:r>
            <w:r>
              <w:rPr>
                <w:spacing w:val="-2"/>
              </w:rPr>
              <w:t xml:space="preserve"> INSTRUCCIÓN</w:t>
            </w:r>
            <w:r>
              <w:tab/>
            </w:r>
            <w:r>
              <w:rPr>
                <w:rFonts w:ascii="Calibri" w:hAnsi="Calibri"/>
                <w:b w:val="0"/>
                <w:spacing w:val="-5"/>
              </w:rPr>
              <w:t>36</w:t>
            </w:r>
          </w:hyperlink>
        </w:p>
        <w:p w14:paraId="0F451209" w14:textId="77777777" w:rsidR="000D0587" w:rsidRDefault="000D0587">
          <w:pPr>
            <w:pStyle w:val="TDC3"/>
            <w:spacing w:before="124"/>
          </w:pPr>
          <w:hyperlink w:anchor="_bookmark34" w:history="1">
            <w:r>
              <w:t>CAPÍTULO</w:t>
            </w:r>
            <w:r>
              <w:rPr>
                <w:spacing w:val="-3"/>
              </w:rPr>
              <w:t xml:space="preserve"> </w:t>
            </w:r>
            <w:r>
              <w:rPr>
                <w:spacing w:val="-5"/>
              </w:rPr>
              <w:t>14</w:t>
            </w:r>
          </w:hyperlink>
        </w:p>
        <w:p w14:paraId="67D1A6B4" w14:textId="77777777" w:rsidR="000D0587" w:rsidRDefault="000D0587">
          <w:pPr>
            <w:pStyle w:val="TDC3"/>
            <w:tabs>
              <w:tab w:val="left" w:leader="dot" w:pos="9691"/>
            </w:tabs>
            <w:spacing w:before="15"/>
            <w:rPr>
              <w:rFonts w:ascii="Calibri"/>
              <w:b w:val="0"/>
            </w:rPr>
          </w:pPr>
          <w:hyperlink w:anchor="_bookmark34" w:history="1">
            <w:r>
              <w:t>ETAPA</w:t>
            </w:r>
            <w:r>
              <w:rPr>
                <w:spacing w:val="-1"/>
              </w:rPr>
              <w:t xml:space="preserve"> </w:t>
            </w:r>
            <w:r>
              <w:t>DE</w:t>
            </w:r>
            <w:r>
              <w:rPr>
                <w:spacing w:val="-2"/>
              </w:rPr>
              <w:t xml:space="preserve"> JUZGAMIENTO</w:t>
            </w:r>
            <w:r>
              <w:tab/>
            </w:r>
            <w:r>
              <w:rPr>
                <w:rFonts w:ascii="Calibri"/>
                <w:b w:val="0"/>
                <w:spacing w:val="-5"/>
              </w:rPr>
              <w:t>37</w:t>
            </w:r>
          </w:hyperlink>
        </w:p>
        <w:p w14:paraId="70F53382" w14:textId="77777777" w:rsidR="000D0587" w:rsidRDefault="000D0587">
          <w:pPr>
            <w:pStyle w:val="TDC3"/>
            <w:spacing w:before="124"/>
          </w:pPr>
          <w:hyperlink w:anchor="_bookmark35" w:history="1">
            <w:r>
              <w:t>CAPÍTULO</w:t>
            </w:r>
            <w:r>
              <w:rPr>
                <w:spacing w:val="-3"/>
              </w:rPr>
              <w:t xml:space="preserve"> </w:t>
            </w:r>
            <w:r>
              <w:rPr>
                <w:spacing w:val="-5"/>
              </w:rPr>
              <w:t>15</w:t>
            </w:r>
          </w:hyperlink>
        </w:p>
        <w:p w14:paraId="09C6068E" w14:textId="77777777" w:rsidR="000D0587" w:rsidRDefault="000D0587">
          <w:pPr>
            <w:pStyle w:val="TDC3"/>
            <w:tabs>
              <w:tab w:val="left" w:leader="dot" w:pos="9691"/>
            </w:tabs>
            <w:spacing w:before="19"/>
            <w:rPr>
              <w:rFonts w:ascii="Calibri" w:hAnsi="Calibri"/>
              <w:b w:val="0"/>
            </w:rPr>
          </w:pPr>
          <w:hyperlink w:anchor="_bookmark35" w:history="1">
            <w:r>
              <w:t>LA</w:t>
            </w:r>
            <w:r>
              <w:rPr>
                <w:spacing w:val="-6"/>
              </w:rPr>
              <w:t xml:space="preserve"> </w:t>
            </w:r>
            <w:r>
              <w:t>DECISIÓN</w:t>
            </w:r>
            <w:r>
              <w:rPr>
                <w:spacing w:val="-6"/>
              </w:rPr>
              <w:t xml:space="preserve"> </w:t>
            </w:r>
            <w:r>
              <w:rPr>
                <w:spacing w:val="-2"/>
              </w:rPr>
              <w:t>DISCIPLINARIA</w:t>
            </w:r>
            <w:r>
              <w:tab/>
            </w:r>
            <w:r>
              <w:rPr>
                <w:rFonts w:ascii="Calibri" w:hAnsi="Calibri"/>
                <w:b w:val="0"/>
                <w:spacing w:val="-7"/>
              </w:rPr>
              <w:t>39</w:t>
            </w:r>
          </w:hyperlink>
        </w:p>
        <w:p w14:paraId="0CF620AC" w14:textId="77777777" w:rsidR="000D0587" w:rsidRDefault="000D0587">
          <w:pPr>
            <w:pStyle w:val="TDC2"/>
          </w:pPr>
          <w:hyperlink w:anchor="_bookmark36" w:history="1">
            <w:r>
              <w:t>TÍTULO</w:t>
            </w:r>
            <w:r>
              <w:rPr>
                <w:spacing w:val="-4"/>
              </w:rPr>
              <w:t xml:space="preserve"> </w:t>
            </w:r>
            <w:r>
              <w:rPr>
                <w:spacing w:val="-10"/>
              </w:rPr>
              <w:t>V</w:t>
            </w:r>
          </w:hyperlink>
        </w:p>
        <w:p w14:paraId="59502AF8" w14:textId="77777777" w:rsidR="000D0587" w:rsidRDefault="000D0587">
          <w:pPr>
            <w:pStyle w:val="TDC2"/>
            <w:tabs>
              <w:tab w:val="left" w:leader="dot" w:pos="9691"/>
            </w:tabs>
            <w:spacing w:before="14"/>
            <w:rPr>
              <w:rFonts w:ascii="Calibri" w:hAnsi="Calibri"/>
            </w:rPr>
          </w:pPr>
          <w:hyperlink w:anchor="_bookmark36" w:history="1">
            <w:r>
              <w:t>DE</w:t>
            </w:r>
            <w:r>
              <w:rPr>
                <w:spacing w:val="-4"/>
              </w:rPr>
              <w:t xml:space="preserve"> </w:t>
            </w:r>
            <w:r>
              <w:t>LOS</w:t>
            </w:r>
            <w:r>
              <w:rPr>
                <w:spacing w:val="-4"/>
              </w:rPr>
              <w:t xml:space="preserve"> </w:t>
            </w:r>
            <w:r>
              <w:t>ESTÍMULOS</w:t>
            </w:r>
            <w:r>
              <w:rPr>
                <w:spacing w:val="-4"/>
              </w:rPr>
              <w:t xml:space="preserve"> </w:t>
            </w:r>
            <w:r>
              <w:t>Y</w:t>
            </w:r>
            <w:r>
              <w:rPr>
                <w:spacing w:val="1"/>
              </w:rPr>
              <w:t xml:space="preserve"> </w:t>
            </w:r>
            <w:r>
              <w:rPr>
                <w:spacing w:val="-2"/>
              </w:rPr>
              <w:t>SERVICIOS</w:t>
            </w:r>
            <w:r>
              <w:tab/>
            </w:r>
            <w:r>
              <w:rPr>
                <w:rFonts w:ascii="Calibri" w:hAnsi="Calibri"/>
                <w:spacing w:val="-5"/>
              </w:rPr>
              <w:t>39</w:t>
            </w:r>
          </w:hyperlink>
        </w:p>
        <w:p w14:paraId="738D46AE" w14:textId="77777777" w:rsidR="000D0587" w:rsidRDefault="000D0587">
          <w:pPr>
            <w:pStyle w:val="TDC3"/>
          </w:pPr>
          <w:hyperlink w:anchor="_bookmark37" w:history="1">
            <w:r>
              <w:t>CAPÍTULO</w:t>
            </w:r>
            <w:r>
              <w:rPr>
                <w:spacing w:val="-3"/>
              </w:rPr>
              <w:t xml:space="preserve"> </w:t>
            </w:r>
            <w:r>
              <w:rPr>
                <w:spacing w:val="-10"/>
              </w:rPr>
              <w:t>1</w:t>
            </w:r>
          </w:hyperlink>
        </w:p>
        <w:p w14:paraId="0DDD7235" w14:textId="77777777" w:rsidR="000D0587" w:rsidRDefault="000D0587">
          <w:pPr>
            <w:pStyle w:val="TDC3"/>
            <w:tabs>
              <w:tab w:val="left" w:leader="dot" w:pos="9691"/>
            </w:tabs>
            <w:spacing w:before="19"/>
            <w:rPr>
              <w:rFonts w:ascii="Calibri" w:hAnsi="Calibri"/>
              <w:b w:val="0"/>
            </w:rPr>
          </w:pPr>
          <w:hyperlink w:anchor="_bookmark37" w:history="1">
            <w:r>
              <w:t>ESTÍMULOS</w:t>
            </w:r>
            <w:r>
              <w:rPr>
                <w:spacing w:val="-4"/>
              </w:rPr>
              <w:t xml:space="preserve"> </w:t>
            </w:r>
            <w:r>
              <w:rPr>
                <w:spacing w:val="-2"/>
              </w:rPr>
              <w:t>ACADÉMICOS</w:t>
            </w:r>
            <w:r>
              <w:tab/>
            </w:r>
            <w:r>
              <w:rPr>
                <w:rFonts w:ascii="Calibri" w:hAnsi="Calibri"/>
                <w:b w:val="0"/>
                <w:spacing w:val="-5"/>
              </w:rPr>
              <w:t>40</w:t>
            </w:r>
          </w:hyperlink>
        </w:p>
        <w:p w14:paraId="03730B70" w14:textId="77777777" w:rsidR="000D0587" w:rsidRDefault="000D0587">
          <w:pPr>
            <w:pStyle w:val="TDC3"/>
            <w:spacing w:before="124"/>
          </w:pPr>
          <w:hyperlink w:anchor="_bookmark38" w:history="1">
            <w:r>
              <w:t>CAPÍTULO</w:t>
            </w:r>
            <w:r>
              <w:rPr>
                <w:spacing w:val="-3"/>
              </w:rPr>
              <w:t xml:space="preserve"> </w:t>
            </w:r>
            <w:r>
              <w:rPr>
                <w:spacing w:val="-10"/>
              </w:rPr>
              <w:t>2</w:t>
            </w:r>
          </w:hyperlink>
        </w:p>
        <w:p w14:paraId="6F8A734B" w14:textId="77777777" w:rsidR="000D0587" w:rsidRDefault="000D0587">
          <w:pPr>
            <w:pStyle w:val="TDC3"/>
            <w:tabs>
              <w:tab w:val="left" w:leader="dot" w:pos="9691"/>
            </w:tabs>
            <w:spacing w:before="14"/>
            <w:rPr>
              <w:rFonts w:ascii="Calibri"/>
              <w:b w:val="0"/>
            </w:rPr>
          </w:pPr>
          <w:hyperlink w:anchor="_bookmark38" w:history="1">
            <w:r>
              <w:t>SERVICIOS</w:t>
            </w:r>
            <w:r>
              <w:rPr>
                <w:spacing w:val="-7"/>
              </w:rPr>
              <w:t xml:space="preserve"> </w:t>
            </w:r>
            <w:r>
              <w:t>DE</w:t>
            </w:r>
            <w:r>
              <w:rPr>
                <w:spacing w:val="-6"/>
              </w:rPr>
              <w:t xml:space="preserve"> </w:t>
            </w:r>
            <w:r>
              <w:rPr>
                <w:spacing w:val="-2"/>
              </w:rPr>
              <w:t>BIENESTAR</w:t>
            </w:r>
            <w:r>
              <w:tab/>
            </w:r>
            <w:r>
              <w:rPr>
                <w:rFonts w:ascii="Calibri"/>
                <w:b w:val="0"/>
                <w:spacing w:val="-5"/>
              </w:rPr>
              <w:t>43</w:t>
            </w:r>
          </w:hyperlink>
        </w:p>
      </w:sdtContent>
    </w:sdt>
    <w:p w14:paraId="2D75F983" w14:textId="77777777" w:rsidR="000D0587" w:rsidRDefault="000D0587">
      <w:pPr>
        <w:pStyle w:val="TDC3"/>
        <w:rPr>
          <w:rFonts w:ascii="Calibri"/>
          <w:b w:val="0"/>
        </w:rPr>
        <w:sectPr w:rsidR="000D0587">
          <w:type w:val="continuous"/>
          <w:pgSz w:w="11910" w:h="16840"/>
          <w:pgMar w:top="1332" w:right="708" w:bottom="1586" w:left="1133" w:header="358" w:footer="841" w:gutter="0"/>
          <w:cols w:space="720"/>
        </w:sectPr>
      </w:pPr>
    </w:p>
    <w:p w14:paraId="21F1D468" w14:textId="77777777" w:rsidR="000D0587" w:rsidRDefault="000D0587">
      <w:pPr>
        <w:pStyle w:val="Textoindependiente"/>
        <w:spacing w:before="109"/>
        <w:rPr>
          <w:rFonts w:ascii="Calibri"/>
        </w:rPr>
      </w:pPr>
    </w:p>
    <w:p w14:paraId="556E6E00" w14:textId="77777777" w:rsidR="000D0587" w:rsidRDefault="00EA031E">
      <w:pPr>
        <w:ind w:left="14" w:right="150"/>
        <w:jc w:val="center"/>
        <w:rPr>
          <w:rFonts w:ascii="Arial"/>
          <w:b/>
        </w:rPr>
      </w:pPr>
      <w:r>
        <w:rPr>
          <w:rFonts w:ascii="Arial"/>
          <w:b/>
          <w:spacing w:val="-2"/>
        </w:rPr>
        <w:t>ACUERDA:</w:t>
      </w:r>
    </w:p>
    <w:p w14:paraId="087ED623" w14:textId="77777777" w:rsidR="000D0587" w:rsidRDefault="000D0587">
      <w:pPr>
        <w:pStyle w:val="Textoindependiente"/>
        <w:rPr>
          <w:rFonts w:ascii="Arial"/>
          <w:b/>
        </w:rPr>
      </w:pPr>
    </w:p>
    <w:p w14:paraId="04E9B1EB" w14:textId="77777777" w:rsidR="000D0587" w:rsidRDefault="000D0587">
      <w:pPr>
        <w:pStyle w:val="Textoindependiente"/>
        <w:spacing w:before="106"/>
        <w:rPr>
          <w:rFonts w:ascii="Arial"/>
          <w:b/>
        </w:rPr>
      </w:pPr>
    </w:p>
    <w:p w14:paraId="145B3680" w14:textId="77777777" w:rsidR="000D0587" w:rsidRDefault="00EA031E">
      <w:pPr>
        <w:ind w:left="19" w:right="150"/>
        <w:jc w:val="center"/>
        <w:rPr>
          <w:rFonts w:ascii="Arial" w:hAnsi="Arial"/>
          <w:b/>
        </w:rPr>
      </w:pPr>
      <w:bookmarkStart w:id="0" w:name="TÍTULO_I________________________________"/>
      <w:bookmarkStart w:id="1" w:name="_bookmark0"/>
      <w:bookmarkEnd w:id="0"/>
      <w:bookmarkEnd w:id="1"/>
      <w:r>
        <w:rPr>
          <w:rFonts w:ascii="Arial" w:hAnsi="Arial"/>
          <w:b/>
        </w:rPr>
        <w:t>TÍTULO</w:t>
      </w:r>
      <w:r>
        <w:rPr>
          <w:rFonts w:ascii="Arial" w:hAnsi="Arial"/>
          <w:b/>
          <w:spacing w:val="2"/>
        </w:rPr>
        <w:t xml:space="preserve"> </w:t>
      </w:r>
      <w:r>
        <w:rPr>
          <w:rFonts w:ascii="Arial" w:hAnsi="Arial"/>
          <w:b/>
          <w:spacing w:val="-10"/>
        </w:rPr>
        <w:t>I</w:t>
      </w:r>
    </w:p>
    <w:p w14:paraId="0A4693D6" w14:textId="77777777" w:rsidR="000D0587" w:rsidRDefault="00EA031E">
      <w:pPr>
        <w:pStyle w:val="Ttulo1"/>
        <w:spacing w:before="2"/>
        <w:ind w:left="8"/>
      </w:pPr>
      <w:r>
        <w:t>FUNDAMENTOS</w:t>
      </w:r>
      <w:r>
        <w:rPr>
          <w:spacing w:val="-9"/>
        </w:rPr>
        <w:t xml:space="preserve"> </w:t>
      </w:r>
      <w:r>
        <w:t>GENERALES,</w:t>
      </w:r>
      <w:r>
        <w:rPr>
          <w:spacing w:val="-7"/>
        </w:rPr>
        <w:t xml:space="preserve"> </w:t>
      </w:r>
      <w:r>
        <w:t>ORIENTADORES</w:t>
      </w:r>
      <w:r>
        <w:rPr>
          <w:spacing w:val="-7"/>
        </w:rPr>
        <w:t xml:space="preserve"> </w:t>
      </w:r>
      <w:r>
        <w:t>DEL</w:t>
      </w:r>
      <w:r>
        <w:rPr>
          <w:spacing w:val="-4"/>
        </w:rPr>
        <w:t xml:space="preserve"> </w:t>
      </w:r>
      <w:r>
        <w:t>REGLAMENTO</w:t>
      </w:r>
      <w:r>
        <w:rPr>
          <w:spacing w:val="-6"/>
        </w:rPr>
        <w:t xml:space="preserve"> </w:t>
      </w:r>
      <w:r>
        <w:rPr>
          <w:spacing w:val="-2"/>
        </w:rPr>
        <w:t>ESTUDIANTIL</w:t>
      </w:r>
    </w:p>
    <w:p w14:paraId="50A22938" w14:textId="77777777" w:rsidR="000D0587" w:rsidRDefault="000D0587">
      <w:pPr>
        <w:pStyle w:val="Textoindependiente"/>
        <w:rPr>
          <w:rFonts w:ascii="Arial"/>
          <w:b/>
        </w:rPr>
      </w:pPr>
    </w:p>
    <w:p w14:paraId="7814372F" w14:textId="77777777" w:rsidR="000D0587" w:rsidRDefault="000D0587">
      <w:pPr>
        <w:pStyle w:val="Textoindependiente"/>
        <w:spacing w:before="101"/>
        <w:rPr>
          <w:rFonts w:ascii="Arial"/>
          <w:b/>
        </w:rPr>
      </w:pPr>
    </w:p>
    <w:p w14:paraId="3A961137" w14:textId="77777777" w:rsidR="000D0587" w:rsidRDefault="00EA031E">
      <w:pPr>
        <w:pStyle w:val="Ttulo1"/>
        <w:ind w:left="19"/>
      </w:pPr>
      <w:r>
        <w:rPr>
          <w:noProof/>
        </w:rPr>
        <mc:AlternateContent>
          <mc:Choice Requires="wps">
            <w:drawing>
              <wp:anchor distT="0" distB="0" distL="0" distR="0" simplePos="0" relativeHeight="486738432" behindDoc="1" locked="0" layoutInCell="1" allowOverlap="1" wp14:anchorId="29A26DAF" wp14:editId="57569DCD">
                <wp:simplePos x="0" y="0"/>
                <wp:positionH relativeFrom="page">
                  <wp:posOffset>871435</wp:posOffset>
                </wp:positionH>
                <wp:positionV relativeFrom="paragraph">
                  <wp:posOffset>130783</wp:posOffset>
                </wp:positionV>
                <wp:extent cx="5905500" cy="57454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EDD812" id="Graphic 9" o:spid="_x0000_s1026" style="position:absolute;margin-left:68.6pt;margin-top:10.3pt;width:465pt;height:452.4pt;z-index:-1657804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bookmarkStart w:id="2" w:name="CAPÍTULO_I______________________________"/>
      <w:bookmarkStart w:id="3" w:name="_bookmark1"/>
      <w:bookmarkEnd w:id="2"/>
      <w:bookmarkEnd w:id="3"/>
      <w:r>
        <w:t xml:space="preserve">CAPÍTULO </w:t>
      </w:r>
      <w:r>
        <w:rPr>
          <w:spacing w:val="-10"/>
        </w:rPr>
        <w:t>I</w:t>
      </w:r>
    </w:p>
    <w:p w14:paraId="2A1F50A9" w14:textId="77777777" w:rsidR="000D0587" w:rsidRDefault="00EA031E">
      <w:pPr>
        <w:pStyle w:val="Ttulo1"/>
        <w:spacing w:before="2"/>
        <w:ind w:left="11"/>
      </w:pPr>
      <w:r>
        <w:t>DE</w:t>
      </w:r>
      <w:r>
        <w:rPr>
          <w:spacing w:val="-6"/>
        </w:rPr>
        <w:t xml:space="preserve"> </w:t>
      </w:r>
      <w:r>
        <w:t>LOS</w:t>
      </w:r>
      <w:r>
        <w:rPr>
          <w:spacing w:val="-6"/>
        </w:rPr>
        <w:t xml:space="preserve"> </w:t>
      </w:r>
      <w:r>
        <w:t xml:space="preserve">PRINCIPIOS </w:t>
      </w:r>
      <w:r>
        <w:rPr>
          <w:spacing w:val="-2"/>
        </w:rPr>
        <w:t>GENERALES</w:t>
      </w:r>
    </w:p>
    <w:p w14:paraId="0E662988" w14:textId="77777777" w:rsidR="000D0587" w:rsidRDefault="000D0587">
      <w:pPr>
        <w:pStyle w:val="Textoindependiente"/>
        <w:spacing w:before="35"/>
        <w:rPr>
          <w:rFonts w:ascii="Arial"/>
          <w:b/>
        </w:rPr>
      </w:pPr>
    </w:p>
    <w:p w14:paraId="0053FA7C" w14:textId="77777777" w:rsidR="000D0587" w:rsidRDefault="00EA031E">
      <w:pPr>
        <w:pStyle w:val="Textoindependiente"/>
        <w:spacing w:line="276" w:lineRule="auto"/>
        <w:ind w:left="2" w:right="135"/>
        <w:jc w:val="both"/>
      </w:pPr>
      <w:r>
        <w:rPr>
          <w:rFonts w:ascii="Arial" w:hAnsi="Arial"/>
          <w:b/>
        </w:rPr>
        <w:t xml:space="preserve">ARTÍCULO 1: </w:t>
      </w:r>
      <w:r>
        <w:t>El presente título contiene los principios generales, las definiciones básicas y los objetivos</w:t>
      </w:r>
      <w:r>
        <w:rPr>
          <w:spacing w:val="-14"/>
        </w:rPr>
        <w:t xml:space="preserve"> </w:t>
      </w:r>
      <w:r>
        <w:t>que</w:t>
      </w:r>
      <w:r>
        <w:rPr>
          <w:spacing w:val="-6"/>
        </w:rPr>
        <w:t xml:space="preserve"> </w:t>
      </w:r>
      <w:r>
        <w:t>se</w:t>
      </w:r>
      <w:r>
        <w:rPr>
          <w:spacing w:val="-6"/>
        </w:rPr>
        <w:t xml:space="preserve"> </w:t>
      </w:r>
      <w:r>
        <w:t>constituyen</w:t>
      </w:r>
      <w:r>
        <w:rPr>
          <w:spacing w:val="-6"/>
        </w:rPr>
        <w:t xml:space="preserve"> </w:t>
      </w:r>
      <w:r>
        <w:t>como</w:t>
      </w:r>
      <w:r>
        <w:rPr>
          <w:spacing w:val="-11"/>
        </w:rPr>
        <w:t xml:space="preserve"> </w:t>
      </w:r>
      <w:r>
        <w:t>marco</w:t>
      </w:r>
      <w:r>
        <w:rPr>
          <w:spacing w:val="-11"/>
        </w:rPr>
        <w:t xml:space="preserve"> </w:t>
      </w:r>
      <w:r>
        <w:t>de</w:t>
      </w:r>
      <w:r>
        <w:rPr>
          <w:spacing w:val="-6"/>
        </w:rPr>
        <w:t xml:space="preserve"> </w:t>
      </w:r>
      <w:r>
        <w:t>referencia,</w:t>
      </w:r>
      <w:r>
        <w:rPr>
          <w:spacing w:val="-10"/>
        </w:rPr>
        <w:t xml:space="preserve"> </w:t>
      </w:r>
      <w:r>
        <w:t>en</w:t>
      </w:r>
      <w:r>
        <w:rPr>
          <w:spacing w:val="-11"/>
        </w:rPr>
        <w:t xml:space="preserve"> </w:t>
      </w:r>
      <w:r>
        <w:t>el</w:t>
      </w:r>
      <w:r>
        <w:rPr>
          <w:spacing w:val="-8"/>
        </w:rPr>
        <w:t xml:space="preserve"> </w:t>
      </w:r>
      <w:r>
        <w:t>cual</w:t>
      </w:r>
      <w:r>
        <w:rPr>
          <w:spacing w:val="-12"/>
        </w:rPr>
        <w:t xml:space="preserve"> </w:t>
      </w:r>
      <w:r>
        <w:t>se</w:t>
      </w:r>
      <w:r>
        <w:rPr>
          <w:spacing w:val="-11"/>
        </w:rPr>
        <w:t xml:space="preserve"> </w:t>
      </w:r>
      <w:r>
        <w:t>inscriben</w:t>
      </w:r>
      <w:r>
        <w:rPr>
          <w:spacing w:val="-11"/>
        </w:rPr>
        <w:t xml:space="preserve"> </w:t>
      </w:r>
      <w:r>
        <w:t>las</w:t>
      </w:r>
      <w:r>
        <w:rPr>
          <w:spacing w:val="-14"/>
        </w:rPr>
        <w:t xml:space="preserve"> </w:t>
      </w:r>
      <w:r>
        <w:t>normas</w:t>
      </w:r>
      <w:r>
        <w:rPr>
          <w:spacing w:val="-9"/>
        </w:rPr>
        <w:t xml:space="preserve"> </w:t>
      </w:r>
      <w:r>
        <w:t>que</w:t>
      </w:r>
      <w:r>
        <w:rPr>
          <w:spacing w:val="-6"/>
        </w:rPr>
        <w:t xml:space="preserve"> </w:t>
      </w:r>
      <w:r>
        <w:t>regulan las</w:t>
      </w:r>
      <w:r>
        <w:rPr>
          <w:spacing w:val="-3"/>
        </w:rPr>
        <w:t xml:space="preserve"> </w:t>
      </w:r>
      <w:r>
        <w:t>relaciones</w:t>
      </w:r>
      <w:r>
        <w:rPr>
          <w:spacing w:val="-3"/>
        </w:rPr>
        <w:t xml:space="preserve"> </w:t>
      </w:r>
      <w:r>
        <w:t>entre</w:t>
      </w:r>
      <w:r>
        <w:rPr>
          <w:spacing w:val="-5"/>
        </w:rPr>
        <w:t xml:space="preserve"> </w:t>
      </w:r>
      <w:r>
        <w:t>el</w:t>
      </w:r>
      <w:r>
        <w:rPr>
          <w:spacing w:val="-2"/>
        </w:rPr>
        <w:t xml:space="preserve"> </w:t>
      </w:r>
      <w:r>
        <w:t>Politécnico Colombiano Jaime Isaza Cadavid,</w:t>
      </w:r>
      <w:r>
        <w:rPr>
          <w:spacing w:val="-4"/>
        </w:rPr>
        <w:t xml:space="preserve"> </w:t>
      </w:r>
      <w:r>
        <w:t>Institución Universitaria,</w:t>
      </w:r>
      <w:r>
        <w:rPr>
          <w:spacing w:val="-4"/>
        </w:rPr>
        <w:t xml:space="preserve"> </w:t>
      </w:r>
      <w:r>
        <w:t>los</w:t>
      </w:r>
      <w:r>
        <w:rPr>
          <w:spacing w:val="-3"/>
        </w:rPr>
        <w:t xml:space="preserve"> </w:t>
      </w:r>
      <w:r>
        <w:t>y</w:t>
      </w:r>
      <w:r>
        <w:rPr>
          <w:spacing w:val="-3"/>
        </w:rPr>
        <w:t xml:space="preserve"> </w:t>
      </w:r>
      <w:r>
        <w:t>las estudiantes matriculados en sus distintos programas de la Institución.</w:t>
      </w:r>
    </w:p>
    <w:p w14:paraId="30BD23BD" w14:textId="77777777" w:rsidR="000D0587" w:rsidRDefault="000D0587">
      <w:pPr>
        <w:pStyle w:val="Textoindependiente"/>
        <w:spacing w:before="39"/>
      </w:pPr>
    </w:p>
    <w:p w14:paraId="6310E872" w14:textId="77777777" w:rsidR="000D0587" w:rsidRDefault="00EA031E">
      <w:pPr>
        <w:pStyle w:val="Textoindependiente"/>
        <w:spacing w:line="276" w:lineRule="auto"/>
        <w:ind w:left="2" w:right="133"/>
        <w:jc w:val="both"/>
      </w:pPr>
      <w:r>
        <w:rPr>
          <w:rFonts w:ascii="Arial" w:hAnsi="Arial"/>
          <w:b/>
        </w:rPr>
        <w:t>ARTÍCULO</w:t>
      </w:r>
      <w:r>
        <w:rPr>
          <w:rFonts w:ascii="Arial" w:hAnsi="Arial"/>
          <w:b/>
          <w:spacing w:val="-10"/>
        </w:rPr>
        <w:t xml:space="preserve"> </w:t>
      </w:r>
      <w:r>
        <w:rPr>
          <w:rFonts w:ascii="Arial" w:hAnsi="Arial"/>
          <w:b/>
        </w:rPr>
        <w:t>2:</w:t>
      </w:r>
      <w:r>
        <w:rPr>
          <w:rFonts w:ascii="Arial" w:hAnsi="Arial"/>
          <w:b/>
          <w:spacing w:val="-7"/>
        </w:rPr>
        <w:t xml:space="preserve"> </w:t>
      </w:r>
      <w:r>
        <w:t>Como</w:t>
      </w:r>
      <w:r>
        <w:rPr>
          <w:spacing w:val="-8"/>
        </w:rPr>
        <w:t xml:space="preserve"> </w:t>
      </w:r>
      <w:r>
        <w:t>Institución</w:t>
      </w:r>
      <w:r>
        <w:rPr>
          <w:spacing w:val="-8"/>
        </w:rPr>
        <w:t xml:space="preserve"> </w:t>
      </w:r>
      <w:r>
        <w:t>Universitaria</w:t>
      </w:r>
      <w:r>
        <w:rPr>
          <w:spacing w:val="-8"/>
        </w:rPr>
        <w:t xml:space="preserve"> </w:t>
      </w:r>
      <w:r>
        <w:t>de</w:t>
      </w:r>
      <w:r>
        <w:rPr>
          <w:spacing w:val="-8"/>
        </w:rPr>
        <w:t xml:space="preserve"> </w:t>
      </w:r>
      <w:r>
        <w:t>Educación</w:t>
      </w:r>
      <w:r>
        <w:rPr>
          <w:spacing w:val="-8"/>
        </w:rPr>
        <w:t xml:space="preserve"> </w:t>
      </w:r>
      <w:r>
        <w:t>Superior,</w:t>
      </w:r>
      <w:r>
        <w:rPr>
          <w:spacing w:val="-11"/>
        </w:rPr>
        <w:t xml:space="preserve"> </w:t>
      </w:r>
      <w:r>
        <w:t>el</w:t>
      </w:r>
      <w:r>
        <w:rPr>
          <w:spacing w:val="-9"/>
        </w:rPr>
        <w:t xml:space="preserve"> </w:t>
      </w:r>
      <w:r>
        <w:t>Politécnico</w:t>
      </w:r>
      <w:r>
        <w:rPr>
          <w:spacing w:val="-8"/>
        </w:rPr>
        <w:t xml:space="preserve"> </w:t>
      </w:r>
      <w:r>
        <w:t>Colombiano Jaime Isaza</w:t>
      </w:r>
      <w:r>
        <w:rPr>
          <w:spacing w:val="-1"/>
        </w:rPr>
        <w:t xml:space="preserve"> </w:t>
      </w:r>
      <w:r>
        <w:t>Cadavid</w:t>
      </w:r>
      <w:r>
        <w:rPr>
          <w:spacing w:val="-6"/>
        </w:rPr>
        <w:t xml:space="preserve"> </w:t>
      </w:r>
      <w:r>
        <w:t>promoverá</w:t>
      </w:r>
      <w:r>
        <w:rPr>
          <w:spacing w:val="-1"/>
        </w:rPr>
        <w:t xml:space="preserve"> </w:t>
      </w:r>
      <w:r>
        <w:t>el</w:t>
      </w:r>
      <w:r>
        <w:rPr>
          <w:spacing w:val="-3"/>
        </w:rPr>
        <w:t xml:space="preserve"> </w:t>
      </w:r>
      <w:r>
        <w:t>conocimiento</w:t>
      </w:r>
      <w:r>
        <w:rPr>
          <w:spacing w:val="-1"/>
        </w:rPr>
        <w:t xml:space="preserve"> </w:t>
      </w:r>
      <w:r>
        <w:t>y</w:t>
      </w:r>
      <w:r>
        <w:rPr>
          <w:spacing w:val="-4"/>
        </w:rPr>
        <w:t xml:space="preserve"> </w:t>
      </w:r>
      <w:r>
        <w:t>la</w:t>
      </w:r>
      <w:r>
        <w:rPr>
          <w:spacing w:val="-1"/>
        </w:rPr>
        <w:t xml:space="preserve"> </w:t>
      </w:r>
      <w:r>
        <w:t>reafirmación</w:t>
      </w:r>
      <w:r>
        <w:rPr>
          <w:spacing w:val="-6"/>
        </w:rPr>
        <w:t xml:space="preserve"> </w:t>
      </w:r>
      <w:r>
        <w:t>de</w:t>
      </w:r>
      <w:r>
        <w:rPr>
          <w:spacing w:val="-1"/>
        </w:rPr>
        <w:t xml:space="preserve"> </w:t>
      </w:r>
      <w:r>
        <w:t>los</w:t>
      </w:r>
      <w:r>
        <w:rPr>
          <w:spacing w:val="-4"/>
        </w:rPr>
        <w:t xml:space="preserve"> </w:t>
      </w:r>
      <w:r>
        <w:t>valores</w:t>
      </w:r>
      <w:r>
        <w:rPr>
          <w:spacing w:val="-4"/>
        </w:rPr>
        <w:t xml:space="preserve"> </w:t>
      </w:r>
      <w:r>
        <w:t>constitucionales,</w:t>
      </w:r>
      <w:r>
        <w:rPr>
          <w:spacing w:val="-5"/>
        </w:rPr>
        <w:t xml:space="preserve"> </w:t>
      </w:r>
      <w:r>
        <w:t>fomentará el acceso equitativo a los espacios de desarrollo cultural, científico y tecnológico, promoviendo la protección y aprovechamiento de los recursos naturales para satisfacer las necesidades de las personas y su entorno. En todos sus ámbitos, el Politécnico integrará una perspectiva de inclusión, que garantice el respeto y el reconocimiento de la diversidad, asegurando que el desarrollo cultural, científico</w:t>
      </w:r>
      <w:r>
        <w:rPr>
          <w:spacing w:val="-2"/>
        </w:rPr>
        <w:t xml:space="preserve"> </w:t>
      </w:r>
      <w:r>
        <w:t>y</w:t>
      </w:r>
      <w:r>
        <w:rPr>
          <w:spacing w:val="-9"/>
        </w:rPr>
        <w:t xml:space="preserve"> </w:t>
      </w:r>
      <w:r>
        <w:t>ambiental</w:t>
      </w:r>
      <w:r>
        <w:rPr>
          <w:spacing w:val="-4"/>
        </w:rPr>
        <w:t xml:space="preserve"> </w:t>
      </w:r>
      <w:r>
        <w:t>sea</w:t>
      </w:r>
      <w:r>
        <w:rPr>
          <w:spacing w:val="-7"/>
        </w:rPr>
        <w:t xml:space="preserve"> </w:t>
      </w:r>
      <w:r>
        <w:t>accesible</w:t>
      </w:r>
      <w:r>
        <w:rPr>
          <w:spacing w:val="-2"/>
        </w:rPr>
        <w:t xml:space="preserve"> </w:t>
      </w:r>
      <w:r>
        <w:t>y</w:t>
      </w:r>
      <w:r>
        <w:rPr>
          <w:spacing w:val="-5"/>
        </w:rPr>
        <w:t xml:space="preserve"> </w:t>
      </w:r>
      <w:r>
        <w:t>beneficioso</w:t>
      </w:r>
      <w:r>
        <w:rPr>
          <w:spacing w:val="-7"/>
        </w:rPr>
        <w:t xml:space="preserve"> </w:t>
      </w:r>
      <w:r>
        <w:t>para</w:t>
      </w:r>
      <w:r>
        <w:rPr>
          <w:spacing w:val="-2"/>
        </w:rPr>
        <w:t xml:space="preserve"> </w:t>
      </w:r>
      <w:r>
        <w:t>toda</w:t>
      </w:r>
      <w:r>
        <w:rPr>
          <w:spacing w:val="-7"/>
        </w:rPr>
        <w:t xml:space="preserve"> </w:t>
      </w:r>
      <w:r>
        <w:t>la</w:t>
      </w:r>
      <w:r>
        <w:rPr>
          <w:spacing w:val="-2"/>
        </w:rPr>
        <w:t xml:space="preserve"> </w:t>
      </w:r>
      <w:r>
        <w:t>comunidad</w:t>
      </w:r>
      <w:r>
        <w:rPr>
          <w:spacing w:val="-7"/>
        </w:rPr>
        <w:t xml:space="preserve"> </w:t>
      </w:r>
      <w:r>
        <w:t>en</w:t>
      </w:r>
      <w:r>
        <w:rPr>
          <w:spacing w:val="-2"/>
        </w:rPr>
        <w:t xml:space="preserve"> </w:t>
      </w:r>
      <w:r>
        <w:t>igualdad</w:t>
      </w:r>
      <w:r>
        <w:rPr>
          <w:spacing w:val="-2"/>
        </w:rPr>
        <w:t xml:space="preserve"> </w:t>
      </w:r>
      <w:r>
        <w:t>de</w:t>
      </w:r>
      <w:r>
        <w:rPr>
          <w:spacing w:val="-2"/>
        </w:rPr>
        <w:t xml:space="preserve"> </w:t>
      </w:r>
      <w:r>
        <w:t>condiciones.</w:t>
      </w:r>
    </w:p>
    <w:p w14:paraId="1AB23D06" w14:textId="77777777" w:rsidR="000D0587" w:rsidRDefault="000D0587">
      <w:pPr>
        <w:pStyle w:val="Textoindependiente"/>
        <w:spacing w:before="36"/>
      </w:pPr>
    </w:p>
    <w:p w14:paraId="42DBE054" w14:textId="77777777" w:rsidR="000D0587" w:rsidRDefault="00EA031E">
      <w:pPr>
        <w:pStyle w:val="Textoindependiente"/>
        <w:spacing w:line="276" w:lineRule="auto"/>
        <w:ind w:left="2" w:right="135"/>
        <w:jc w:val="both"/>
      </w:pPr>
      <w:r>
        <w:rPr>
          <w:rFonts w:ascii="Arial" w:hAnsi="Arial"/>
          <w:b/>
        </w:rPr>
        <w:t>ARTÍCULO</w:t>
      </w:r>
      <w:r>
        <w:rPr>
          <w:rFonts w:ascii="Arial" w:hAnsi="Arial"/>
          <w:b/>
          <w:spacing w:val="-16"/>
        </w:rPr>
        <w:t xml:space="preserve"> </w:t>
      </w:r>
      <w:r>
        <w:rPr>
          <w:rFonts w:ascii="Arial" w:hAnsi="Arial"/>
          <w:b/>
        </w:rPr>
        <w:t>3:</w:t>
      </w:r>
      <w:r>
        <w:rPr>
          <w:rFonts w:ascii="Arial" w:hAnsi="Arial"/>
          <w:b/>
          <w:spacing w:val="-10"/>
        </w:rPr>
        <w:t xml:space="preserve"> </w:t>
      </w:r>
      <w:r>
        <w:t>El</w:t>
      </w:r>
      <w:r>
        <w:rPr>
          <w:spacing w:val="-13"/>
        </w:rPr>
        <w:t xml:space="preserve"> </w:t>
      </w:r>
      <w:r>
        <w:t>Politécnico</w:t>
      </w:r>
      <w:r>
        <w:rPr>
          <w:spacing w:val="-11"/>
        </w:rPr>
        <w:t xml:space="preserve"> </w:t>
      </w:r>
      <w:r>
        <w:t>Colombiano</w:t>
      </w:r>
      <w:r>
        <w:rPr>
          <w:spacing w:val="-11"/>
        </w:rPr>
        <w:t xml:space="preserve"> </w:t>
      </w:r>
      <w:r>
        <w:t>Jaime</w:t>
      </w:r>
      <w:r>
        <w:rPr>
          <w:spacing w:val="-11"/>
        </w:rPr>
        <w:t xml:space="preserve"> </w:t>
      </w:r>
      <w:r>
        <w:t>Isaza</w:t>
      </w:r>
      <w:r>
        <w:rPr>
          <w:spacing w:val="-11"/>
        </w:rPr>
        <w:t xml:space="preserve"> </w:t>
      </w:r>
      <w:r>
        <w:t>Cadavid</w:t>
      </w:r>
      <w:r>
        <w:rPr>
          <w:spacing w:val="-11"/>
        </w:rPr>
        <w:t xml:space="preserve"> </w:t>
      </w:r>
      <w:r>
        <w:t>fomentará</w:t>
      </w:r>
      <w:r>
        <w:rPr>
          <w:spacing w:val="-11"/>
        </w:rPr>
        <w:t xml:space="preserve"> </w:t>
      </w:r>
      <w:r>
        <w:t>en</w:t>
      </w:r>
      <w:r>
        <w:rPr>
          <w:spacing w:val="-11"/>
        </w:rPr>
        <w:t xml:space="preserve"> </w:t>
      </w:r>
      <w:r>
        <w:t>los</w:t>
      </w:r>
      <w:r>
        <w:rPr>
          <w:spacing w:val="-14"/>
        </w:rPr>
        <w:t xml:space="preserve"> </w:t>
      </w:r>
      <w:r>
        <w:t>educandos</w:t>
      </w:r>
      <w:r>
        <w:rPr>
          <w:spacing w:val="-16"/>
        </w:rPr>
        <w:t xml:space="preserve"> </w:t>
      </w:r>
      <w:r>
        <w:t>un</w:t>
      </w:r>
      <w:r>
        <w:rPr>
          <w:spacing w:val="-10"/>
        </w:rPr>
        <w:t xml:space="preserve"> </w:t>
      </w:r>
      <w:r>
        <w:t>espíritu reflexivo</w:t>
      </w:r>
      <w:r>
        <w:rPr>
          <w:spacing w:val="-1"/>
        </w:rPr>
        <w:t xml:space="preserve"> </w:t>
      </w:r>
      <w:r>
        <w:t>y</w:t>
      </w:r>
      <w:r>
        <w:rPr>
          <w:spacing w:val="-4"/>
        </w:rPr>
        <w:t xml:space="preserve"> </w:t>
      </w:r>
      <w:r>
        <w:t>crítico,</w:t>
      </w:r>
      <w:r>
        <w:rPr>
          <w:spacing w:val="-5"/>
        </w:rPr>
        <w:t xml:space="preserve"> </w:t>
      </w:r>
      <w:r>
        <w:t>orientado</w:t>
      </w:r>
      <w:r>
        <w:rPr>
          <w:spacing w:val="-6"/>
        </w:rPr>
        <w:t xml:space="preserve"> </w:t>
      </w:r>
      <w:r>
        <w:t>al</w:t>
      </w:r>
      <w:r>
        <w:rPr>
          <w:spacing w:val="-3"/>
        </w:rPr>
        <w:t xml:space="preserve"> </w:t>
      </w:r>
      <w:r>
        <w:t>logro</w:t>
      </w:r>
      <w:r>
        <w:rPr>
          <w:spacing w:val="-1"/>
        </w:rPr>
        <w:t xml:space="preserve"> </w:t>
      </w:r>
      <w:r>
        <w:t>de</w:t>
      </w:r>
      <w:r>
        <w:rPr>
          <w:spacing w:val="-1"/>
        </w:rPr>
        <w:t xml:space="preserve"> </w:t>
      </w:r>
      <w:r>
        <w:t>la</w:t>
      </w:r>
      <w:r>
        <w:rPr>
          <w:spacing w:val="-1"/>
        </w:rPr>
        <w:t xml:space="preserve"> </w:t>
      </w:r>
      <w:r>
        <w:t>autonomía</w:t>
      </w:r>
      <w:r>
        <w:rPr>
          <w:spacing w:val="-6"/>
        </w:rPr>
        <w:t xml:space="preserve"> </w:t>
      </w:r>
      <w:r>
        <w:t>personal,</w:t>
      </w:r>
      <w:r>
        <w:rPr>
          <w:spacing w:val="-5"/>
        </w:rPr>
        <w:t xml:space="preserve"> </w:t>
      </w:r>
      <w:r>
        <w:t>la</w:t>
      </w:r>
      <w:r>
        <w:rPr>
          <w:spacing w:val="-1"/>
        </w:rPr>
        <w:t xml:space="preserve"> </w:t>
      </w:r>
      <w:r>
        <w:t>calidad</w:t>
      </w:r>
      <w:r>
        <w:rPr>
          <w:spacing w:val="-1"/>
        </w:rPr>
        <w:t xml:space="preserve"> </w:t>
      </w:r>
      <w:r>
        <w:t>humana</w:t>
      </w:r>
      <w:r>
        <w:rPr>
          <w:spacing w:val="-1"/>
        </w:rPr>
        <w:t xml:space="preserve"> </w:t>
      </w:r>
      <w:r>
        <w:t>y</w:t>
      </w:r>
      <w:r>
        <w:rPr>
          <w:spacing w:val="-4"/>
        </w:rPr>
        <w:t xml:space="preserve"> </w:t>
      </w:r>
      <w:r>
        <w:t>la participación en el</w:t>
      </w:r>
      <w:r>
        <w:rPr>
          <w:spacing w:val="-8"/>
        </w:rPr>
        <w:t xml:space="preserve"> </w:t>
      </w:r>
      <w:r>
        <w:t>marco</w:t>
      </w:r>
      <w:r>
        <w:rPr>
          <w:spacing w:val="-6"/>
        </w:rPr>
        <w:t xml:space="preserve"> </w:t>
      </w:r>
      <w:r>
        <w:t>de</w:t>
      </w:r>
      <w:r>
        <w:rPr>
          <w:spacing w:val="-6"/>
        </w:rPr>
        <w:t xml:space="preserve"> </w:t>
      </w:r>
      <w:r>
        <w:t>la</w:t>
      </w:r>
      <w:r>
        <w:rPr>
          <w:spacing w:val="-6"/>
        </w:rPr>
        <w:t xml:space="preserve"> </w:t>
      </w:r>
      <w:r>
        <w:t>libertad</w:t>
      </w:r>
      <w:r>
        <w:rPr>
          <w:spacing w:val="-6"/>
        </w:rPr>
        <w:t xml:space="preserve"> </w:t>
      </w:r>
      <w:r>
        <w:t>de</w:t>
      </w:r>
      <w:r>
        <w:rPr>
          <w:spacing w:val="-6"/>
        </w:rPr>
        <w:t xml:space="preserve"> </w:t>
      </w:r>
      <w:r>
        <w:t>pensamiento</w:t>
      </w:r>
      <w:r>
        <w:rPr>
          <w:spacing w:val="-6"/>
        </w:rPr>
        <w:t xml:space="preserve"> </w:t>
      </w:r>
      <w:r>
        <w:t>y</w:t>
      </w:r>
      <w:r>
        <w:rPr>
          <w:spacing w:val="-9"/>
        </w:rPr>
        <w:t xml:space="preserve"> </w:t>
      </w:r>
      <w:r>
        <w:t>el</w:t>
      </w:r>
      <w:r>
        <w:rPr>
          <w:spacing w:val="-8"/>
        </w:rPr>
        <w:t xml:space="preserve"> </w:t>
      </w:r>
      <w:r>
        <w:t>pluralismo</w:t>
      </w:r>
      <w:r>
        <w:rPr>
          <w:spacing w:val="-6"/>
        </w:rPr>
        <w:t xml:space="preserve"> </w:t>
      </w:r>
      <w:r>
        <w:t>ideológico,</w:t>
      </w:r>
      <w:r>
        <w:rPr>
          <w:spacing w:val="-10"/>
        </w:rPr>
        <w:t xml:space="preserve"> </w:t>
      </w:r>
      <w:r>
        <w:t>considerando</w:t>
      </w:r>
      <w:r>
        <w:rPr>
          <w:spacing w:val="-6"/>
        </w:rPr>
        <w:t xml:space="preserve"> </w:t>
      </w:r>
      <w:r>
        <w:t>la</w:t>
      </w:r>
      <w:r>
        <w:rPr>
          <w:spacing w:val="-6"/>
        </w:rPr>
        <w:t xml:space="preserve"> </w:t>
      </w:r>
      <w:r>
        <w:t>universalidad</w:t>
      </w:r>
      <w:r>
        <w:rPr>
          <w:spacing w:val="-11"/>
        </w:rPr>
        <w:t xml:space="preserve"> </w:t>
      </w:r>
      <w:r>
        <w:t>de</w:t>
      </w:r>
      <w:r>
        <w:rPr>
          <w:spacing w:val="-6"/>
        </w:rPr>
        <w:t xml:space="preserve"> </w:t>
      </w:r>
      <w:r>
        <w:t>los saberes y la diversidad de las formas culturales presentes en el país. La educación impartida se desarrollará en un contexto de libertades de enseñanza, aprendizaje, investigación y cátedra, promoviendo un entorno democrático, participativo y transparente donde cada miembro de la comunidad académica pueda expresar y debatir ideas de manera abierta y respetuosa, en línea con los principios de inclusión, diálogo y construcción colectiva. (Ley 30 de 1992, Art. 4)</w:t>
      </w:r>
    </w:p>
    <w:p w14:paraId="0839C57E" w14:textId="77777777" w:rsidR="000D0587" w:rsidRDefault="000D0587">
      <w:pPr>
        <w:pStyle w:val="Textoindependiente"/>
        <w:spacing w:before="87"/>
      </w:pPr>
    </w:p>
    <w:p w14:paraId="2B5A377C" w14:textId="77777777" w:rsidR="000D0587" w:rsidRDefault="00EA031E">
      <w:pPr>
        <w:pStyle w:val="Ttulo1"/>
        <w:spacing w:line="237" w:lineRule="auto"/>
        <w:ind w:left="3459" w:right="3536" w:firstLine="845"/>
        <w:jc w:val="left"/>
      </w:pPr>
      <w:bookmarkStart w:id="4" w:name="_bookmark2"/>
      <w:bookmarkEnd w:id="4"/>
      <w:r>
        <w:t>CAPÍTULO 2 DEFINICIONES</w:t>
      </w:r>
      <w:r>
        <w:rPr>
          <w:spacing w:val="-16"/>
        </w:rPr>
        <w:t xml:space="preserve"> </w:t>
      </w:r>
      <w:r>
        <w:t>Y</w:t>
      </w:r>
      <w:r>
        <w:rPr>
          <w:spacing w:val="-15"/>
        </w:rPr>
        <w:t xml:space="preserve"> </w:t>
      </w:r>
      <w:r>
        <w:t>GLOSARIO</w:t>
      </w:r>
    </w:p>
    <w:p w14:paraId="3F0F592D" w14:textId="77777777" w:rsidR="000D0587" w:rsidRDefault="000D0587">
      <w:pPr>
        <w:pStyle w:val="Textoindependiente"/>
        <w:rPr>
          <w:rFonts w:ascii="Arial"/>
          <w:b/>
        </w:rPr>
      </w:pPr>
    </w:p>
    <w:p w14:paraId="4ADCF7FA" w14:textId="77777777" w:rsidR="000D0587" w:rsidRDefault="000D0587">
      <w:pPr>
        <w:pStyle w:val="Textoindependiente"/>
        <w:spacing w:before="76"/>
        <w:rPr>
          <w:rFonts w:ascii="Arial"/>
          <w:b/>
        </w:rPr>
      </w:pPr>
    </w:p>
    <w:p w14:paraId="1A22097D" w14:textId="77777777" w:rsidR="000D0587" w:rsidRDefault="00EA031E">
      <w:pPr>
        <w:pStyle w:val="Textoindependiente"/>
        <w:spacing w:line="276" w:lineRule="auto"/>
        <w:ind w:left="2" w:right="145"/>
        <w:jc w:val="both"/>
      </w:pPr>
      <w:r>
        <w:rPr>
          <w:noProof/>
        </w:rPr>
        <mc:AlternateContent>
          <mc:Choice Requires="wps">
            <w:drawing>
              <wp:anchor distT="0" distB="0" distL="0" distR="0" simplePos="0" relativeHeight="486738944" behindDoc="1" locked="0" layoutInCell="1" allowOverlap="1" wp14:anchorId="30F0A966" wp14:editId="1B9F856C">
                <wp:simplePos x="0" y="0"/>
                <wp:positionH relativeFrom="page">
                  <wp:posOffset>721042</wp:posOffset>
                </wp:positionH>
                <wp:positionV relativeFrom="paragraph">
                  <wp:posOffset>1366</wp:posOffset>
                </wp:positionV>
                <wp:extent cx="6302375" cy="71183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2375" cy="711835"/>
                        </a:xfrm>
                        <a:custGeom>
                          <a:avLst/>
                          <a:gdLst/>
                          <a:ahLst/>
                          <a:cxnLst/>
                          <a:rect l="l" t="t" r="r" b="b"/>
                          <a:pathLst>
                            <a:path w="6302375" h="711835">
                              <a:moveTo>
                                <a:pt x="1819910" y="184150"/>
                              </a:moveTo>
                              <a:lnTo>
                                <a:pt x="0" y="184150"/>
                              </a:lnTo>
                              <a:lnTo>
                                <a:pt x="0" y="342900"/>
                              </a:lnTo>
                              <a:lnTo>
                                <a:pt x="1819910" y="342900"/>
                              </a:lnTo>
                              <a:lnTo>
                                <a:pt x="1819910" y="184150"/>
                              </a:lnTo>
                              <a:close/>
                            </a:path>
                            <a:path w="6302375" h="711835">
                              <a:moveTo>
                                <a:pt x="6301740" y="368363"/>
                              </a:moveTo>
                              <a:lnTo>
                                <a:pt x="180975" y="368363"/>
                              </a:lnTo>
                              <a:lnTo>
                                <a:pt x="180975" y="527431"/>
                              </a:lnTo>
                              <a:lnTo>
                                <a:pt x="6301740" y="527431"/>
                              </a:lnTo>
                              <a:lnTo>
                                <a:pt x="6301740" y="368363"/>
                              </a:lnTo>
                              <a:close/>
                            </a:path>
                            <a:path w="6302375" h="711835">
                              <a:moveTo>
                                <a:pt x="6301740" y="0"/>
                              </a:moveTo>
                              <a:lnTo>
                                <a:pt x="0" y="0"/>
                              </a:lnTo>
                              <a:lnTo>
                                <a:pt x="0" y="158750"/>
                              </a:lnTo>
                              <a:lnTo>
                                <a:pt x="6301740" y="158750"/>
                              </a:lnTo>
                              <a:lnTo>
                                <a:pt x="6301740" y="0"/>
                              </a:lnTo>
                              <a:close/>
                            </a:path>
                            <a:path w="6302375" h="711835">
                              <a:moveTo>
                                <a:pt x="6301803" y="552831"/>
                              </a:moveTo>
                              <a:lnTo>
                                <a:pt x="409892" y="552831"/>
                              </a:lnTo>
                              <a:lnTo>
                                <a:pt x="409892" y="711581"/>
                              </a:lnTo>
                              <a:lnTo>
                                <a:pt x="6301803" y="711581"/>
                              </a:lnTo>
                              <a:lnTo>
                                <a:pt x="6301803" y="55283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966F46" id="Graphic 10" o:spid="_x0000_s1026" style="position:absolute;margin-left:56.75pt;margin-top:.1pt;width:496.25pt;height:56.05pt;z-index:-16577536;visibility:visible;mso-wrap-style:square;mso-wrap-distance-left:0;mso-wrap-distance-top:0;mso-wrap-distance-right:0;mso-wrap-distance-bottom:0;mso-position-horizontal:absolute;mso-position-horizontal-relative:page;mso-position-vertical:absolute;mso-position-vertical-relative:text;v-text-anchor:top" coordsize="6302375,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" path="m1819910,184150l,184150,,342900r1819910,l1819910,184150xem6301740,368363r-6120765,l180975,527431r6120765,l6301740,368363xem6301740,l,,,158750r6301740,l6301740,xem6301803,552831r-5891911,l409892,711581r5891911,l6301803,552831xe" stroked="f">
                <v:path arrowok="t"/>
                <w10:wrap anchorx="page"/>
              </v:shape>
            </w:pict>
          </mc:Fallback>
        </mc:AlternateContent>
      </w:r>
      <w:r>
        <w:rPr>
          <w:rFonts w:ascii="Arial" w:hAnsi="Arial"/>
          <w:b/>
        </w:rPr>
        <w:t xml:space="preserve">ARTÍCULO 4: Glosario. </w:t>
      </w:r>
      <w:r>
        <w:t>Para efectos de interpretación y aplicación del presente Reglamento Estudiantil, se entenderá por:</w:t>
      </w:r>
    </w:p>
    <w:p w14:paraId="26D2C7D2" w14:textId="77777777" w:rsidR="000D0587" w:rsidRDefault="00EA031E">
      <w:pPr>
        <w:pStyle w:val="Prrafodelista"/>
        <w:numPr>
          <w:ilvl w:val="0"/>
          <w:numId w:val="34"/>
        </w:numPr>
        <w:tabs>
          <w:tab w:val="left" w:pos="645"/>
          <w:tab w:val="left" w:pos="648"/>
        </w:tabs>
        <w:spacing w:line="276" w:lineRule="auto"/>
        <w:ind w:right="142"/>
        <w:jc w:val="both"/>
      </w:pPr>
      <w:r>
        <w:rPr>
          <w:rFonts w:ascii="Arial" w:hAnsi="Arial"/>
          <w:b/>
        </w:rPr>
        <w:t xml:space="preserve">Violencias Basadas en Género (VBG): </w:t>
      </w:r>
      <w:r>
        <w:t>Toda acción u omisión que cause daño, sufrimiento físico, sexual, psicológico, económico o patrimonial a una persona, motivada por su género, identidad</w:t>
      </w:r>
      <w:r>
        <w:rPr>
          <w:spacing w:val="-10"/>
        </w:rPr>
        <w:t xml:space="preserve"> </w:t>
      </w:r>
      <w:r>
        <w:t>u</w:t>
      </w:r>
      <w:r>
        <w:rPr>
          <w:spacing w:val="-10"/>
        </w:rPr>
        <w:t xml:space="preserve"> </w:t>
      </w:r>
      <w:r>
        <w:t>orientación</w:t>
      </w:r>
      <w:r>
        <w:rPr>
          <w:spacing w:val="-10"/>
        </w:rPr>
        <w:t xml:space="preserve"> </w:t>
      </w:r>
      <w:r>
        <w:t>sexual.</w:t>
      </w:r>
      <w:r>
        <w:rPr>
          <w:spacing w:val="-14"/>
        </w:rPr>
        <w:t xml:space="preserve"> </w:t>
      </w:r>
      <w:r>
        <w:t>Incluye,</w:t>
      </w:r>
      <w:r>
        <w:rPr>
          <w:spacing w:val="-14"/>
        </w:rPr>
        <w:t xml:space="preserve"> </w:t>
      </w:r>
      <w:r>
        <w:t>entre</w:t>
      </w:r>
      <w:r>
        <w:rPr>
          <w:spacing w:val="-10"/>
        </w:rPr>
        <w:t xml:space="preserve"> </w:t>
      </w:r>
      <w:r>
        <w:t>otras,</w:t>
      </w:r>
      <w:r>
        <w:rPr>
          <w:spacing w:val="-14"/>
        </w:rPr>
        <w:t xml:space="preserve"> </w:t>
      </w:r>
      <w:r>
        <w:t>la</w:t>
      </w:r>
      <w:r>
        <w:rPr>
          <w:spacing w:val="-10"/>
        </w:rPr>
        <w:t xml:space="preserve"> </w:t>
      </w:r>
      <w:r>
        <w:t>violencia</w:t>
      </w:r>
      <w:r>
        <w:rPr>
          <w:spacing w:val="-10"/>
        </w:rPr>
        <w:t xml:space="preserve"> </w:t>
      </w:r>
      <w:r>
        <w:t>sexual,</w:t>
      </w:r>
      <w:r>
        <w:rPr>
          <w:spacing w:val="-14"/>
        </w:rPr>
        <w:t xml:space="preserve"> </w:t>
      </w:r>
      <w:r>
        <w:t>el</w:t>
      </w:r>
      <w:r>
        <w:rPr>
          <w:spacing w:val="-12"/>
        </w:rPr>
        <w:t xml:space="preserve"> </w:t>
      </w:r>
      <w:r>
        <w:t>acoso</w:t>
      </w:r>
      <w:r>
        <w:rPr>
          <w:spacing w:val="-10"/>
        </w:rPr>
        <w:t xml:space="preserve"> </w:t>
      </w:r>
      <w:r>
        <w:t>sexual,</w:t>
      </w:r>
      <w:r>
        <w:rPr>
          <w:spacing w:val="-14"/>
        </w:rPr>
        <w:t xml:space="preserve"> </w:t>
      </w:r>
      <w:r>
        <w:t>el</w:t>
      </w:r>
      <w:r>
        <w:rPr>
          <w:spacing w:val="-12"/>
        </w:rPr>
        <w:t xml:space="preserve"> </w:t>
      </w:r>
      <w:r>
        <w:t>acoso por razón de género, la violencia simbólica y la discriminación estructural.</w:t>
      </w:r>
    </w:p>
    <w:p w14:paraId="7F487ABC" w14:textId="77777777" w:rsidR="000D0587" w:rsidRDefault="00EA031E">
      <w:pPr>
        <w:pStyle w:val="Prrafodelista"/>
        <w:numPr>
          <w:ilvl w:val="0"/>
          <w:numId w:val="34"/>
        </w:numPr>
        <w:tabs>
          <w:tab w:val="left" w:pos="645"/>
          <w:tab w:val="left" w:pos="648"/>
        </w:tabs>
        <w:spacing w:before="1" w:line="276" w:lineRule="auto"/>
        <w:ind w:right="146"/>
        <w:jc w:val="both"/>
      </w:pPr>
      <w:r>
        <w:rPr>
          <w:rFonts w:ascii="Arial" w:hAnsi="Arial"/>
          <w:b/>
        </w:rPr>
        <w:t xml:space="preserve">Violencia Sexual: </w:t>
      </w:r>
      <w:r>
        <w:t>Todo acto de naturaleza sexual no consentido, incluyendo el acceso carnal violento, los tocamientos no deseados, el acoso, la exposición forzada a material sexual y cualquier comportamiento que vulnere la integridad sexual de otra persona.</w:t>
      </w:r>
    </w:p>
    <w:p w14:paraId="1A996806" w14:textId="77777777" w:rsidR="000D0587" w:rsidRDefault="000D0587">
      <w:pPr>
        <w:pStyle w:val="Prrafodelista"/>
        <w:spacing w:line="276" w:lineRule="auto"/>
        <w:jc w:val="both"/>
        <w:sectPr w:rsidR="000D0587">
          <w:pgSz w:w="11910" w:h="16840"/>
          <w:pgMar w:top="1320" w:right="708" w:bottom="1120" w:left="1133" w:header="358" w:footer="841" w:gutter="0"/>
          <w:cols w:space="720"/>
        </w:sectPr>
      </w:pPr>
    </w:p>
    <w:p w14:paraId="0A386D0C" w14:textId="77777777" w:rsidR="000D0587" w:rsidRDefault="00EA031E">
      <w:pPr>
        <w:pStyle w:val="Prrafodelista"/>
        <w:numPr>
          <w:ilvl w:val="0"/>
          <w:numId w:val="34"/>
        </w:numPr>
        <w:tabs>
          <w:tab w:val="left" w:pos="645"/>
          <w:tab w:val="left" w:pos="648"/>
        </w:tabs>
        <w:spacing w:before="87" w:line="276" w:lineRule="auto"/>
        <w:ind w:right="141"/>
        <w:jc w:val="both"/>
      </w:pPr>
      <w:r>
        <w:rPr>
          <w:rFonts w:ascii="Arial" w:hAnsi="Arial"/>
          <w:b/>
        </w:rPr>
        <w:lastRenderedPageBreak/>
        <w:t>Diversidad funcional</w:t>
      </w:r>
      <w:r>
        <w:t>: Término que reconoce la diferencia en las capacidades físicas, sensoriales,</w:t>
      </w:r>
      <w:r>
        <w:rPr>
          <w:spacing w:val="-16"/>
        </w:rPr>
        <w:t xml:space="preserve"> </w:t>
      </w:r>
      <w:r>
        <w:t>cognitivas</w:t>
      </w:r>
      <w:r>
        <w:rPr>
          <w:spacing w:val="-15"/>
        </w:rPr>
        <w:t xml:space="preserve"> </w:t>
      </w:r>
      <w:r>
        <w:t>o</w:t>
      </w:r>
      <w:r>
        <w:rPr>
          <w:spacing w:val="-15"/>
        </w:rPr>
        <w:t xml:space="preserve"> </w:t>
      </w:r>
      <w:r>
        <w:t>psicosociales</w:t>
      </w:r>
      <w:r>
        <w:rPr>
          <w:spacing w:val="-16"/>
        </w:rPr>
        <w:t xml:space="preserve"> </w:t>
      </w:r>
      <w:r>
        <w:t>de</w:t>
      </w:r>
      <w:r>
        <w:rPr>
          <w:spacing w:val="-15"/>
        </w:rPr>
        <w:t xml:space="preserve"> </w:t>
      </w:r>
      <w:r>
        <w:t>las</w:t>
      </w:r>
      <w:r>
        <w:rPr>
          <w:spacing w:val="-15"/>
        </w:rPr>
        <w:t xml:space="preserve"> </w:t>
      </w:r>
      <w:r>
        <w:t>personas,</w:t>
      </w:r>
      <w:r>
        <w:rPr>
          <w:spacing w:val="-15"/>
        </w:rPr>
        <w:t xml:space="preserve"> </w:t>
      </w:r>
      <w:r>
        <w:t>promoviendo</w:t>
      </w:r>
      <w:r>
        <w:rPr>
          <w:spacing w:val="-16"/>
        </w:rPr>
        <w:t xml:space="preserve"> </w:t>
      </w:r>
      <w:r>
        <w:t>un</w:t>
      </w:r>
      <w:r>
        <w:rPr>
          <w:spacing w:val="-15"/>
        </w:rPr>
        <w:t xml:space="preserve"> </w:t>
      </w:r>
      <w:r>
        <w:t>enfoque</w:t>
      </w:r>
      <w:r>
        <w:rPr>
          <w:spacing w:val="-15"/>
        </w:rPr>
        <w:t xml:space="preserve"> </w:t>
      </w:r>
      <w:r>
        <w:t>inclusivo</w:t>
      </w:r>
      <w:r>
        <w:rPr>
          <w:spacing w:val="-16"/>
        </w:rPr>
        <w:t xml:space="preserve"> </w:t>
      </w:r>
      <w:r>
        <w:t>hacia quienes presentan algún tipo de discapacidad.</w:t>
      </w:r>
    </w:p>
    <w:p w14:paraId="31BC280C" w14:textId="77777777" w:rsidR="000D0587" w:rsidRDefault="00EA031E">
      <w:pPr>
        <w:pStyle w:val="Prrafodelista"/>
        <w:numPr>
          <w:ilvl w:val="0"/>
          <w:numId w:val="34"/>
        </w:numPr>
        <w:tabs>
          <w:tab w:val="left" w:pos="645"/>
          <w:tab w:val="left" w:pos="648"/>
        </w:tabs>
        <w:spacing w:line="278" w:lineRule="auto"/>
        <w:ind w:right="144"/>
        <w:jc w:val="both"/>
      </w:pPr>
      <w:r>
        <w:rPr>
          <w:rFonts w:ascii="Arial" w:hAnsi="Arial"/>
          <w:b/>
        </w:rPr>
        <w:t xml:space="preserve">Conflicto de intereses: </w:t>
      </w:r>
      <w:r>
        <w:t>Situación en la que un estudiante o servidor universitario tiene un interés particular que puede afectar la imparcialidad en la toma de decisiones, la gestión académica o el desarrollo de procesos institucionales.</w:t>
      </w:r>
    </w:p>
    <w:p w14:paraId="1A59212A" w14:textId="77777777" w:rsidR="000D0587" w:rsidRDefault="00EA031E">
      <w:pPr>
        <w:pStyle w:val="Prrafodelista"/>
        <w:numPr>
          <w:ilvl w:val="0"/>
          <w:numId w:val="34"/>
        </w:numPr>
        <w:tabs>
          <w:tab w:val="left" w:pos="645"/>
          <w:tab w:val="left" w:pos="648"/>
        </w:tabs>
        <w:spacing w:line="276" w:lineRule="auto"/>
        <w:ind w:right="142"/>
        <w:jc w:val="both"/>
      </w:pPr>
      <w:r>
        <w:rPr>
          <w:noProof/>
        </w:rPr>
        <mc:AlternateContent>
          <mc:Choice Requires="wps">
            <w:drawing>
              <wp:anchor distT="0" distB="0" distL="0" distR="0" simplePos="0" relativeHeight="486739456" behindDoc="1" locked="0" layoutInCell="1" allowOverlap="1" wp14:anchorId="51CE5221" wp14:editId="7331AA48">
                <wp:simplePos x="0" y="0"/>
                <wp:positionH relativeFrom="page">
                  <wp:posOffset>871435</wp:posOffset>
                </wp:positionH>
                <wp:positionV relativeFrom="paragraph">
                  <wp:posOffset>459245</wp:posOffset>
                </wp:positionV>
                <wp:extent cx="5905500" cy="574548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9BE154" id="Graphic 11" o:spid="_x0000_s1026" style="position:absolute;margin-left:68.6pt;margin-top:36.15pt;width:465pt;height:452.4pt;z-index:-1657702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noProof/>
        </w:rPr>
        <mc:AlternateContent>
          <mc:Choice Requires="wps">
            <w:drawing>
              <wp:anchor distT="0" distB="0" distL="0" distR="0" simplePos="0" relativeHeight="486739968" behindDoc="1" locked="0" layoutInCell="1" allowOverlap="1" wp14:anchorId="535E7461" wp14:editId="69A3A08D">
                <wp:simplePos x="0" y="0"/>
                <wp:positionH relativeFrom="page">
                  <wp:posOffset>902017</wp:posOffset>
                </wp:positionH>
                <wp:positionV relativeFrom="paragraph">
                  <wp:posOffset>548780</wp:posOffset>
                </wp:positionV>
                <wp:extent cx="6120765" cy="1593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159385"/>
                        </a:xfrm>
                        <a:custGeom>
                          <a:avLst/>
                          <a:gdLst/>
                          <a:ahLst/>
                          <a:cxnLst/>
                          <a:rect l="l" t="t" r="r" b="b"/>
                          <a:pathLst>
                            <a:path w="6120765" h="159385">
                              <a:moveTo>
                                <a:pt x="6120765" y="0"/>
                              </a:moveTo>
                              <a:lnTo>
                                <a:pt x="0" y="0"/>
                              </a:lnTo>
                              <a:lnTo>
                                <a:pt x="0" y="159067"/>
                              </a:lnTo>
                              <a:lnTo>
                                <a:pt x="6120765" y="159067"/>
                              </a:lnTo>
                              <a:lnTo>
                                <a:pt x="61207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0774444" id="Graphic 12" o:spid="_x0000_s1026" style="position:absolute;margin-left:71pt;margin-top:43.2pt;width:481.95pt;height:12.55pt;z-index:-16576512;visibility:visible;mso-wrap-style:square;mso-wrap-distance-left:0;mso-wrap-distance-top:0;mso-wrap-distance-right:0;mso-wrap-distance-bottom:0;mso-position-horizontal:absolute;mso-position-horizontal-relative:page;mso-position-vertical:absolute;mso-position-vertical-relative:text;v-text-anchor:top" coordsize="6120765,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" path="m6120765,l,,,159067r6120765,l6120765,xe" stroked="f">
                <v:path arrowok="t"/>
                <w10:wrap anchorx="page"/>
              </v:shape>
            </w:pict>
          </mc:Fallback>
        </mc:AlternateContent>
      </w:r>
      <w:r>
        <w:rPr>
          <w:rFonts w:ascii="Arial" w:hAnsi="Arial"/>
          <w:b/>
        </w:rPr>
        <w:t>Fuerza</w:t>
      </w:r>
      <w:r>
        <w:rPr>
          <w:rFonts w:ascii="Arial" w:hAnsi="Arial"/>
          <w:b/>
          <w:spacing w:val="-7"/>
        </w:rPr>
        <w:t xml:space="preserve"> </w:t>
      </w:r>
      <w:r>
        <w:rPr>
          <w:rFonts w:ascii="Arial" w:hAnsi="Arial"/>
          <w:b/>
        </w:rPr>
        <w:t>mayor:</w:t>
      </w:r>
      <w:r>
        <w:rPr>
          <w:rFonts w:ascii="Arial" w:hAnsi="Arial"/>
          <w:b/>
          <w:spacing w:val="-7"/>
        </w:rPr>
        <w:t xml:space="preserve"> </w:t>
      </w:r>
      <w:r>
        <w:t>Acontecimiento</w:t>
      </w:r>
      <w:r>
        <w:rPr>
          <w:spacing w:val="-5"/>
        </w:rPr>
        <w:t xml:space="preserve"> </w:t>
      </w:r>
      <w:r>
        <w:t>extraordinario,</w:t>
      </w:r>
      <w:r>
        <w:rPr>
          <w:spacing w:val="-11"/>
        </w:rPr>
        <w:t xml:space="preserve"> </w:t>
      </w:r>
      <w:r>
        <w:t>imprevisible</w:t>
      </w:r>
      <w:r>
        <w:rPr>
          <w:spacing w:val="-7"/>
        </w:rPr>
        <w:t xml:space="preserve"> </w:t>
      </w:r>
      <w:r>
        <w:t>e</w:t>
      </w:r>
      <w:r>
        <w:rPr>
          <w:spacing w:val="-7"/>
        </w:rPr>
        <w:t xml:space="preserve"> </w:t>
      </w:r>
      <w:r>
        <w:t>irresistible,</w:t>
      </w:r>
      <w:r>
        <w:rPr>
          <w:spacing w:val="-11"/>
        </w:rPr>
        <w:t xml:space="preserve"> </w:t>
      </w:r>
      <w:r>
        <w:t>ajeno</w:t>
      </w:r>
      <w:r>
        <w:rPr>
          <w:spacing w:val="-7"/>
        </w:rPr>
        <w:t xml:space="preserve"> </w:t>
      </w:r>
      <w:r>
        <w:t>a</w:t>
      </w:r>
      <w:r>
        <w:rPr>
          <w:spacing w:val="-7"/>
        </w:rPr>
        <w:t xml:space="preserve"> </w:t>
      </w:r>
      <w:r>
        <w:t>la</w:t>
      </w:r>
      <w:r>
        <w:rPr>
          <w:spacing w:val="-7"/>
        </w:rPr>
        <w:t xml:space="preserve"> </w:t>
      </w:r>
      <w:r>
        <w:t>voluntad</w:t>
      </w:r>
      <w:r>
        <w:rPr>
          <w:spacing w:val="-7"/>
        </w:rPr>
        <w:t xml:space="preserve"> </w:t>
      </w:r>
      <w:r>
        <w:t xml:space="preserve">del estudiante o funcionario, que impide el cumplimiento de una obligación o deber académico o </w:t>
      </w:r>
      <w:r>
        <w:rPr>
          <w:spacing w:val="-2"/>
        </w:rPr>
        <w:t>disciplinario.</w:t>
      </w:r>
    </w:p>
    <w:p w14:paraId="685A02B3" w14:textId="77777777" w:rsidR="000D0587" w:rsidRDefault="00EA031E">
      <w:pPr>
        <w:pStyle w:val="Prrafodelista"/>
        <w:numPr>
          <w:ilvl w:val="0"/>
          <w:numId w:val="34"/>
        </w:numPr>
        <w:tabs>
          <w:tab w:val="left" w:pos="645"/>
          <w:tab w:val="left" w:pos="648"/>
        </w:tabs>
        <w:spacing w:line="276" w:lineRule="auto"/>
        <w:ind w:right="149"/>
        <w:jc w:val="both"/>
      </w:pPr>
      <w:r>
        <w:rPr>
          <w:rFonts w:ascii="Arial" w:hAnsi="Arial"/>
          <w:b/>
        </w:rPr>
        <w:t xml:space="preserve">Caso fortuito: </w:t>
      </w:r>
      <w:r>
        <w:t>Hecho imprevisto que no podía evitarse y que, aunque no sea externo, escapa al control del afectado.</w:t>
      </w:r>
    </w:p>
    <w:p w14:paraId="602680F1" w14:textId="77777777" w:rsidR="000D0587" w:rsidRDefault="00EA031E">
      <w:pPr>
        <w:pStyle w:val="Prrafodelista"/>
        <w:numPr>
          <w:ilvl w:val="0"/>
          <w:numId w:val="34"/>
        </w:numPr>
        <w:tabs>
          <w:tab w:val="left" w:pos="645"/>
          <w:tab w:val="left" w:pos="648"/>
        </w:tabs>
        <w:spacing w:line="276" w:lineRule="auto"/>
        <w:ind w:right="144"/>
        <w:jc w:val="both"/>
      </w:pPr>
      <w:r>
        <w:rPr>
          <w:noProof/>
        </w:rPr>
        <mc:AlternateContent>
          <mc:Choice Requires="wps">
            <w:drawing>
              <wp:anchor distT="0" distB="0" distL="0" distR="0" simplePos="0" relativeHeight="486740480" behindDoc="1" locked="0" layoutInCell="1" allowOverlap="1" wp14:anchorId="45532FF7" wp14:editId="23640268">
                <wp:simplePos x="0" y="0"/>
                <wp:positionH relativeFrom="page">
                  <wp:posOffset>902017</wp:posOffset>
                </wp:positionH>
                <wp:positionV relativeFrom="paragraph">
                  <wp:posOffset>-2988</wp:posOffset>
                </wp:positionV>
                <wp:extent cx="6121400" cy="3429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342900"/>
                        </a:xfrm>
                        <a:custGeom>
                          <a:avLst/>
                          <a:gdLst/>
                          <a:ahLst/>
                          <a:cxnLst/>
                          <a:rect l="l" t="t" r="r" b="b"/>
                          <a:pathLst>
                            <a:path w="6121400" h="342900">
                              <a:moveTo>
                                <a:pt x="6120765" y="0"/>
                              </a:moveTo>
                              <a:lnTo>
                                <a:pt x="0" y="0"/>
                              </a:lnTo>
                              <a:lnTo>
                                <a:pt x="0" y="158750"/>
                              </a:lnTo>
                              <a:lnTo>
                                <a:pt x="6120765" y="158750"/>
                              </a:lnTo>
                              <a:lnTo>
                                <a:pt x="6120765" y="0"/>
                              </a:lnTo>
                              <a:close/>
                            </a:path>
                            <a:path w="6121400" h="342900">
                              <a:moveTo>
                                <a:pt x="6120828" y="184150"/>
                              </a:moveTo>
                              <a:lnTo>
                                <a:pt x="228917" y="184150"/>
                              </a:lnTo>
                              <a:lnTo>
                                <a:pt x="228917" y="342900"/>
                              </a:lnTo>
                              <a:lnTo>
                                <a:pt x="6120828" y="342900"/>
                              </a:lnTo>
                              <a:lnTo>
                                <a:pt x="6120828" y="1841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F9022A" id="Graphic 13" o:spid="_x0000_s1026" style="position:absolute;margin-left:71pt;margin-top:-.25pt;width:482pt;height:27pt;z-index:-16576000;visibility:visible;mso-wrap-style:square;mso-wrap-distance-left:0;mso-wrap-distance-top:0;mso-wrap-distance-right:0;mso-wrap-distance-bottom:0;mso-position-horizontal:absolute;mso-position-horizontal-relative:page;mso-position-vertical:absolute;mso-position-vertical-relative:text;v-text-anchor:top" coordsize="61214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" path="m6120765,l,,,158750r6120765,l6120765,xem6120828,184150r-5891911,l228917,342900r5891911,l6120828,184150xe" stroked="f">
                <v:path arrowok="t"/>
                <w10:wrap anchorx="page"/>
              </v:shape>
            </w:pict>
          </mc:Fallback>
        </mc:AlternateContent>
      </w:r>
      <w:r>
        <w:rPr>
          <w:noProof/>
        </w:rPr>
        <mc:AlternateContent>
          <mc:Choice Requires="wps">
            <w:drawing>
              <wp:anchor distT="0" distB="0" distL="0" distR="0" simplePos="0" relativeHeight="486740992" behindDoc="1" locked="0" layoutInCell="1" allowOverlap="1" wp14:anchorId="4EBD03EE" wp14:editId="444CAB7C">
                <wp:simplePos x="0" y="0"/>
                <wp:positionH relativeFrom="page">
                  <wp:posOffset>902017</wp:posOffset>
                </wp:positionH>
                <wp:positionV relativeFrom="paragraph">
                  <wp:posOffset>549461</wp:posOffset>
                </wp:positionV>
                <wp:extent cx="6121400" cy="71501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715010"/>
                        </a:xfrm>
                        <a:custGeom>
                          <a:avLst/>
                          <a:gdLst/>
                          <a:ahLst/>
                          <a:cxnLst/>
                          <a:rect l="l" t="t" r="r" b="b"/>
                          <a:pathLst>
                            <a:path w="6121400" h="715010">
                              <a:moveTo>
                                <a:pt x="4977447" y="184086"/>
                              </a:moveTo>
                              <a:lnTo>
                                <a:pt x="228917" y="184086"/>
                              </a:lnTo>
                              <a:lnTo>
                                <a:pt x="228917" y="346329"/>
                              </a:lnTo>
                              <a:lnTo>
                                <a:pt x="4977447" y="346329"/>
                              </a:lnTo>
                              <a:lnTo>
                                <a:pt x="4977447" y="184086"/>
                              </a:lnTo>
                              <a:close/>
                            </a:path>
                            <a:path w="6121400" h="715010">
                              <a:moveTo>
                                <a:pt x="6120765" y="371729"/>
                              </a:moveTo>
                              <a:lnTo>
                                <a:pt x="0" y="371729"/>
                              </a:lnTo>
                              <a:lnTo>
                                <a:pt x="0" y="530479"/>
                              </a:lnTo>
                              <a:lnTo>
                                <a:pt x="6120765" y="530479"/>
                              </a:lnTo>
                              <a:lnTo>
                                <a:pt x="6120765" y="371729"/>
                              </a:lnTo>
                              <a:close/>
                            </a:path>
                            <a:path w="6121400" h="715010">
                              <a:moveTo>
                                <a:pt x="6120765" y="0"/>
                              </a:moveTo>
                              <a:lnTo>
                                <a:pt x="0" y="0"/>
                              </a:lnTo>
                              <a:lnTo>
                                <a:pt x="0" y="158750"/>
                              </a:lnTo>
                              <a:lnTo>
                                <a:pt x="6120765" y="158750"/>
                              </a:lnTo>
                              <a:lnTo>
                                <a:pt x="6120765" y="0"/>
                              </a:lnTo>
                              <a:close/>
                            </a:path>
                            <a:path w="6121400" h="715010">
                              <a:moveTo>
                                <a:pt x="6120828" y="555879"/>
                              </a:moveTo>
                              <a:lnTo>
                                <a:pt x="228917" y="555879"/>
                              </a:lnTo>
                              <a:lnTo>
                                <a:pt x="228917" y="714629"/>
                              </a:lnTo>
                              <a:lnTo>
                                <a:pt x="6120828" y="714629"/>
                              </a:lnTo>
                              <a:lnTo>
                                <a:pt x="6120828" y="55587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EA9B11" id="Graphic 14" o:spid="_x0000_s1026" style="position:absolute;margin-left:71pt;margin-top:43.25pt;width:482pt;height:56.3pt;z-index:-16575488;visibility:visible;mso-wrap-style:square;mso-wrap-distance-left:0;mso-wrap-distance-top:0;mso-wrap-distance-right:0;mso-wrap-distance-bottom:0;mso-position-horizontal:absolute;mso-position-horizontal-relative:page;mso-position-vertical:absolute;mso-position-vertical-relative:text;v-text-anchor:top" coordsize="6121400,7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" path="m4977447,184086r-4748530,l228917,346329r4748530,l4977447,184086xem6120765,371729l,371729,,530479r6120765,l6120765,371729xem6120765,l,,,158750r6120765,l6120765,xem6120828,555879r-5891911,l228917,714629r5891911,l6120828,555879xe" stroked="f">
                <v:path arrowok="t"/>
                <w10:wrap anchorx="page"/>
              </v:shape>
            </w:pict>
          </mc:Fallback>
        </mc:AlternateContent>
      </w:r>
      <w:r>
        <w:rPr>
          <w:rFonts w:ascii="Arial" w:hAnsi="Arial"/>
          <w:b/>
        </w:rPr>
        <w:t>Impedimento</w:t>
      </w:r>
      <w:r>
        <w:t>:</w:t>
      </w:r>
      <w:r>
        <w:rPr>
          <w:spacing w:val="-16"/>
        </w:rPr>
        <w:t xml:space="preserve"> </w:t>
      </w:r>
      <w:r>
        <w:t>Reconocimiento</w:t>
      </w:r>
      <w:r>
        <w:rPr>
          <w:spacing w:val="-8"/>
        </w:rPr>
        <w:t xml:space="preserve"> </w:t>
      </w:r>
      <w:r>
        <w:t>voluntario</w:t>
      </w:r>
      <w:r>
        <w:rPr>
          <w:spacing w:val="-11"/>
        </w:rPr>
        <w:t xml:space="preserve"> </w:t>
      </w:r>
      <w:r>
        <w:t>por</w:t>
      </w:r>
      <w:r>
        <w:rPr>
          <w:spacing w:val="-12"/>
        </w:rPr>
        <w:t xml:space="preserve"> </w:t>
      </w:r>
      <w:r>
        <w:t>parte</w:t>
      </w:r>
      <w:r>
        <w:rPr>
          <w:spacing w:val="-16"/>
        </w:rPr>
        <w:t xml:space="preserve"> </w:t>
      </w:r>
      <w:r>
        <w:t>de</w:t>
      </w:r>
      <w:r>
        <w:rPr>
          <w:spacing w:val="-11"/>
        </w:rPr>
        <w:t xml:space="preserve"> </w:t>
      </w:r>
      <w:r>
        <w:t>un</w:t>
      </w:r>
      <w:r>
        <w:rPr>
          <w:spacing w:val="-11"/>
        </w:rPr>
        <w:t xml:space="preserve"> </w:t>
      </w:r>
      <w:r>
        <w:t>funcionario</w:t>
      </w:r>
      <w:r>
        <w:rPr>
          <w:spacing w:val="-11"/>
        </w:rPr>
        <w:t xml:space="preserve"> </w:t>
      </w:r>
      <w:r>
        <w:t>o</w:t>
      </w:r>
      <w:r>
        <w:rPr>
          <w:spacing w:val="-11"/>
        </w:rPr>
        <w:t xml:space="preserve"> </w:t>
      </w:r>
      <w:r>
        <w:t>autoridad</w:t>
      </w:r>
      <w:r>
        <w:rPr>
          <w:spacing w:val="-11"/>
        </w:rPr>
        <w:t xml:space="preserve"> </w:t>
      </w:r>
      <w:r>
        <w:t>académica</w:t>
      </w:r>
      <w:r>
        <w:rPr>
          <w:spacing w:val="-11"/>
        </w:rPr>
        <w:t xml:space="preserve"> </w:t>
      </w:r>
      <w:r>
        <w:t>de que se encuentra en una causal legal que afecta su imparcialidad para actuar en un proceso disciplinario o administrativo.</w:t>
      </w:r>
    </w:p>
    <w:p w14:paraId="402D7751" w14:textId="77777777" w:rsidR="000D0587" w:rsidRDefault="00EA031E">
      <w:pPr>
        <w:pStyle w:val="Prrafodelista"/>
        <w:numPr>
          <w:ilvl w:val="0"/>
          <w:numId w:val="34"/>
        </w:numPr>
        <w:tabs>
          <w:tab w:val="left" w:pos="645"/>
          <w:tab w:val="left" w:pos="648"/>
        </w:tabs>
        <w:spacing w:line="276" w:lineRule="auto"/>
        <w:ind w:right="145"/>
        <w:jc w:val="both"/>
        <w:rPr>
          <w:rFonts w:ascii="Arial" w:hAnsi="Arial"/>
          <w:b/>
        </w:rPr>
      </w:pPr>
      <w:r>
        <w:rPr>
          <w:rFonts w:ascii="Arial" w:hAnsi="Arial"/>
          <w:b/>
        </w:rPr>
        <w:t xml:space="preserve">Recusación: </w:t>
      </w:r>
      <w:r>
        <w:t>Solicitud presentada por un sujeto procesal para apartar a un funcionario del conocimiento de un proceso por encontrarse en una causal de impedimento</w:t>
      </w:r>
      <w:r>
        <w:rPr>
          <w:rFonts w:ascii="Arial" w:hAnsi="Arial"/>
          <w:b/>
        </w:rPr>
        <w:t>.</w:t>
      </w:r>
    </w:p>
    <w:p w14:paraId="2B472922" w14:textId="77777777" w:rsidR="000D0587" w:rsidRDefault="00EA031E">
      <w:pPr>
        <w:pStyle w:val="Prrafodelista"/>
        <w:numPr>
          <w:ilvl w:val="0"/>
          <w:numId w:val="34"/>
        </w:numPr>
        <w:tabs>
          <w:tab w:val="left" w:pos="645"/>
          <w:tab w:val="left" w:pos="648"/>
        </w:tabs>
        <w:spacing w:line="276" w:lineRule="auto"/>
        <w:ind w:right="144"/>
        <w:jc w:val="both"/>
      </w:pPr>
      <w:r>
        <w:rPr>
          <w:noProof/>
        </w:rPr>
        <mc:AlternateContent>
          <mc:Choice Requires="wps">
            <w:drawing>
              <wp:anchor distT="0" distB="0" distL="0" distR="0" simplePos="0" relativeHeight="486741504" behindDoc="1" locked="0" layoutInCell="1" allowOverlap="1" wp14:anchorId="4C5B8EB6" wp14:editId="6F7EADB6">
                <wp:simplePos x="0" y="0"/>
                <wp:positionH relativeFrom="page">
                  <wp:posOffset>902017</wp:posOffset>
                </wp:positionH>
                <wp:positionV relativeFrom="paragraph">
                  <wp:posOffset>549953</wp:posOffset>
                </wp:positionV>
                <wp:extent cx="6121400" cy="126746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1267460"/>
                        </a:xfrm>
                        <a:custGeom>
                          <a:avLst/>
                          <a:gdLst/>
                          <a:ahLst/>
                          <a:cxnLst/>
                          <a:rect l="l" t="t" r="r" b="b"/>
                          <a:pathLst>
                            <a:path w="6121400" h="1267460">
                              <a:moveTo>
                                <a:pt x="4415218" y="368236"/>
                              </a:moveTo>
                              <a:lnTo>
                                <a:pt x="228917" y="368236"/>
                              </a:lnTo>
                              <a:lnTo>
                                <a:pt x="228917" y="530479"/>
                              </a:lnTo>
                              <a:lnTo>
                                <a:pt x="4415218" y="530479"/>
                              </a:lnTo>
                              <a:lnTo>
                                <a:pt x="4415218" y="368236"/>
                              </a:lnTo>
                              <a:close/>
                            </a:path>
                            <a:path w="6121400" h="1267460">
                              <a:moveTo>
                                <a:pt x="5860478" y="740029"/>
                              </a:moveTo>
                              <a:lnTo>
                                <a:pt x="228917" y="740029"/>
                              </a:lnTo>
                              <a:lnTo>
                                <a:pt x="228917" y="898779"/>
                              </a:lnTo>
                              <a:lnTo>
                                <a:pt x="5860478" y="898779"/>
                              </a:lnTo>
                              <a:lnTo>
                                <a:pt x="5860478" y="740029"/>
                              </a:lnTo>
                              <a:close/>
                            </a:path>
                            <a:path w="6121400" h="1267460">
                              <a:moveTo>
                                <a:pt x="6120765" y="924179"/>
                              </a:moveTo>
                              <a:lnTo>
                                <a:pt x="0" y="924179"/>
                              </a:lnTo>
                              <a:lnTo>
                                <a:pt x="0" y="1082929"/>
                              </a:lnTo>
                              <a:lnTo>
                                <a:pt x="6120765" y="1082929"/>
                              </a:lnTo>
                              <a:lnTo>
                                <a:pt x="6120765" y="924179"/>
                              </a:lnTo>
                              <a:close/>
                            </a:path>
                            <a:path w="6121400" h="1267460">
                              <a:moveTo>
                                <a:pt x="6120765" y="555879"/>
                              </a:moveTo>
                              <a:lnTo>
                                <a:pt x="0" y="555879"/>
                              </a:lnTo>
                              <a:lnTo>
                                <a:pt x="0" y="714629"/>
                              </a:lnTo>
                              <a:lnTo>
                                <a:pt x="6120765" y="714629"/>
                              </a:lnTo>
                              <a:lnTo>
                                <a:pt x="6120765" y="555879"/>
                              </a:lnTo>
                              <a:close/>
                            </a:path>
                            <a:path w="6121400" h="1267460">
                              <a:moveTo>
                                <a:pt x="6120765" y="0"/>
                              </a:moveTo>
                              <a:lnTo>
                                <a:pt x="0" y="0"/>
                              </a:lnTo>
                              <a:lnTo>
                                <a:pt x="0" y="158750"/>
                              </a:lnTo>
                              <a:lnTo>
                                <a:pt x="6120765" y="158750"/>
                              </a:lnTo>
                              <a:lnTo>
                                <a:pt x="6120765" y="0"/>
                              </a:lnTo>
                              <a:close/>
                            </a:path>
                            <a:path w="6121400" h="1267460">
                              <a:moveTo>
                                <a:pt x="6120828" y="1108329"/>
                              </a:moveTo>
                              <a:lnTo>
                                <a:pt x="228917" y="1108329"/>
                              </a:lnTo>
                              <a:lnTo>
                                <a:pt x="228917" y="1267079"/>
                              </a:lnTo>
                              <a:lnTo>
                                <a:pt x="6120828" y="1267079"/>
                              </a:lnTo>
                              <a:lnTo>
                                <a:pt x="6120828" y="1108329"/>
                              </a:lnTo>
                              <a:close/>
                            </a:path>
                            <a:path w="6121400" h="1267460">
                              <a:moveTo>
                                <a:pt x="6120828" y="184150"/>
                              </a:moveTo>
                              <a:lnTo>
                                <a:pt x="228917" y="184150"/>
                              </a:lnTo>
                              <a:lnTo>
                                <a:pt x="228917" y="342900"/>
                              </a:lnTo>
                              <a:lnTo>
                                <a:pt x="6120828" y="342900"/>
                              </a:lnTo>
                              <a:lnTo>
                                <a:pt x="6120828" y="1841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D456DB" id="Graphic 15" o:spid="_x0000_s1026" style="position:absolute;margin-left:71pt;margin-top:43.3pt;width:482pt;height:99.8pt;z-index:-16574976;visibility:visible;mso-wrap-style:square;mso-wrap-distance-left:0;mso-wrap-distance-top:0;mso-wrap-distance-right:0;mso-wrap-distance-bottom:0;mso-position-horizontal:absolute;mso-position-horizontal-relative:page;mso-position-vertical:absolute;mso-position-vertical-relative:text;v-text-anchor:top" coordsize="6121400,126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" path="m4415218,368236r-4186301,l228917,530479r4186301,l4415218,368236xem5860478,740029r-5631561,l228917,898779r5631561,l5860478,740029xem6120765,924179l,924179r,158750l6120765,1082929r,-158750xem6120765,555879l,555879,,714629r6120765,l6120765,555879xem6120765,l,,,158750r6120765,l6120765,xem6120828,1108329r-5891911,l228917,1267079r5891911,l6120828,1108329xem6120828,184150r-5891911,l228917,342900r5891911,l6120828,184150xe" stroked="f">
                <v:path arrowok="t"/>
                <w10:wrap anchorx="page"/>
              </v:shape>
            </w:pict>
          </mc:Fallback>
        </mc:AlternateContent>
      </w:r>
      <w:r>
        <w:rPr>
          <w:rFonts w:ascii="Arial" w:hAnsi="Arial"/>
          <w:b/>
        </w:rPr>
        <w:t>Presunción</w:t>
      </w:r>
      <w:r>
        <w:rPr>
          <w:rFonts w:ascii="Arial" w:hAnsi="Arial"/>
          <w:b/>
          <w:spacing w:val="-8"/>
        </w:rPr>
        <w:t xml:space="preserve"> </w:t>
      </w:r>
      <w:r>
        <w:rPr>
          <w:rFonts w:ascii="Arial" w:hAnsi="Arial"/>
          <w:b/>
        </w:rPr>
        <w:t>de</w:t>
      </w:r>
      <w:r>
        <w:rPr>
          <w:rFonts w:ascii="Arial" w:hAnsi="Arial"/>
          <w:b/>
          <w:spacing w:val="-7"/>
        </w:rPr>
        <w:t xml:space="preserve"> </w:t>
      </w:r>
      <w:r>
        <w:rPr>
          <w:rFonts w:ascii="Arial" w:hAnsi="Arial"/>
          <w:b/>
        </w:rPr>
        <w:t>inocencia:</w:t>
      </w:r>
      <w:r>
        <w:rPr>
          <w:rFonts w:ascii="Arial" w:hAnsi="Arial"/>
          <w:b/>
          <w:spacing w:val="-4"/>
        </w:rPr>
        <w:t xml:space="preserve"> </w:t>
      </w:r>
      <w:r>
        <w:t>Principio</w:t>
      </w:r>
      <w:r>
        <w:rPr>
          <w:spacing w:val="-7"/>
        </w:rPr>
        <w:t xml:space="preserve"> </w:t>
      </w:r>
      <w:r>
        <w:t>según</w:t>
      </w:r>
      <w:r>
        <w:rPr>
          <w:spacing w:val="-7"/>
        </w:rPr>
        <w:t xml:space="preserve"> </w:t>
      </w:r>
      <w:r>
        <w:t>el</w:t>
      </w:r>
      <w:r>
        <w:rPr>
          <w:spacing w:val="-8"/>
        </w:rPr>
        <w:t xml:space="preserve"> </w:t>
      </w:r>
      <w:r>
        <w:t>cual</w:t>
      </w:r>
      <w:r>
        <w:rPr>
          <w:spacing w:val="-8"/>
        </w:rPr>
        <w:t xml:space="preserve"> </w:t>
      </w:r>
      <w:r>
        <w:t>toda</w:t>
      </w:r>
      <w:r>
        <w:rPr>
          <w:spacing w:val="-7"/>
        </w:rPr>
        <w:t xml:space="preserve"> </w:t>
      </w:r>
      <w:r>
        <w:t>persona</w:t>
      </w:r>
      <w:r>
        <w:rPr>
          <w:spacing w:val="-7"/>
        </w:rPr>
        <w:t xml:space="preserve"> </w:t>
      </w:r>
      <w:r>
        <w:t>es</w:t>
      </w:r>
      <w:r>
        <w:rPr>
          <w:spacing w:val="-9"/>
        </w:rPr>
        <w:t xml:space="preserve"> </w:t>
      </w:r>
      <w:r>
        <w:t>considerada</w:t>
      </w:r>
      <w:r>
        <w:rPr>
          <w:spacing w:val="-7"/>
        </w:rPr>
        <w:t xml:space="preserve"> </w:t>
      </w:r>
      <w:r>
        <w:t>inocente</w:t>
      </w:r>
      <w:r>
        <w:rPr>
          <w:spacing w:val="-7"/>
        </w:rPr>
        <w:t xml:space="preserve"> </w:t>
      </w:r>
      <w:r>
        <w:t>hasta que</w:t>
      </w:r>
      <w:r>
        <w:rPr>
          <w:spacing w:val="-16"/>
        </w:rPr>
        <w:t xml:space="preserve"> </w:t>
      </w:r>
      <w:r>
        <w:t>se</w:t>
      </w:r>
      <w:r>
        <w:rPr>
          <w:spacing w:val="-15"/>
        </w:rPr>
        <w:t xml:space="preserve"> </w:t>
      </w:r>
      <w:r>
        <w:t>demuestre</w:t>
      </w:r>
      <w:r>
        <w:rPr>
          <w:spacing w:val="-15"/>
        </w:rPr>
        <w:t xml:space="preserve"> </w:t>
      </w:r>
      <w:r>
        <w:t>lo</w:t>
      </w:r>
      <w:r>
        <w:rPr>
          <w:spacing w:val="-16"/>
        </w:rPr>
        <w:t xml:space="preserve"> </w:t>
      </w:r>
      <w:r>
        <w:t>contrario</w:t>
      </w:r>
      <w:r>
        <w:rPr>
          <w:spacing w:val="-15"/>
        </w:rPr>
        <w:t xml:space="preserve"> </w:t>
      </w:r>
      <w:r>
        <w:t>mediante</w:t>
      </w:r>
      <w:r>
        <w:rPr>
          <w:spacing w:val="-15"/>
        </w:rPr>
        <w:t xml:space="preserve"> </w:t>
      </w:r>
      <w:r>
        <w:t>una</w:t>
      </w:r>
      <w:r>
        <w:rPr>
          <w:spacing w:val="-15"/>
        </w:rPr>
        <w:t xml:space="preserve"> </w:t>
      </w:r>
      <w:r>
        <w:t>decisión</w:t>
      </w:r>
      <w:r>
        <w:rPr>
          <w:spacing w:val="-16"/>
        </w:rPr>
        <w:t xml:space="preserve"> </w:t>
      </w:r>
      <w:r>
        <w:t>firme</w:t>
      </w:r>
      <w:r>
        <w:rPr>
          <w:spacing w:val="-15"/>
        </w:rPr>
        <w:t xml:space="preserve"> </w:t>
      </w:r>
      <w:r>
        <w:t>dentro</w:t>
      </w:r>
      <w:r>
        <w:rPr>
          <w:spacing w:val="-12"/>
        </w:rPr>
        <w:t xml:space="preserve"> </w:t>
      </w:r>
      <w:r>
        <w:t>de</w:t>
      </w:r>
      <w:r>
        <w:rPr>
          <w:spacing w:val="-16"/>
        </w:rPr>
        <w:t xml:space="preserve"> </w:t>
      </w:r>
      <w:r>
        <w:t>un</w:t>
      </w:r>
      <w:r>
        <w:rPr>
          <w:spacing w:val="-15"/>
        </w:rPr>
        <w:t xml:space="preserve"> </w:t>
      </w:r>
      <w:r>
        <w:t>proceso</w:t>
      </w:r>
      <w:r>
        <w:rPr>
          <w:spacing w:val="-11"/>
        </w:rPr>
        <w:t xml:space="preserve"> </w:t>
      </w:r>
      <w:r>
        <w:t>con</w:t>
      </w:r>
      <w:r>
        <w:rPr>
          <w:spacing w:val="-12"/>
        </w:rPr>
        <w:t xml:space="preserve"> </w:t>
      </w:r>
      <w:r>
        <w:t>las</w:t>
      </w:r>
      <w:r>
        <w:rPr>
          <w:spacing w:val="-15"/>
        </w:rPr>
        <w:t xml:space="preserve"> </w:t>
      </w:r>
      <w:r>
        <w:t xml:space="preserve">debidas </w:t>
      </w:r>
      <w:r>
        <w:rPr>
          <w:spacing w:val="-2"/>
        </w:rPr>
        <w:t>garantías.</w:t>
      </w:r>
    </w:p>
    <w:p w14:paraId="6401B47F" w14:textId="77777777" w:rsidR="000D0587" w:rsidRDefault="00EA031E">
      <w:pPr>
        <w:pStyle w:val="Prrafodelista"/>
        <w:numPr>
          <w:ilvl w:val="0"/>
          <w:numId w:val="34"/>
        </w:numPr>
        <w:tabs>
          <w:tab w:val="left" w:pos="645"/>
          <w:tab w:val="left" w:pos="648"/>
        </w:tabs>
        <w:spacing w:line="276" w:lineRule="auto"/>
        <w:ind w:right="144"/>
        <w:jc w:val="both"/>
        <w:rPr>
          <w:rFonts w:ascii="Arial" w:hAnsi="Arial"/>
          <w:b/>
        </w:rPr>
      </w:pPr>
      <w:r>
        <w:rPr>
          <w:rFonts w:ascii="Arial" w:hAnsi="Arial"/>
          <w:b/>
        </w:rPr>
        <w:t xml:space="preserve">Debido proceso: </w:t>
      </w:r>
      <w:r>
        <w:t>Conjunto de garantías mínimas que permiten a un estudiante investigado conocer los hechos que se le imputan, ejercer su defensa, presentar pruebas, impugnar decisiones y ser juzgado por una autoridad competente e imparcial</w:t>
      </w:r>
      <w:r>
        <w:rPr>
          <w:rFonts w:ascii="Arial" w:hAnsi="Arial"/>
          <w:b/>
        </w:rPr>
        <w:t>.</w:t>
      </w:r>
    </w:p>
    <w:p w14:paraId="3076605A" w14:textId="77777777" w:rsidR="000D0587" w:rsidRDefault="00EA031E">
      <w:pPr>
        <w:pStyle w:val="Prrafodelista"/>
        <w:numPr>
          <w:ilvl w:val="0"/>
          <w:numId w:val="34"/>
        </w:numPr>
        <w:tabs>
          <w:tab w:val="left" w:pos="645"/>
          <w:tab w:val="left" w:pos="648"/>
        </w:tabs>
        <w:spacing w:line="276" w:lineRule="auto"/>
        <w:ind w:right="144"/>
        <w:jc w:val="both"/>
      </w:pPr>
      <w:r>
        <w:rPr>
          <w:rFonts w:ascii="Arial" w:hAnsi="Arial"/>
          <w:b/>
        </w:rPr>
        <w:t>Investigado</w:t>
      </w:r>
      <w:r>
        <w:t>:</w:t>
      </w:r>
      <w:r>
        <w:rPr>
          <w:spacing w:val="-6"/>
        </w:rPr>
        <w:t xml:space="preserve"> </w:t>
      </w:r>
      <w:r>
        <w:t>Estudiante vinculado</w:t>
      </w:r>
      <w:r>
        <w:rPr>
          <w:spacing w:val="-2"/>
        </w:rPr>
        <w:t xml:space="preserve"> </w:t>
      </w:r>
      <w:r>
        <w:t>formalmente</w:t>
      </w:r>
      <w:r>
        <w:rPr>
          <w:spacing w:val="-2"/>
        </w:rPr>
        <w:t xml:space="preserve"> </w:t>
      </w:r>
      <w:r>
        <w:t>a</w:t>
      </w:r>
      <w:r>
        <w:rPr>
          <w:spacing w:val="-2"/>
        </w:rPr>
        <w:t xml:space="preserve"> </w:t>
      </w:r>
      <w:r>
        <w:t>un</w:t>
      </w:r>
      <w:r>
        <w:rPr>
          <w:spacing w:val="-2"/>
        </w:rPr>
        <w:t xml:space="preserve"> </w:t>
      </w:r>
      <w:r>
        <w:t>procedimiento</w:t>
      </w:r>
      <w:r>
        <w:rPr>
          <w:spacing w:val="-2"/>
        </w:rPr>
        <w:t xml:space="preserve"> </w:t>
      </w:r>
      <w:r>
        <w:t>disciplinario</w:t>
      </w:r>
      <w:r>
        <w:rPr>
          <w:spacing w:val="-2"/>
        </w:rPr>
        <w:t xml:space="preserve"> </w:t>
      </w:r>
      <w:r>
        <w:t>mediante</w:t>
      </w:r>
      <w:r>
        <w:rPr>
          <w:spacing w:val="-2"/>
        </w:rPr>
        <w:t xml:space="preserve"> </w:t>
      </w:r>
      <w:r>
        <w:t>auto de apertura de investigación, con derecho a la defensa y a la contradicción de las pruebas.</w:t>
      </w:r>
    </w:p>
    <w:p w14:paraId="485B2BF8" w14:textId="77777777" w:rsidR="000D0587" w:rsidRDefault="00EA031E">
      <w:pPr>
        <w:pStyle w:val="Prrafodelista"/>
        <w:numPr>
          <w:ilvl w:val="0"/>
          <w:numId w:val="34"/>
        </w:numPr>
        <w:tabs>
          <w:tab w:val="left" w:pos="645"/>
          <w:tab w:val="left" w:pos="648"/>
        </w:tabs>
        <w:spacing w:line="276" w:lineRule="auto"/>
        <w:ind w:right="145"/>
        <w:jc w:val="both"/>
      </w:pPr>
      <w:r>
        <w:rPr>
          <w:rFonts w:ascii="Arial"/>
          <w:b/>
        </w:rPr>
        <w:t>Quejoso:</w:t>
      </w:r>
      <w:r>
        <w:rPr>
          <w:rFonts w:ascii="Arial"/>
          <w:b/>
          <w:spacing w:val="-16"/>
        </w:rPr>
        <w:t xml:space="preserve"> </w:t>
      </w:r>
      <w:r>
        <w:t>Persona</w:t>
      </w:r>
      <w:r>
        <w:rPr>
          <w:spacing w:val="-15"/>
        </w:rPr>
        <w:t xml:space="preserve"> </w:t>
      </w:r>
      <w:r>
        <w:t>que</w:t>
      </w:r>
      <w:r>
        <w:rPr>
          <w:spacing w:val="-15"/>
        </w:rPr>
        <w:t xml:space="preserve"> </w:t>
      </w:r>
      <w:r>
        <w:t>interpone</w:t>
      </w:r>
      <w:r>
        <w:rPr>
          <w:spacing w:val="-16"/>
        </w:rPr>
        <w:t xml:space="preserve"> </w:t>
      </w:r>
      <w:r>
        <w:t>una</w:t>
      </w:r>
      <w:r>
        <w:rPr>
          <w:spacing w:val="-15"/>
        </w:rPr>
        <w:t xml:space="preserve"> </w:t>
      </w:r>
      <w:r>
        <w:t>queja</w:t>
      </w:r>
      <w:r>
        <w:rPr>
          <w:spacing w:val="-15"/>
        </w:rPr>
        <w:t xml:space="preserve"> </w:t>
      </w:r>
      <w:r>
        <w:t>formal</w:t>
      </w:r>
      <w:r>
        <w:rPr>
          <w:spacing w:val="-15"/>
        </w:rPr>
        <w:t xml:space="preserve"> </w:t>
      </w:r>
      <w:r>
        <w:t>por</w:t>
      </w:r>
      <w:r>
        <w:rPr>
          <w:spacing w:val="-16"/>
        </w:rPr>
        <w:t xml:space="preserve"> </w:t>
      </w:r>
      <w:r>
        <w:t>una</w:t>
      </w:r>
      <w:r>
        <w:rPr>
          <w:spacing w:val="-15"/>
        </w:rPr>
        <w:t xml:space="preserve"> </w:t>
      </w:r>
      <w:r>
        <w:t>presunta</w:t>
      </w:r>
      <w:r>
        <w:rPr>
          <w:spacing w:val="-15"/>
        </w:rPr>
        <w:t xml:space="preserve"> </w:t>
      </w:r>
      <w:r>
        <w:t>conducta</w:t>
      </w:r>
      <w:r>
        <w:rPr>
          <w:spacing w:val="-16"/>
        </w:rPr>
        <w:t xml:space="preserve"> </w:t>
      </w:r>
      <w:r>
        <w:t>irregular</w:t>
      </w:r>
      <w:r>
        <w:rPr>
          <w:spacing w:val="-15"/>
        </w:rPr>
        <w:t xml:space="preserve"> </w:t>
      </w:r>
      <w:r>
        <w:t xml:space="preserve">cometida por un estudiante. Tiene deberes y derechos en el proceso, como aportar pruebas y guardar </w:t>
      </w:r>
      <w:r>
        <w:rPr>
          <w:spacing w:val="-2"/>
        </w:rPr>
        <w:t>reserva.</w:t>
      </w:r>
    </w:p>
    <w:p w14:paraId="6CB2A9AD" w14:textId="77777777" w:rsidR="000D0587" w:rsidRDefault="00EA031E">
      <w:pPr>
        <w:pStyle w:val="Prrafodelista"/>
        <w:numPr>
          <w:ilvl w:val="0"/>
          <w:numId w:val="34"/>
        </w:numPr>
        <w:tabs>
          <w:tab w:val="left" w:pos="645"/>
          <w:tab w:val="left" w:pos="648"/>
        </w:tabs>
        <w:spacing w:line="276" w:lineRule="auto"/>
        <w:ind w:right="144"/>
        <w:jc w:val="both"/>
      </w:pPr>
      <w:r>
        <w:rPr>
          <w:noProof/>
        </w:rPr>
        <mc:AlternateContent>
          <mc:Choice Requires="wps">
            <w:drawing>
              <wp:anchor distT="0" distB="0" distL="0" distR="0" simplePos="0" relativeHeight="486742016" behindDoc="1" locked="0" layoutInCell="1" allowOverlap="1" wp14:anchorId="69DB17E6" wp14:editId="1530CB44">
                <wp:simplePos x="0" y="0"/>
                <wp:positionH relativeFrom="page">
                  <wp:posOffset>902017</wp:posOffset>
                </wp:positionH>
                <wp:positionV relativeFrom="paragraph">
                  <wp:posOffset>-2292</wp:posOffset>
                </wp:positionV>
                <wp:extent cx="6121400" cy="163576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0" cy="1635760"/>
                        </a:xfrm>
                        <a:custGeom>
                          <a:avLst/>
                          <a:gdLst/>
                          <a:ahLst/>
                          <a:cxnLst/>
                          <a:rect l="l" t="t" r="r" b="b"/>
                          <a:pathLst>
                            <a:path w="6121400" h="1635760">
                              <a:moveTo>
                                <a:pt x="3741737" y="1292796"/>
                              </a:moveTo>
                              <a:lnTo>
                                <a:pt x="228917" y="1292796"/>
                              </a:lnTo>
                              <a:lnTo>
                                <a:pt x="228917" y="1451546"/>
                              </a:lnTo>
                              <a:lnTo>
                                <a:pt x="3741737" y="1451546"/>
                              </a:lnTo>
                              <a:lnTo>
                                <a:pt x="3741737" y="1292796"/>
                              </a:lnTo>
                              <a:close/>
                            </a:path>
                            <a:path w="6121400" h="1635760">
                              <a:moveTo>
                                <a:pt x="3875087" y="552767"/>
                              </a:moveTo>
                              <a:lnTo>
                                <a:pt x="228917" y="552767"/>
                              </a:lnTo>
                              <a:lnTo>
                                <a:pt x="228917" y="711517"/>
                              </a:lnTo>
                              <a:lnTo>
                                <a:pt x="3875087" y="711517"/>
                              </a:lnTo>
                              <a:lnTo>
                                <a:pt x="3875087" y="552767"/>
                              </a:lnTo>
                              <a:close/>
                            </a:path>
                            <a:path w="6121400" h="1635760">
                              <a:moveTo>
                                <a:pt x="3951668" y="184467"/>
                              </a:moveTo>
                              <a:lnTo>
                                <a:pt x="228917" y="184467"/>
                              </a:lnTo>
                              <a:lnTo>
                                <a:pt x="228917" y="343217"/>
                              </a:lnTo>
                              <a:lnTo>
                                <a:pt x="3951668" y="343217"/>
                              </a:lnTo>
                              <a:lnTo>
                                <a:pt x="3951668" y="184467"/>
                              </a:lnTo>
                              <a:close/>
                            </a:path>
                            <a:path w="6121400" h="1635760">
                              <a:moveTo>
                                <a:pt x="6120765" y="736917"/>
                              </a:moveTo>
                              <a:lnTo>
                                <a:pt x="0" y="736917"/>
                              </a:lnTo>
                              <a:lnTo>
                                <a:pt x="0" y="898842"/>
                              </a:lnTo>
                              <a:lnTo>
                                <a:pt x="6120765" y="898842"/>
                              </a:lnTo>
                              <a:lnTo>
                                <a:pt x="6120765" y="736917"/>
                              </a:lnTo>
                              <a:close/>
                            </a:path>
                            <a:path w="6121400" h="1635760">
                              <a:moveTo>
                                <a:pt x="6120765" y="368617"/>
                              </a:moveTo>
                              <a:lnTo>
                                <a:pt x="0" y="368617"/>
                              </a:lnTo>
                              <a:lnTo>
                                <a:pt x="0" y="527367"/>
                              </a:lnTo>
                              <a:lnTo>
                                <a:pt x="6120765" y="527367"/>
                              </a:lnTo>
                              <a:lnTo>
                                <a:pt x="6120765" y="368617"/>
                              </a:lnTo>
                              <a:close/>
                            </a:path>
                            <a:path w="6121400" h="1635760">
                              <a:moveTo>
                                <a:pt x="6120765" y="0"/>
                              </a:moveTo>
                              <a:lnTo>
                                <a:pt x="0" y="0"/>
                              </a:lnTo>
                              <a:lnTo>
                                <a:pt x="0" y="159067"/>
                              </a:lnTo>
                              <a:lnTo>
                                <a:pt x="6120765" y="159067"/>
                              </a:lnTo>
                              <a:lnTo>
                                <a:pt x="6120765" y="0"/>
                              </a:lnTo>
                              <a:close/>
                            </a:path>
                            <a:path w="6121400" h="1635760">
                              <a:moveTo>
                                <a:pt x="6120828" y="1476946"/>
                              </a:moveTo>
                              <a:lnTo>
                                <a:pt x="228917" y="1476946"/>
                              </a:lnTo>
                              <a:lnTo>
                                <a:pt x="228917" y="1635696"/>
                              </a:lnTo>
                              <a:lnTo>
                                <a:pt x="6120828" y="1635696"/>
                              </a:lnTo>
                              <a:lnTo>
                                <a:pt x="6120828" y="1476946"/>
                              </a:lnTo>
                              <a:close/>
                            </a:path>
                            <a:path w="6121400" h="1635760">
                              <a:moveTo>
                                <a:pt x="6120828" y="1108341"/>
                              </a:moveTo>
                              <a:lnTo>
                                <a:pt x="228917" y="1108341"/>
                              </a:lnTo>
                              <a:lnTo>
                                <a:pt x="228917" y="1267396"/>
                              </a:lnTo>
                              <a:lnTo>
                                <a:pt x="6120828" y="1267396"/>
                              </a:lnTo>
                              <a:lnTo>
                                <a:pt x="6120828" y="1108341"/>
                              </a:lnTo>
                              <a:close/>
                            </a:path>
                            <a:path w="6121400" h="1635760">
                              <a:moveTo>
                                <a:pt x="6120828" y="924242"/>
                              </a:moveTo>
                              <a:lnTo>
                                <a:pt x="228917" y="924242"/>
                              </a:lnTo>
                              <a:lnTo>
                                <a:pt x="228917" y="1082992"/>
                              </a:lnTo>
                              <a:lnTo>
                                <a:pt x="6120828" y="1082992"/>
                              </a:lnTo>
                              <a:lnTo>
                                <a:pt x="6120828" y="92424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04A6538" id="Graphic 16" o:spid="_x0000_s1026" style="position:absolute;margin-left:71pt;margin-top:-.2pt;width:482pt;height:128.8pt;z-index:-16574464;visibility:visible;mso-wrap-style:square;mso-wrap-distance-left:0;mso-wrap-distance-top:0;mso-wrap-distance-right:0;mso-wrap-distance-bottom:0;mso-position-horizontal:absolute;mso-position-horizontal-relative:page;mso-position-vertical:absolute;mso-position-vertical-relative:text;v-text-anchor:top" coordsize="6121400,1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" path="m3741737,1292796r-3512820,l228917,1451546r3512820,l3741737,1292796xem3875087,552767r-3646170,l228917,711517r3646170,l3875087,552767xem3951668,184467r-3722751,l228917,343217r3722751,l3951668,184467xem6120765,736917l,736917,,898842r6120765,l6120765,736917xem6120765,368617l,368617,,527367r6120765,l6120765,368617xem6120765,l,,,159067r6120765,l6120765,xem6120828,1476946r-5891911,l228917,1635696r5891911,l6120828,1476946xem6120828,1108341r-5891911,l228917,1267396r5891911,l6120828,1108341xem6120828,924242r-5891911,l228917,1082992r5891911,l6120828,924242xe" stroked="f">
                <v:path arrowok="t"/>
                <w10:wrap anchorx="page"/>
              </v:shape>
            </w:pict>
          </mc:Fallback>
        </mc:AlternateContent>
      </w:r>
      <w:r>
        <w:rPr>
          <w:rFonts w:ascii="Arial" w:hAnsi="Arial"/>
          <w:b/>
        </w:rPr>
        <w:t xml:space="preserve">Fallo disciplinario: </w:t>
      </w:r>
      <w:r>
        <w:t>Decisión de fondo que pone fin a un proceso sancionatorio y determina si existió o no falta disciplinaria, imponiendo o no una sanción.</w:t>
      </w:r>
    </w:p>
    <w:p w14:paraId="1D2430DC" w14:textId="77777777" w:rsidR="000D0587" w:rsidRDefault="00EA031E">
      <w:pPr>
        <w:pStyle w:val="Prrafodelista"/>
        <w:numPr>
          <w:ilvl w:val="0"/>
          <w:numId w:val="34"/>
        </w:numPr>
        <w:tabs>
          <w:tab w:val="left" w:pos="645"/>
          <w:tab w:val="left" w:pos="648"/>
        </w:tabs>
        <w:spacing w:line="276" w:lineRule="auto"/>
        <w:ind w:right="150"/>
        <w:jc w:val="both"/>
      </w:pPr>
      <w:r>
        <w:rPr>
          <w:rFonts w:ascii="Arial" w:hAnsi="Arial"/>
          <w:b/>
        </w:rPr>
        <w:t xml:space="preserve">Caducidad: </w:t>
      </w:r>
      <w:r>
        <w:t>Pérdida del derecho a iniciar una acción disciplinaria por el vencimiento del plazo legal para ello, contado desde la ocurrencia de los hechos.</w:t>
      </w:r>
    </w:p>
    <w:p w14:paraId="107327B0" w14:textId="77777777" w:rsidR="000D0587" w:rsidRDefault="00EA031E">
      <w:pPr>
        <w:pStyle w:val="Prrafodelista"/>
        <w:numPr>
          <w:ilvl w:val="0"/>
          <w:numId w:val="34"/>
        </w:numPr>
        <w:tabs>
          <w:tab w:val="left" w:pos="645"/>
          <w:tab w:val="left" w:pos="648"/>
        </w:tabs>
        <w:spacing w:line="276" w:lineRule="auto"/>
        <w:ind w:right="133"/>
        <w:jc w:val="both"/>
      </w:pPr>
      <w:r>
        <w:rPr>
          <w:rFonts w:ascii="Arial" w:hAnsi="Arial"/>
          <w:b/>
        </w:rPr>
        <w:t>Prescripción:</w:t>
      </w:r>
      <w:r>
        <w:rPr>
          <w:rFonts w:ascii="Arial" w:hAnsi="Arial"/>
          <w:b/>
          <w:spacing w:val="-1"/>
        </w:rPr>
        <w:t xml:space="preserve"> </w:t>
      </w:r>
      <w:r>
        <w:t>Es</w:t>
      </w:r>
      <w:r>
        <w:rPr>
          <w:spacing w:val="-3"/>
        </w:rPr>
        <w:t xml:space="preserve"> </w:t>
      </w:r>
      <w:r>
        <w:t>la</w:t>
      </w:r>
      <w:r>
        <w:rPr>
          <w:spacing w:val="-1"/>
        </w:rPr>
        <w:t xml:space="preserve"> </w:t>
      </w:r>
      <w:r>
        <w:t>extinción</w:t>
      </w:r>
      <w:r>
        <w:rPr>
          <w:spacing w:val="-1"/>
        </w:rPr>
        <w:t xml:space="preserve"> </w:t>
      </w:r>
      <w:r>
        <w:t>del</w:t>
      </w:r>
      <w:r>
        <w:rPr>
          <w:spacing w:val="-2"/>
        </w:rPr>
        <w:t xml:space="preserve"> </w:t>
      </w:r>
      <w:r>
        <w:t>derecho</w:t>
      </w:r>
      <w:r>
        <w:rPr>
          <w:spacing w:val="-1"/>
        </w:rPr>
        <w:t xml:space="preserve"> </w:t>
      </w:r>
      <w:r>
        <w:t>de</w:t>
      </w:r>
      <w:r>
        <w:rPr>
          <w:spacing w:val="-1"/>
        </w:rPr>
        <w:t xml:space="preserve"> </w:t>
      </w:r>
      <w:r>
        <w:t>la</w:t>
      </w:r>
      <w:r>
        <w:rPr>
          <w:spacing w:val="-1"/>
        </w:rPr>
        <w:t xml:space="preserve"> </w:t>
      </w:r>
      <w:r>
        <w:t>Institución</w:t>
      </w:r>
      <w:r>
        <w:rPr>
          <w:spacing w:val="-1"/>
        </w:rPr>
        <w:t xml:space="preserve"> </w:t>
      </w:r>
      <w:r>
        <w:t>para</w:t>
      </w:r>
      <w:r>
        <w:rPr>
          <w:spacing w:val="-1"/>
        </w:rPr>
        <w:t xml:space="preserve"> </w:t>
      </w:r>
      <w:r>
        <w:t>ejercer</w:t>
      </w:r>
      <w:r>
        <w:rPr>
          <w:spacing w:val="-2"/>
        </w:rPr>
        <w:t xml:space="preserve"> </w:t>
      </w:r>
      <w:r>
        <w:t>una</w:t>
      </w:r>
      <w:r>
        <w:rPr>
          <w:spacing w:val="-1"/>
        </w:rPr>
        <w:t xml:space="preserve"> </w:t>
      </w:r>
      <w:r>
        <w:t>acción</w:t>
      </w:r>
      <w:r>
        <w:rPr>
          <w:spacing w:val="-1"/>
        </w:rPr>
        <w:t xml:space="preserve"> </w:t>
      </w:r>
      <w:r>
        <w:t>disciplinaria contra un estudiante, cuando ha transcurrido un plazo legal sin que se haya iniciado el procedimiento o sin que se haya proferido una decisión en firme. Es una garantía que</w:t>
      </w:r>
      <w:r>
        <w:rPr>
          <w:spacing w:val="20"/>
        </w:rPr>
        <w:t xml:space="preserve"> </w:t>
      </w:r>
      <w:r>
        <w:t>protege la seguridad jurídica y el debido proceso del investigado.</w:t>
      </w:r>
    </w:p>
    <w:p w14:paraId="2CC65485" w14:textId="77777777" w:rsidR="000D0587" w:rsidRDefault="00EA031E">
      <w:pPr>
        <w:pStyle w:val="Prrafodelista"/>
        <w:numPr>
          <w:ilvl w:val="0"/>
          <w:numId w:val="34"/>
        </w:numPr>
        <w:tabs>
          <w:tab w:val="left" w:pos="645"/>
          <w:tab w:val="left" w:pos="648"/>
        </w:tabs>
        <w:spacing w:line="276" w:lineRule="auto"/>
        <w:ind w:right="146"/>
        <w:jc w:val="both"/>
      </w:pPr>
      <w:r>
        <w:rPr>
          <w:noProof/>
        </w:rPr>
        <mc:AlternateContent>
          <mc:Choice Requires="wps">
            <w:drawing>
              <wp:anchor distT="0" distB="0" distL="0" distR="0" simplePos="0" relativeHeight="486742528" behindDoc="1" locked="0" layoutInCell="1" allowOverlap="1" wp14:anchorId="0BF2BB16" wp14:editId="79FFE420">
                <wp:simplePos x="0" y="0"/>
                <wp:positionH relativeFrom="page">
                  <wp:posOffset>882967</wp:posOffset>
                </wp:positionH>
                <wp:positionV relativeFrom="paragraph">
                  <wp:posOffset>365053</wp:posOffset>
                </wp:positionV>
                <wp:extent cx="6159500" cy="55626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0" cy="556260"/>
                        </a:xfrm>
                        <a:custGeom>
                          <a:avLst/>
                          <a:gdLst/>
                          <a:ahLst/>
                          <a:cxnLst/>
                          <a:rect l="l" t="t" r="r" b="b"/>
                          <a:pathLst>
                            <a:path w="6159500" h="556260">
                              <a:moveTo>
                                <a:pt x="6158928" y="371538"/>
                              </a:moveTo>
                              <a:lnTo>
                                <a:pt x="505142" y="371538"/>
                              </a:lnTo>
                              <a:lnTo>
                                <a:pt x="505142" y="556006"/>
                              </a:lnTo>
                              <a:lnTo>
                                <a:pt x="6158928" y="556006"/>
                              </a:lnTo>
                              <a:lnTo>
                                <a:pt x="6158928" y="371538"/>
                              </a:lnTo>
                              <a:close/>
                            </a:path>
                            <a:path w="6159500" h="556260">
                              <a:moveTo>
                                <a:pt x="6158928" y="187325"/>
                              </a:moveTo>
                              <a:lnTo>
                                <a:pt x="6158865" y="0"/>
                              </a:lnTo>
                              <a:lnTo>
                                <a:pt x="0" y="0"/>
                              </a:lnTo>
                              <a:lnTo>
                                <a:pt x="0" y="187325"/>
                              </a:lnTo>
                              <a:lnTo>
                                <a:pt x="505142" y="187325"/>
                              </a:lnTo>
                              <a:lnTo>
                                <a:pt x="505142" y="371475"/>
                              </a:lnTo>
                              <a:lnTo>
                                <a:pt x="6158928" y="371475"/>
                              </a:lnTo>
                              <a:lnTo>
                                <a:pt x="6158928" y="18732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122EEBC" id="Graphic 17" o:spid="_x0000_s1026" style="position:absolute;margin-left:69.5pt;margin-top:28.75pt;width:485pt;height:43.8pt;z-index:-16573952;visibility:visible;mso-wrap-style:square;mso-wrap-distance-left:0;mso-wrap-distance-top:0;mso-wrap-distance-right:0;mso-wrap-distance-bottom:0;mso-position-horizontal:absolute;mso-position-horizontal-relative:page;mso-position-vertical:absolute;mso-position-vertical-relative:text;v-text-anchor:top" coordsize="615950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" path="m6158928,371538r-5653786,l505142,556006r5653786,l6158928,371538xem6158928,187325l6158865,,,,,187325r505142,l505142,371475r5653786,l6158928,187325xe" stroked="f">
                <v:path arrowok="t"/>
                <w10:wrap anchorx="page"/>
              </v:shape>
            </w:pict>
          </mc:Fallback>
        </mc:AlternateContent>
      </w:r>
      <w:r>
        <w:rPr>
          <w:rFonts w:ascii="Arial"/>
          <w:b/>
        </w:rPr>
        <w:t xml:space="preserve">Prueba: </w:t>
      </w:r>
      <w:r>
        <w:t>Medio legalmente reconocido para demostrar los hechos en un proceso disciplinario. Pueden ser testimonios, documentos, inspecciones, entre otros.</w:t>
      </w:r>
    </w:p>
    <w:p w14:paraId="4FA53407" w14:textId="77777777" w:rsidR="000D0587" w:rsidRDefault="00EA031E">
      <w:pPr>
        <w:pStyle w:val="Prrafodelista"/>
        <w:numPr>
          <w:ilvl w:val="0"/>
          <w:numId w:val="34"/>
        </w:numPr>
        <w:tabs>
          <w:tab w:val="left" w:pos="645"/>
        </w:tabs>
        <w:spacing w:line="251" w:lineRule="exact"/>
        <w:ind w:left="645" w:hanging="358"/>
        <w:jc w:val="both"/>
      </w:pPr>
      <w:r>
        <w:rPr>
          <w:rFonts w:ascii="Arial" w:hAnsi="Arial"/>
          <w:b/>
          <w:color w:val="212121"/>
        </w:rPr>
        <w:t>Consejo</w:t>
      </w:r>
      <w:r>
        <w:rPr>
          <w:rFonts w:ascii="Arial" w:hAnsi="Arial"/>
          <w:b/>
          <w:color w:val="212121"/>
          <w:spacing w:val="-4"/>
        </w:rPr>
        <w:t xml:space="preserve"> </w:t>
      </w:r>
      <w:r>
        <w:rPr>
          <w:rFonts w:ascii="Arial" w:hAnsi="Arial"/>
          <w:b/>
          <w:color w:val="212121"/>
        </w:rPr>
        <w:t>Académico:</w:t>
      </w:r>
      <w:r>
        <w:rPr>
          <w:rFonts w:ascii="Arial" w:hAnsi="Arial"/>
          <w:b/>
          <w:color w:val="212121"/>
          <w:spacing w:val="-1"/>
        </w:rPr>
        <w:t xml:space="preserve"> </w:t>
      </w:r>
      <w:r>
        <w:rPr>
          <w:color w:val="212121"/>
        </w:rPr>
        <w:t>Es</w:t>
      </w:r>
      <w:r>
        <w:rPr>
          <w:color w:val="212121"/>
          <w:spacing w:val="-6"/>
        </w:rPr>
        <w:t xml:space="preserve"> </w:t>
      </w:r>
      <w:r>
        <w:rPr>
          <w:color w:val="212121"/>
        </w:rPr>
        <w:t>la</w:t>
      </w:r>
      <w:r>
        <w:rPr>
          <w:color w:val="212121"/>
          <w:spacing w:val="-7"/>
        </w:rPr>
        <w:t xml:space="preserve"> </w:t>
      </w:r>
      <w:r>
        <w:rPr>
          <w:color w:val="212121"/>
        </w:rPr>
        <w:t>máxima</w:t>
      </w:r>
      <w:r>
        <w:rPr>
          <w:color w:val="212121"/>
          <w:spacing w:val="-8"/>
        </w:rPr>
        <w:t xml:space="preserve"> </w:t>
      </w:r>
      <w:r>
        <w:rPr>
          <w:color w:val="212121"/>
        </w:rPr>
        <w:t>autoridad</w:t>
      </w:r>
      <w:r>
        <w:rPr>
          <w:color w:val="212121"/>
          <w:spacing w:val="-7"/>
        </w:rPr>
        <w:t xml:space="preserve"> </w:t>
      </w:r>
      <w:r>
        <w:rPr>
          <w:color w:val="212121"/>
        </w:rPr>
        <w:t>académica</w:t>
      </w:r>
      <w:r>
        <w:rPr>
          <w:color w:val="212121"/>
          <w:spacing w:val="-3"/>
        </w:rPr>
        <w:t xml:space="preserve"> </w:t>
      </w:r>
      <w:r>
        <w:rPr>
          <w:color w:val="212121"/>
        </w:rPr>
        <w:t>de</w:t>
      </w:r>
      <w:r>
        <w:rPr>
          <w:color w:val="212121"/>
          <w:spacing w:val="-3"/>
        </w:rPr>
        <w:t xml:space="preserve"> </w:t>
      </w:r>
      <w:r>
        <w:rPr>
          <w:color w:val="212121"/>
        </w:rPr>
        <w:t>la</w:t>
      </w:r>
      <w:r>
        <w:rPr>
          <w:color w:val="212121"/>
          <w:spacing w:val="4"/>
        </w:rPr>
        <w:t xml:space="preserve"> </w:t>
      </w:r>
      <w:r>
        <w:rPr>
          <w:color w:val="212121"/>
        </w:rPr>
        <w:t>Institución.</w:t>
      </w:r>
      <w:r>
        <w:rPr>
          <w:color w:val="212121"/>
          <w:spacing w:val="51"/>
        </w:rPr>
        <w:t xml:space="preserve"> </w:t>
      </w:r>
      <w:r>
        <w:rPr>
          <w:color w:val="212121"/>
        </w:rPr>
        <w:t>Está</w:t>
      </w:r>
      <w:r>
        <w:rPr>
          <w:color w:val="212121"/>
          <w:spacing w:val="-3"/>
        </w:rPr>
        <w:t xml:space="preserve"> </w:t>
      </w:r>
      <w:r>
        <w:rPr>
          <w:color w:val="212121"/>
        </w:rPr>
        <w:t>integrado</w:t>
      </w:r>
      <w:r>
        <w:rPr>
          <w:color w:val="212121"/>
          <w:spacing w:val="-2"/>
        </w:rPr>
        <w:t xml:space="preserve"> </w:t>
      </w:r>
      <w:r>
        <w:rPr>
          <w:color w:val="212121"/>
          <w:spacing w:val="-4"/>
        </w:rPr>
        <w:t>por:</w:t>
      </w:r>
    </w:p>
    <w:p w14:paraId="0FC9D5D9" w14:textId="77777777" w:rsidR="000D0587" w:rsidRDefault="00EA031E">
      <w:pPr>
        <w:pStyle w:val="Prrafodelista"/>
        <w:numPr>
          <w:ilvl w:val="1"/>
          <w:numId w:val="34"/>
        </w:numPr>
        <w:tabs>
          <w:tab w:val="left" w:pos="1441"/>
        </w:tabs>
        <w:spacing w:before="35"/>
        <w:ind w:left="1441" w:hanging="358"/>
      </w:pPr>
      <w:r>
        <w:t>El</w:t>
      </w:r>
      <w:r>
        <w:rPr>
          <w:spacing w:val="-2"/>
        </w:rPr>
        <w:t xml:space="preserve"> </w:t>
      </w:r>
      <w:r>
        <w:t>Rector,</w:t>
      </w:r>
      <w:r>
        <w:rPr>
          <w:spacing w:val="-4"/>
        </w:rPr>
        <w:t xml:space="preserve"> </w:t>
      </w:r>
      <w:r>
        <w:t>quien lo</w:t>
      </w:r>
      <w:r>
        <w:rPr>
          <w:spacing w:val="-4"/>
        </w:rPr>
        <w:t xml:space="preserve"> </w:t>
      </w:r>
      <w:r>
        <w:rPr>
          <w:spacing w:val="-2"/>
        </w:rPr>
        <w:t>preside.</w:t>
      </w:r>
    </w:p>
    <w:p w14:paraId="4D1DAF7C" w14:textId="77777777" w:rsidR="000D0587" w:rsidRDefault="00EA031E">
      <w:pPr>
        <w:pStyle w:val="Prrafodelista"/>
        <w:numPr>
          <w:ilvl w:val="1"/>
          <w:numId w:val="34"/>
        </w:numPr>
        <w:tabs>
          <w:tab w:val="left" w:pos="1441"/>
          <w:tab w:val="left" w:pos="1443"/>
        </w:tabs>
        <w:spacing w:before="38" w:line="276" w:lineRule="auto"/>
        <w:ind w:right="139"/>
      </w:pPr>
      <w:r>
        <w:t xml:space="preserve">El Vicerrector de Docencia e Investigación, quien lo presida en caso de ausencia del </w:t>
      </w:r>
      <w:r>
        <w:rPr>
          <w:spacing w:val="-2"/>
        </w:rPr>
        <w:t>Rector</w:t>
      </w:r>
    </w:p>
    <w:p w14:paraId="06E21718" w14:textId="77777777" w:rsidR="000D0587" w:rsidRDefault="00EA031E">
      <w:pPr>
        <w:pStyle w:val="Prrafodelista"/>
        <w:numPr>
          <w:ilvl w:val="1"/>
          <w:numId w:val="34"/>
        </w:numPr>
        <w:tabs>
          <w:tab w:val="left" w:pos="1502"/>
        </w:tabs>
        <w:spacing w:line="251" w:lineRule="exact"/>
        <w:ind w:left="1502" w:hanging="419"/>
      </w:pPr>
      <w:r>
        <w:t>Un</w:t>
      </w:r>
      <w:r>
        <w:rPr>
          <w:spacing w:val="-2"/>
        </w:rPr>
        <w:t xml:space="preserve"> </w:t>
      </w:r>
      <w:r>
        <w:t>representante</w:t>
      </w:r>
      <w:r>
        <w:rPr>
          <w:spacing w:val="-2"/>
        </w:rPr>
        <w:t xml:space="preserve"> </w:t>
      </w:r>
      <w:r>
        <w:t>de</w:t>
      </w:r>
      <w:r>
        <w:rPr>
          <w:spacing w:val="-1"/>
        </w:rPr>
        <w:t xml:space="preserve"> </w:t>
      </w:r>
      <w:r>
        <w:t>los</w:t>
      </w:r>
      <w:r>
        <w:rPr>
          <w:spacing w:val="-4"/>
        </w:rPr>
        <w:t xml:space="preserve"> </w:t>
      </w:r>
      <w:r>
        <w:rPr>
          <w:spacing w:val="-2"/>
        </w:rPr>
        <w:t>profesores.</w:t>
      </w:r>
    </w:p>
    <w:p w14:paraId="2A9CAE8A" w14:textId="77777777" w:rsidR="000D0587" w:rsidRDefault="00EA031E">
      <w:pPr>
        <w:pStyle w:val="Prrafodelista"/>
        <w:numPr>
          <w:ilvl w:val="1"/>
          <w:numId w:val="34"/>
        </w:numPr>
        <w:tabs>
          <w:tab w:val="left" w:pos="1441"/>
        </w:tabs>
        <w:spacing w:before="37"/>
        <w:ind w:left="1441" w:hanging="358"/>
      </w:pPr>
      <w:r>
        <w:t>Un</w:t>
      </w:r>
      <w:r>
        <w:rPr>
          <w:spacing w:val="-2"/>
        </w:rPr>
        <w:t xml:space="preserve"> </w:t>
      </w:r>
      <w:r>
        <w:t>representante</w:t>
      </w:r>
      <w:r>
        <w:rPr>
          <w:spacing w:val="-2"/>
        </w:rPr>
        <w:t xml:space="preserve"> </w:t>
      </w:r>
      <w:r>
        <w:t>de</w:t>
      </w:r>
      <w:r>
        <w:rPr>
          <w:spacing w:val="-1"/>
        </w:rPr>
        <w:t xml:space="preserve"> </w:t>
      </w:r>
      <w:r>
        <w:t>los</w:t>
      </w:r>
      <w:r>
        <w:rPr>
          <w:spacing w:val="-9"/>
        </w:rPr>
        <w:t xml:space="preserve"> </w:t>
      </w:r>
      <w:r>
        <w:rPr>
          <w:spacing w:val="-2"/>
        </w:rPr>
        <w:t>estudiantes.</w:t>
      </w:r>
    </w:p>
    <w:p w14:paraId="57E0AE29" w14:textId="77777777" w:rsidR="000D0587" w:rsidRDefault="00EA031E">
      <w:pPr>
        <w:pStyle w:val="Prrafodelista"/>
        <w:numPr>
          <w:ilvl w:val="0"/>
          <w:numId w:val="34"/>
        </w:numPr>
        <w:tabs>
          <w:tab w:val="left" w:pos="645"/>
        </w:tabs>
        <w:spacing w:before="42"/>
        <w:ind w:left="645" w:hanging="358"/>
      </w:pPr>
      <w:r>
        <w:rPr>
          <w:rFonts w:ascii="Arial" w:hAnsi="Arial"/>
          <w:b/>
          <w:color w:val="212121"/>
        </w:rPr>
        <w:t>Consejo</w:t>
      </w:r>
      <w:r>
        <w:rPr>
          <w:rFonts w:ascii="Arial" w:hAnsi="Arial"/>
          <w:b/>
          <w:color w:val="212121"/>
          <w:spacing w:val="-4"/>
        </w:rPr>
        <w:t xml:space="preserve"> </w:t>
      </w:r>
      <w:r>
        <w:rPr>
          <w:rFonts w:ascii="Arial" w:hAnsi="Arial"/>
          <w:b/>
          <w:color w:val="212121"/>
        </w:rPr>
        <w:t>de</w:t>
      </w:r>
      <w:r>
        <w:rPr>
          <w:rFonts w:ascii="Arial" w:hAnsi="Arial"/>
          <w:b/>
          <w:color w:val="212121"/>
          <w:spacing w:val="-2"/>
        </w:rPr>
        <w:t xml:space="preserve"> </w:t>
      </w:r>
      <w:r>
        <w:rPr>
          <w:rFonts w:ascii="Arial" w:hAnsi="Arial"/>
          <w:b/>
          <w:color w:val="212121"/>
        </w:rPr>
        <w:t>Facultad:</w:t>
      </w:r>
      <w:r>
        <w:rPr>
          <w:rFonts w:ascii="Arial" w:hAnsi="Arial"/>
          <w:b/>
          <w:color w:val="212121"/>
          <w:spacing w:val="-1"/>
        </w:rPr>
        <w:t xml:space="preserve"> </w:t>
      </w:r>
      <w:r>
        <w:rPr>
          <w:color w:val="212121"/>
        </w:rPr>
        <w:t>Es</w:t>
      </w:r>
      <w:r>
        <w:rPr>
          <w:color w:val="212121"/>
          <w:spacing w:val="-5"/>
        </w:rPr>
        <w:t xml:space="preserve"> </w:t>
      </w:r>
      <w:r>
        <w:rPr>
          <w:color w:val="212121"/>
        </w:rPr>
        <w:t>el</w:t>
      </w:r>
      <w:r>
        <w:rPr>
          <w:color w:val="212121"/>
          <w:spacing w:val="-3"/>
        </w:rPr>
        <w:t xml:space="preserve"> </w:t>
      </w:r>
      <w:r>
        <w:rPr>
          <w:color w:val="212121"/>
        </w:rPr>
        <w:t>máximo</w:t>
      </w:r>
      <w:r>
        <w:rPr>
          <w:color w:val="212121"/>
          <w:spacing w:val="-2"/>
        </w:rPr>
        <w:t xml:space="preserve"> </w:t>
      </w:r>
      <w:r>
        <w:rPr>
          <w:color w:val="212121"/>
        </w:rPr>
        <w:t>órgano</w:t>
      </w:r>
      <w:r>
        <w:rPr>
          <w:color w:val="212121"/>
          <w:spacing w:val="-1"/>
        </w:rPr>
        <w:t xml:space="preserve"> </w:t>
      </w:r>
      <w:r>
        <w:rPr>
          <w:color w:val="212121"/>
        </w:rPr>
        <w:t>de</w:t>
      </w:r>
      <w:r>
        <w:rPr>
          <w:color w:val="212121"/>
          <w:spacing w:val="-2"/>
        </w:rPr>
        <w:t xml:space="preserve"> </w:t>
      </w:r>
      <w:r>
        <w:rPr>
          <w:color w:val="212121"/>
        </w:rPr>
        <w:t>gobierno</w:t>
      </w:r>
      <w:r>
        <w:rPr>
          <w:color w:val="212121"/>
          <w:spacing w:val="-2"/>
        </w:rPr>
        <w:t xml:space="preserve"> </w:t>
      </w:r>
      <w:r>
        <w:rPr>
          <w:color w:val="212121"/>
        </w:rPr>
        <w:t>académico</w:t>
      </w:r>
      <w:r>
        <w:rPr>
          <w:color w:val="212121"/>
          <w:spacing w:val="-3"/>
        </w:rPr>
        <w:t xml:space="preserve"> </w:t>
      </w:r>
      <w:r>
        <w:rPr>
          <w:color w:val="212121"/>
        </w:rPr>
        <w:t>de</w:t>
      </w:r>
      <w:r>
        <w:rPr>
          <w:color w:val="212121"/>
          <w:spacing w:val="-2"/>
        </w:rPr>
        <w:t xml:space="preserve"> </w:t>
      </w:r>
      <w:r>
        <w:rPr>
          <w:color w:val="212121"/>
        </w:rPr>
        <w:t>cada</w:t>
      </w:r>
      <w:r>
        <w:rPr>
          <w:color w:val="212121"/>
          <w:spacing w:val="-2"/>
        </w:rPr>
        <w:t xml:space="preserve"> facultad.</w:t>
      </w:r>
    </w:p>
    <w:p w14:paraId="6186466A" w14:textId="77777777" w:rsidR="000D0587" w:rsidRDefault="00EA031E">
      <w:pPr>
        <w:pStyle w:val="Prrafodelista"/>
        <w:numPr>
          <w:ilvl w:val="0"/>
          <w:numId w:val="34"/>
        </w:numPr>
        <w:tabs>
          <w:tab w:val="left" w:pos="645"/>
          <w:tab w:val="left" w:pos="648"/>
        </w:tabs>
        <w:spacing w:before="37" w:line="276" w:lineRule="auto"/>
        <w:ind w:right="146"/>
      </w:pPr>
      <w:r>
        <w:rPr>
          <w:rFonts w:ascii="Arial" w:hAnsi="Arial"/>
          <w:b/>
          <w:color w:val="212121"/>
        </w:rPr>
        <w:t xml:space="preserve">Derecho de autor: </w:t>
      </w:r>
      <w:r>
        <w:rPr>
          <w:color w:val="212121"/>
        </w:rPr>
        <w:t>Conjunto de derechos patrimoniales y morales derivados de una creación que refleje conceptos artísticos o científicos.</w:t>
      </w:r>
    </w:p>
    <w:p w14:paraId="77484372" w14:textId="77777777" w:rsidR="000D0587" w:rsidRDefault="000D0587">
      <w:pPr>
        <w:pStyle w:val="Prrafodelista"/>
        <w:spacing w:line="276" w:lineRule="auto"/>
        <w:sectPr w:rsidR="000D0587">
          <w:pgSz w:w="11910" w:h="16840"/>
          <w:pgMar w:top="1320" w:right="708" w:bottom="1120" w:left="1133" w:header="358" w:footer="841" w:gutter="0"/>
          <w:cols w:space="720"/>
        </w:sectPr>
      </w:pPr>
    </w:p>
    <w:p w14:paraId="2A505EAE" w14:textId="77777777" w:rsidR="000D0587" w:rsidRDefault="00EA031E">
      <w:pPr>
        <w:pStyle w:val="Prrafodelista"/>
        <w:numPr>
          <w:ilvl w:val="0"/>
          <w:numId w:val="34"/>
        </w:numPr>
        <w:tabs>
          <w:tab w:val="left" w:pos="645"/>
          <w:tab w:val="left" w:pos="648"/>
        </w:tabs>
        <w:spacing w:before="87" w:line="276" w:lineRule="auto"/>
        <w:ind w:right="148"/>
        <w:jc w:val="both"/>
      </w:pPr>
      <w:r>
        <w:rPr>
          <w:rFonts w:ascii="Arial" w:hAnsi="Arial"/>
          <w:b/>
          <w:color w:val="212121"/>
        </w:rPr>
        <w:lastRenderedPageBreak/>
        <w:t xml:space="preserve">Dignidad: </w:t>
      </w:r>
      <w:r>
        <w:rPr>
          <w:color w:val="212121"/>
        </w:rPr>
        <w:t>Consiste en el reconocimiento de cada individuo como ser único e insustituible en una comunidad; la</w:t>
      </w:r>
      <w:r>
        <w:rPr>
          <w:color w:val="212121"/>
          <w:spacing w:val="-1"/>
        </w:rPr>
        <w:t xml:space="preserve"> </w:t>
      </w:r>
      <w:r>
        <w:rPr>
          <w:color w:val="212121"/>
        </w:rPr>
        <w:t>dignidad se</w:t>
      </w:r>
      <w:r>
        <w:rPr>
          <w:color w:val="212121"/>
          <w:spacing w:val="-1"/>
        </w:rPr>
        <w:t xml:space="preserve"> </w:t>
      </w:r>
      <w:r>
        <w:rPr>
          <w:color w:val="212121"/>
        </w:rPr>
        <w:t>manifiesta</w:t>
      </w:r>
      <w:r>
        <w:rPr>
          <w:color w:val="212121"/>
          <w:spacing w:val="-1"/>
        </w:rPr>
        <w:t xml:space="preserve"> </w:t>
      </w:r>
      <w:r>
        <w:rPr>
          <w:color w:val="212121"/>
        </w:rPr>
        <w:t>en</w:t>
      </w:r>
      <w:r>
        <w:rPr>
          <w:color w:val="212121"/>
          <w:spacing w:val="-1"/>
        </w:rPr>
        <w:t xml:space="preserve"> </w:t>
      </w:r>
      <w:r>
        <w:rPr>
          <w:color w:val="212121"/>
        </w:rPr>
        <w:t>el</w:t>
      </w:r>
      <w:r>
        <w:rPr>
          <w:color w:val="212121"/>
          <w:spacing w:val="-3"/>
        </w:rPr>
        <w:t xml:space="preserve"> </w:t>
      </w:r>
      <w:r>
        <w:rPr>
          <w:color w:val="212121"/>
        </w:rPr>
        <w:t>respeto</w:t>
      </w:r>
      <w:r>
        <w:rPr>
          <w:color w:val="212121"/>
          <w:spacing w:val="-1"/>
        </w:rPr>
        <w:t xml:space="preserve"> </w:t>
      </w:r>
      <w:r>
        <w:rPr>
          <w:color w:val="212121"/>
        </w:rPr>
        <w:t>de</w:t>
      </w:r>
      <w:r>
        <w:rPr>
          <w:color w:val="212121"/>
          <w:spacing w:val="-1"/>
        </w:rPr>
        <w:t xml:space="preserve"> </w:t>
      </w:r>
      <w:r>
        <w:rPr>
          <w:color w:val="212121"/>
        </w:rPr>
        <w:t>la</w:t>
      </w:r>
      <w:r>
        <w:rPr>
          <w:color w:val="212121"/>
          <w:spacing w:val="-1"/>
        </w:rPr>
        <w:t xml:space="preserve"> </w:t>
      </w:r>
      <w:r>
        <w:rPr>
          <w:color w:val="212121"/>
        </w:rPr>
        <w:t>integridad</w:t>
      </w:r>
      <w:r>
        <w:rPr>
          <w:color w:val="212121"/>
          <w:spacing w:val="-1"/>
        </w:rPr>
        <w:t xml:space="preserve"> </w:t>
      </w:r>
      <w:r>
        <w:rPr>
          <w:color w:val="212121"/>
        </w:rPr>
        <w:t>de</w:t>
      </w:r>
      <w:r>
        <w:rPr>
          <w:color w:val="212121"/>
          <w:spacing w:val="-1"/>
        </w:rPr>
        <w:t xml:space="preserve"> </w:t>
      </w:r>
      <w:r>
        <w:rPr>
          <w:color w:val="212121"/>
        </w:rPr>
        <w:t>los</w:t>
      </w:r>
      <w:r>
        <w:rPr>
          <w:color w:val="212121"/>
          <w:spacing w:val="-4"/>
        </w:rPr>
        <w:t xml:space="preserve"> </w:t>
      </w:r>
      <w:r>
        <w:rPr>
          <w:color w:val="212121"/>
        </w:rPr>
        <w:t>seres vivos y</w:t>
      </w:r>
      <w:r>
        <w:rPr>
          <w:color w:val="212121"/>
          <w:spacing w:val="-4"/>
        </w:rPr>
        <w:t xml:space="preserve"> </w:t>
      </w:r>
      <w:r>
        <w:rPr>
          <w:color w:val="212121"/>
        </w:rPr>
        <w:t>de los derechos políticos, sociales y culturales del ser humano.</w:t>
      </w:r>
    </w:p>
    <w:p w14:paraId="684D1333" w14:textId="77777777" w:rsidR="000D0587" w:rsidRDefault="000D0587">
      <w:pPr>
        <w:pStyle w:val="Textoindependiente"/>
      </w:pPr>
    </w:p>
    <w:p w14:paraId="6FE66B22" w14:textId="77777777" w:rsidR="000D0587" w:rsidRDefault="000D0587">
      <w:pPr>
        <w:pStyle w:val="Textoindependiente"/>
      </w:pPr>
    </w:p>
    <w:p w14:paraId="75A8EEDC" w14:textId="77777777" w:rsidR="000D0587" w:rsidRDefault="000D0587">
      <w:pPr>
        <w:pStyle w:val="Textoindependiente"/>
        <w:spacing w:before="104"/>
      </w:pPr>
    </w:p>
    <w:p w14:paraId="6CE06355" w14:textId="77777777" w:rsidR="000D0587" w:rsidRDefault="00EA031E">
      <w:pPr>
        <w:ind w:left="18" w:right="150"/>
        <w:jc w:val="center"/>
        <w:rPr>
          <w:rFonts w:ascii="Arial"/>
          <w:b/>
        </w:rPr>
      </w:pPr>
      <w:bookmarkStart w:id="5" w:name="TITULO_II_______________________________"/>
      <w:bookmarkStart w:id="6" w:name="_bookmark3"/>
      <w:bookmarkEnd w:id="5"/>
      <w:bookmarkEnd w:id="6"/>
      <w:r>
        <w:rPr>
          <w:rFonts w:ascii="Arial"/>
          <w:b/>
        </w:rPr>
        <w:t>TITULO</w:t>
      </w:r>
      <w:r>
        <w:rPr>
          <w:rFonts w:ascii="Arial"/>
          <w:b/>
          <w:spacing w:val="1"/>
        </w:rPr>
        <w:t xml:space="preserve"> </w:t>
      </w:r>
      <w:r>
        <w:rPr>
          <w:rFonts w:ascii="Arial"/>
          <w:b/>
          <w:spacing w:val="-5"/>
        </w:rPr>
        <w:t>II</w:t>
      </w:r>
    </w:p>
    <w:p w14:paraId="774FA5FE" w14:textId="77777777" w:rsidR="000D0587" w:rsidRDefault="00EA031E">
      <w:pPr>
        <w:spacing w:before="2" w:line="242" w:lineRule="auto"/>
        <w:ind w:left="2" w:right="150"/>
        <w:jc w:val="center"/>
        <w:rPr>
          <w:rFonts w:ascii="Arial" w:hAnsi="Arial"/>
          <w:b/>
        </w:rPr>
      </w:pPr>
      <w:r>
        <w:rPr>
          <w:rFonts w:ascii="Arial" w:hAnsi="Arial"/>
          <w:b/>
          <w:noProof/>
        </w:rPr>
        <mc:AlternateContent>
          <mc:Choice Requires="wps">
            <w:drawing>
              <wp:anchor distT="0" distB="0" distL="0" distR="0" simplePos="0" relativeHeight="486743040" behindDoc="1" locked="0" layoutInCell="1" allowOverlap="1" wp14:anchorId="68DF951C" wp14:editId="64684C2E">
                <wp:simplePos x="0" y="0"/>
                <wp:positionH relativeFrom="page">
                  <wp:posOffset>871435</wp:posOffset>
                </wp:positionH>
                <wp:positionV relativeFrom="paragraph">
                  <wp:posOffset>309671</wp:posOffset>
                </wp:positionV>
                <wp:extent cx="5905500" cy="57454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BDEC949" id="Graphic 18" o:spid="_x0000_s1026" style="position:absolute;margin-left:68.6pt;margin-top:24.4pt;width:465pt;height:452.4pt;z-index:-1657344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DE</w:t>
      </w:r>
      <w:r>
        <w:rPr>
          <w:rFonts w:ascii="Arial" w:hAnsi="Arial"/>
          <w:b/>
          <w:spacing w:val="-6"/>
        </w:rPr>
        <w:t xml:space="preserve"> </w:t>
      </w:r>
      <w:r>
        <w:rPr>
          <w:rFonts w:ascii="Arial" w:hAnsi="Arial"/>
          <w:b/>
        </w:rPr>
        <w:t>LA</w:t>
      </w:r>
      <w:r>
        <w:rPr>
          <w:rFonts w:ascii="Arial" w:hAnsi="Arial"/>
          <w:b/>
          <w:spacing w:val="-3"/>
        </w:rPr>
        <w:t xml:space="preserve"> </w:t>
      </w:r>
      <w:r>
        <w:rPr>
          <w:rFonts w:ascii="Arial" w:hAnsi="Arial"/>
          <w:b/>
        </w:rPr>
        <w:t>CALIDAD</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ESTUDIANTE,</w:t>
      </w:r>
      <w:r>
        <w:rPr>
          <w:rFonts w:ascii="Arial" w:hAnsi="Arial"/>
          <w:b/>
          <w:spacing w:val="-6"/>
        </w:rPr>
        <w:t xml:space="preserve"> </w:t>
      </w:r>
      <w:r>
        <w:rPr>
          <w:rFonts w:ascii="Arial" w:hAnsi="Arial"/>
          <w:b/>
        </w:rPr>
        <w:t>ASIGNATURAS,</w:t>
      </w:r>
      <w:r>
        <w:rPr>
          <w:rFonts w:ascii="Arial" w:hAnsi="Arial"/>
          <w:b/>
          <w:spacing w:val="-6"/>
        </w:rPr>
        <w:t xml:space="preserve"> </w:t>
      </w:r>
      <w:r>
        <w:rPr>
          <w:rFonts w:ascii="Arial" w:hAnsi="Arial"/>
          <w:b/>
        </w:rPr>
        <w:t>LAS</w:t>
      </w:r>
      <w:r>
        <w:rPr>
          <w:rFonts w:ascii="Arial" w:hAnsi="Arial"/>
          <w:b/>
          <w:spacing w:val="-6"/>
        </w:rPr>
        <w:t xml:space="preserve"> </w:t>
      </w:r>
      <w:r>
        <w:rPr>
          <w:rFonts w:ascii="Arial" w:hAnsi="Arial"/>
          <w:b/>
        </w:rPr>
        <w:t>EVALUACIONES</w:t>
      </w:r>
      <w:r>
        <w:rPr>
          <w:rFonts w:ascii="Arial" w:hAnsi="Arial"/>
          <w:b/>
          <w:spacing w:val="-1"/>
        </w:rPr>
        <w:t xml:space="preserve"> </w:t>
      </w:r>
      <w:r>
        <w:rPr>
          <w:rFonts w:ascii="Arial" w:hAnsi="Arial"/>
          <w:b/>
        </w:rPr>
        <w:t>Y</w:t>
      </w:r>
      <w:r>
        <w:rPr>
          <w:rFonts w:ascii="Arial" w:hAnsi="Arial"/>
          <w:b/>
          <w:spacing w:val="-2"/>
        </w:rPr>
        <w:t xml:space="preserve"> </w:t>
      </w:r>
      <w:r>
        <w:rPr>
          <w:rFonts w:ascii="Arial" w:hAnsi="Arial"/>
          <w:b/>
        </w:rPr>
        <w:t>EL</w:t>
      </w:r>
      <w:r>
        <w:rPr>
          <w:rFonts w:ascii="Arial" w:hAnsi="Arial"/>
          <w:b/>
          <w:spacing w:val="-3"/>
        </w:rPr>
        <w:t xml:space="preserve"> </w:t>
      </w:r>
      <w:r>
        <w:rPr>
          <w:rFonts w:ascii="Arial" w:hAnsi="Arial"/>
          <w:b/>
        </w:rPr>
        <w:t xml:space="preserve">RENDIMIENTO </w:t>
      </w:r>
      <w:r>
        <w:rPr>
          <w:rFonts w:ascii="Arial" w:hAnsi="Arial"/>
          <w:b/>
          <w:spacing w:val="-2"/>
        </w:rPr>
        <w:t>ACADÉMICO</w:t>
      </w:r>
    </w:p>
    <w:p w14:paraId="459FF3B0" w14:textId="77777777" w:rsidR="000D0587" w:rsidRDefault="000D0587">
      <w:pPr>
        <w:pStyle w:val="Textoindependiente"/>
        <w:rPr>
          <w:rFonts w:ascii="Arial"/>
          <w:b/>
        </w:rPr>
      </w:pPr>
    </w:p>
    <w:p w14:paraId="24548EDD" w14:textId="77777777" w:rsidR="000D0587" w:rsidRDefault="000D0587">
      <w:pPr>
        <w:pStyle w:val="Textoindependiente"/>
        <w:spacing w:before="99"/>
        <w:rPr>
          <w:rFonts w:ascii="Arial"/>
          <w:b/>
        </w:rPr>
      </w:pPr>
    </w:p>
    <w:p w14:paraId="5AF98BA6" w14:textId="77777777" w:rsidR="000D0587" w:rsidRDefault="00EA031E">
      <w:pPr>
        <w:ind w:left="10" w:right="150"/>
        <w:jc w:val="center"/>
        <w:rPr>
          <w:rFonts w:ascii="Arial" w:hAnsi="Arial"/>
          <w:b/>
        </w:rPr>
      </w:pPr>
      <w:r>
        <w:rPr>
          <w:rFonts w:ascii="Arial" w:hAnsi="Arial"/>
          <w:b/>
          <w:noProof/>
        </w:rPr>
        <mc:AlternateContent>
          <mc:Choice Requires="wps">
            <w:drawing>
              <wp:anchor distT="0" distB="0" distL="0" distR="0" simplePos="0" relativeHeight="486743552" behindDoc="1" locked="0" layoutInCell="1" allowOverlap="1" wp14:anchorId="103F67F7" wp14:editId="6B842DBE">
                <wp:simplePos x="0" y="0"/>
                <wp:positionH relativeFrom="page">
                  <wp:posOffset>2744470</wp:posOffset>
                </wp:positionH>
                <wp:positionV relativeFrom="paragraph">
                  <wp:posOffset>159638</wp:posOffset>
                </wp:positionV>
                <wp:extent cx="2252345" cy="1619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2345" cy="161925"/>
                        </a:xfrm>
                        <a:custGeom>
                          <a:avLst/>
                          <a:gdLst/>
                          <a:ahLst/>
                          <a:cxnLst/>
                          <a:rect l="l" t="t" r="r" b="b"/>
                          <a:pathLst>
                            <a:path w="2252345" h="161925">
                              <a:moveTo>
                                <a:pt x="2252091" y="0"/>
                              </a:moveTo>
                              <a:lnTo>
                                <a:pt x="0" y="0"/>
                              </a:lnTo>
                              <a:lnTo>
                                <a:pt x="0" y="161925"/>
                              </a:lnTo>
                              <a:lnTo>
                                <a:pt x="2252091" y="161925"/>
                              </a:lnTo>
                              <a:lnTo>
                                <a:pt x="22520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C6346C" id="Graphic 19" o:spid="_x0000_s1026" style="position:absolute;margin-left:216.1pt;margin-top:12.55pt;width:177.35pt;height:12.75pt;z-index:-16572928;visibility:visible;mso-wrap-style:square;mso-wrap-distance-left:0;mso-wrap-distance-top:0;mso-wrap-distance-right:0;mso-wrap-distance-bottom:0;mso-position-horizontal:absolute;mso-position-horizontal-relative:page;mso-position-vertical:absolute;mso-position-vertical-relative:text;v-text-anchor:top" coordsize="225234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" path="m2252091,l,,,161925r2252091,l2252091,xe" stroked="f">
                <v:path arrowok="t"/>
                <w10:wrap anchorx="page"/>
              </v:shape>
            </w:pict>
          </mc:Fallback>
        </mc:AlternateContent>
      </w:r>
      <w:bookmarkStart w:id="7" w:name="_bookmark4"/>
      <w:bookmarkEnd w:id="7"/>
      <w:r>
        <w:rPr>
          <w:rFonts w:ascii="Arial" w:hAnsi="Arial"/>
          <w:b/>
        </w:rPr>
        <w:t xml:space="preserve">CAPÍTULO </w:t>
      </w:r>
      <w:r>
        <w:rPr>
          <w:rFonts w:ascii="Arial" w:hAnsi="Arial"/>
          <w:b/>
          <w:spacing w:val="-10"/>
        </w:rPr>
        <w:t>1</w:t>
      </w:r>
    </w:p>
    <w:p w14:paraId="326F5791" w14:textId="77777777" w:rsidR="000D0587" w:rsidRDefault="00EA031E">
      <w:pPr>
        <w:spacing w:before="2"/>
        <w:ind w:left="15" w:right="150"/>
        <w:jc w:val="center"/>
        <w:rPr>
          <w:rFonts w:ascii="Arial"/>
          <w:b/>
        </w:rPr>
      </w:pPr>
      <w:r>
        <w:rPr>
          <w:rFonts w:ascii="Arial"/>
          <w:b/>
        </w:rPr>
        <w:t>DE</w:t>
      </w:r>
      <w:r>
        <w:rPr>
          <w:rFonts w:ascii="Arial"/>
          <w:b/>
          <w:spacing w:val="-4"/>
        </w:rPr>
        <w:t xml:space="preserve"> </w:t>
      </w:r>
      <w:r>
        <w:rPr>
          <w:rFonts w:ascii="Arial"/>
          <w:b/>
        </w:rPr>
        <w:t>LA</w:t>
      </w:r>
      <w:r>
        <w:rPr>
          <w:rFonts w:ascii="Arial"/>
          <w:b/>
          <w:spacing w:val="-1"/>
        </w:rPr>
        <w:t xml:space="preserve"> </w:t>
      </w:r>
      <w:r>
        <w:rPr>
          <w:rFonts w:ascii="Arial"/>
          <w:b/>
        </w:rPr>
        <w:t>CALIDAD</w:t>
      </w:r>
      <w:r>
        <w:rPr>
          <w:rFonts w:ascii="Arial"/>
          <w:b/>
          <w:spacing w:val="-2"/>
        </w:rPr>
        <w:t xml:space="preserve"> </w:t>
      </w:r>
      <w:r>
        <w:rPr>
          <w:rFonts w:ascii="Arial"/>
          <w:b/>
        </w:rPr>
        <w:t>DE</w:t>
      </w:r>
      <w:r>
        <w:rPr>
          <w:rFonts w:ascii="Arial"/>
          <w:b/>
          <w:spacing w:val="-3"/>
        </w:rPr>
        <w:t xml:space="preserve"> </w:t>
      </w:r>
      <w:r>
        <w:rPr>
          <w:rFonts w:ascii="Arial"/>
          <w:b/>
          <w:spacing w:val="-2"/>
        </w:rPr>
        <w:t>ESTUDIANTE</w:t>
      </w:r>
    </w:p>
    <w:p w14:paraId="747F1D9B" w14:textId="77777777" w:rsidR="000D0587" w:rsidRDefault="000D0587">
      <w:pPr>
        <w:pStyle w:val="Textoindependiente"/>
        <w:spacing w:before="34"/>
        <w:rPr>
          <w:rFonts w:ascii="Arial"/>
          <w:b/>
        </w:rPr>
      </w:pPr>
    </w:p>
    <w:p w14:paraId="4B9FAB89" w14:textId="77777777" w:rsidR="000D0587" w:rsidRDefault="00EA031E">
      <w:pPr>
        <w:pStyle w:val="Textoindependiente"/>
        <w:spacing w:line="276" w:lineRule="auto"/>
        <w:ind w:left="2" w:right="142"/>
        <w:jc w:val="both"/>
      </w:pPr>
      <w:r>
        <w:rPr>
          <w:rFonts w:ascii="Arial" w:hAnsi="Arial"/>
          <w:b/>
        </w:rPr>
        <w:t xml:space="preserve">ARTÍCULO 5: Estudiante de pregrado: </w:t>
      </w:r>
      <w:r>
        <w:t>Para efectos del presente Reglamento, es estudiante de pregrado la persona que tiene matrícula vigente y</w:t>
      </w:r>
      <w:r>
        <w:rPr>
          <w:spacing w:val="-5"/>
        </w:rPr>
        <w:t xml:space="preserve"> </w:t>
      </w:r>
      <w:r>
        <w:t>hasta el perfeccionamiento</w:t>
      </w:r>
      <w:r>
        <w:rPr>
          <w:spacing w:val="-2"/>
        </w:rPr>
        <w:t xml:space="preserve"> </w:t>
      </w:r>
      <w:r>
        <w:t>de su siguiente periodo de matrícula o hasta que culmine su plan de estudios en cualquiera de los programas académicos formales</w:t>
      </w:r>
      <w:r>
        <w:rPr>
          <w:spacing w:val="-3"/>
        </w:rPr>
        <w:t xml:space="preserve"> </w:t>
      </w:r>
      <w:r>
        <w:t>y</w:t>
      </w:r>
      <w:r>
        <w:rPr>
          <w:spacing w:val="-10"/>
        </w:rPr>
        <w:t xml:space="preserve"> </w:t>
      </w:r>
      <w:r>
        <w:t>bajo</w:t>
      </w:r>
      <w:r>
        <w:rPr>
          <w:spacing w:val="-3"/>
        </w:rPr>
        <w:t xml:space="preserve"> </w:t>
      </w:r>
      <w:r>
        <w:t>cualquier</w:t>
      </w:r>
      <w:r>
        <w:rPr>
          <w:spacing w:val="-8"/>
        </w:rPr>
        <w:t xml:space="preserve"> </w:t>
      </w:r>
      <w:r>
        <w:t>modalidad</w:t>
      </w:r>
      <w:r>
        <w:rPr>
          <w:spacing w:val="-3"/>
        </w:rPr>
        <w:t xml:space="preserve"> </w:t>
      </w:r>
      <w:r>
        <w:t>metodológica</w:t>
      </w:r>
      <w:r>
        <w:rPr>
          <w:spacing w:val="-3"/>
        </w:rPr>
        <w:t xml:space="preserve"> </w:t>
      </w:r>
      <w:r>
        <w:t>que</w:t>
      </w:r>
      <w:r>
        <w:rPr>
          <w:spacing w:val="-7"/>
        </w:rPr>
        <w:t xml:space="preserve"> </w:t>
      </w:r>
      <w:r>
        <w:t>ofrezca</w:t>
      </w:r>
      <w:r>
        <w:rPr>
          <w:spacing w:val="-3"/>
        </w:rPr>
        <w:t xml:space="preserve"> </w:t>
      </w:r>
      <w:r>
        <w:t>el</w:t>
      </w:r>
      <w:r>
        <w:rPr>
          <w:spacing w:val="-4"/>
        </w:rPr>
        <w:t xml:space="preserve"> </w:t>
      </w:r>
      <w:r>
        <w:t>Politécnico</w:t>
      </w:r>
      <w:r>
        <w:rPr>
          <w:spacing w:val="-3"/>
        </w:rPr>
        <w:t xml:space="preserve"> </w:t>
      </w:r>
      <w:r>
        <w:t>Colombiano</w:t>
      </w:r>
      <w:r>
        <w:rPr>
          <w:spacing w:val="-3"/>
        </w:rPr>
        <w:t xml:space="preserve"> </w:t>
      </w:r>
      <w:r>
        <w:t>Jaime</w:t>
      </w:r>
      <w:r>
        <w:rPr>
          <w:spacing w:val="-3"/>
        </w:rPr>
        <w:t xml:space="preserve"> </w:t>
      </w:r>
      <w:r>
        <w:t xml:space="preserve">Isaza </w:t>
      </w:r>
      <w:r>
        <w:rPr>
          <w:spacing w:val="-2"/>
        </w:rPr>
        <w:t>Cadavid.</w:t>
      </w:r>
    </w:p>
    <w:p w14:paraId="478473B9" w14:textId="77777777" w:rsidR="000D0587" w:rsidRDefault="000D0587">
      <w:pPr>
        <w:pStyle w:val="Textoindependiente"/>
        <w:spacing w:before="37"/>
      </w:pPr>
    </w:p>
    <w:p w14:paraId="3F584897" w14:textId="77777777" w:rsidR="000D0587" w:rsidRDefault="00EA031E">
      <w:pPr>
        <w:pStyle w:val="Textoindependiente"/>
        <w:spacing w:before="1" w:line="276" w:lineRule="auto"/>
        <w:ind w:left="2" w:right="142"/>
        <w:jc w:val="both"/>
      </w:pPr>
      <w:r>
        <w:rPr>
          <w:rFonts w:ascii="Arial" w:hAnsi="Arial"/>
          <w:b/>
        </w:rPr>
        <w:t xml:space="preserve">ARTÍCULO 6: Formas de ingreso: </w:t>
      </w:r>
      <w:r>
        <w:t>Quien aspire a ingresar a uno de los programas académicos formales</w:t>
      </w:r>
      <w:r>
        <w:rPr>
          <w:spacing w:val="-4"/>
        </w:rPr>
        <w:t xml:space="preserve"> </w:t>
      </w:r>
      <w:r>
        <w:t>ofertados</w:t>
      </w:r>
      <w:r>
        <w:rPr>
          <w:spacing w:val="-4"/>
        </w:rPr>
        <w:t xml:space="preserve"> </w:t>
      </w:r>
      <w:r>
        <w:t>por</w:t>
      </w:r>
      <w:r>
        <w:rPr>
          <w:spacing w:val="-2"/>
        </w:rPr>
        <w:t xml:space="preserve"> </w:t>
      </w:r>
      <w:r>
        <w:t>el</w:t>
      </w:r>
      <w:r>
        <w:rPr>
          <w:spacing w:val="-3"/>
        </w:rPr>
        <w:t xml:space="preserve"> </w:t>
      </w:r>
      <w:r>
        <w:t>Politécnico</w:t>
      </w:r>
      <w:r>
        <w:rPr>
          <w:spacing w:val="-1"/>
        </w:rPr>
        <w:t xml:space="preserve"> </w:t>
      </w:r>
      <w:r>
        <w:t>Colombiano</w:t>
      </w:r>
      <w:r>
        <w:rPr>
          <w:spacing w:val="-1"/>
        </w:rPr>
        <w:t xml:space="preserve"> </w:t>
      </w:r>
      <w:r>
        <w:t>Jaime</w:t>
      </w:r>
      <w:r>
        <w:rPr>
          <w:spacing w:val="-1"/>
        </w:rPr>
        <w:t xml:space="preserve"> </w:t>
      </w:r>
      <w:r>
        <w:t>Isaza</w:t>
      </w:r>
      <w:r>
        <w:rPr>
          <w:spacing w:val="-1"/>
        </w:rPr>
        <w:t xml:space="preserve"> </w:t>
      </w:r>
      <w:r>
        <w:t>Cadavid</w:t>
      </w:r>
      <w:r>
        <w:rPr>
          <w:spacing w:val="-1"/>
        </w:rPr>
        <w:t xml:space="preserve"> </w:t>
      </w:r>
      <w:r>
        <w:t>puede</w:t>
      </w:r>
      <w:r>
        <w:rPr>
          <w:spacing w:val="-1"/>
        </w:rPr>
        <w:t xml:space="preserve"> </w:t>
      </w:r>
      <w:r>
        <w:t>hacerlo</w:t>
      </w:r>
      <w:r>
        <w:rPr>
          <w:spacing w:val="-1"/>
        </w:rPr>
        <w:t xml:space="preserve"> </w:t>
      </w:r>
      <w:r>
        <w:t>bajo</w:t>
      </w:r>
      <w:r>
        <w:rPr>
          <w:spacing w:val="-6"/>
        </w:rPr>
        <w:t xml:space="preserve"> </w:t>
      </w:r>
      <w:r>
        <w:t>una</w:t>
      </w:r>
      <w:r>
        <w:rPr>
          <w:spacing w:val="-1"/>
        </w:rPr>
        <w:t xml:space="preserve"> </w:t>
      </w:r>
      <w:r>
        <w:t>de</w:t>
      </w:r>
      <w:r>
        <w:rPr>
          <w:spacing w:val="-1"/>
        </w:rPr>
        <w:t xml:space="preserve"> </w:t>
      </w:r>
      <w:r>
        <w:t>las siguientes formas:</w:t>
      </w:r>
    </w:p>
    <w:p w14:paraId="38E58E2A" w14:textId="77777777" w:rsidR="000D0587" w:rsidRDefault="00EA031E">
      <w:pPr>
        <w:pStyle w:val="Prrafodelista"/>
        <w:numPr>
          <w:ilvl w:val="1"/>
          <w:numId w:val="34"/>
        </w:numPr>
        <w:tabs>
          <w:tab w:val="left" w:pos="720"/>
        </w:tabs>
        <w:spacing w:before="2"/>
        <w:ind w:left="720" w:hanging="358"/>
      </w:pPr>
      <w:r>
        <w:t>Como</w:t>
      </w:r>
      <w:r>
        <w:rPr>
          <w:spacing w:val="-2"/>
        </w:rPr>
        <w:t xml:space="preserve"> </w:t>
      </w:r>
      <w:r>
        <w:t>estudiante</w:t>
      </w:r>
      <w:r>
        <w:rPr>
          <w:spacing w:val="-6"/>
        </w:rPr>
        <w:t xml:space="preserve"> </w:t>
      </w:r>
      <w:r>
        <w:rPr>
          <w:spacing w:val="-2"/>
        </w:rPr>
        <w:t>nuevo.</w:t>
      </w:r>
    </w:p>
    <w:p w14:paraId="598BBBC5" w14:textId="77777777" w:rsidR="000D0587" w:rsidRDefault="00EA031E">
      <w:pPr>
        <w:pStyle w:val="Prrafodelista"/>
        <w:numPr>
          <w:ilvl w:val="1"/>
          <w:numId w:val="34"/>
        </w:numPr>
        <w:tabs>
          <w:tab w:val="left" w:pos="720"/>
        </w:tabs>
        <w:spacing w:before="37"/>
        <w:ind w:left="720" w:hanging="358"/>
      </w:pPr>
      <w:r>
        <w:t>Como</w:t>
      </w:r>
      <w:r>
        <w:rPr>
          <w:spacing w:val="-1"/>
        </w:rPr>
        <w:t xml:space="preserve"> </w:t>
      </w:r>
      <w:r>
        <w:t>estudiante</w:t>
      </w:r>
      <w:r>
        <w:rPr>
          <w:spacing w:val="-4"/>
        </w:rPr>
        <w:t xml:space="preserve"> </w:t>
      </w:r>
      <w:r>
        <w:t xml:space="preserve">de </w:t>
      </w:r>
      <w:r>
        <w:rPr>
          <w:spacing w:val="-2"/>
        </w:rPr>
        <w:t>reingreso.</w:t>
      </w:r>
    </w:p>
    <w:p w14:paraId="60AF5E97" w14:textId="77777777" w:rsidR="000D0587" w:rsidRDefault="00EA031E">
      <w:pPr>
        <w:pStyle w:val="Prrafodelista"/>
        <w:numPr>
          <w:ilvl w:val="1"/>
          <w:numId w:val="34"/>
        </w:numPr>
        <w:tabs>
          <w:tab w:val="left" w:pos="721"/>
        </w:tabs>
        <w:spacing w:before="37"/>
        <w:ind w:left="721" w:hanging="359"/>
      </w:pPr>
      <w:r>
        <w:t>Como</w:t>
      </w:r>
      <w:r>
        <w:rPr>
          <w:spacing w:val="-3"/>
        </w:rPr>
        <w:t xml:space="preserve"> </w:t>
      </w:r>
      <w:r>
        <w:t>estudiante</w:t>
      </w:r>
      <w:r>
        <w:rPr>
          <w:spacing w:val="-7"/>
        </w:rPr>
        <w:t xml:space="preserve"> </w:t>
      </w:r>
      <w:r>
        <w:t>de</w:t>
      </w:r>
      <w:r>
        <w:rPr>
          <w:spacing w:val="-2"/>
        </w:rPr>
        <w:t xml:space="preserve"> </w:t>
      </w:r>
      <w:r>
        <w:t>transferencia</w:t>
      </w:r>
      <w:r>
        <w:rPr>
          <w:spacing w:val="-3"/>
        </w:rPr>
        <w:t xml:space="preserve"> </w:t>
      </w:r>
      <w:r>
        <w:t>interna</w:t>
      </w:r>
      <w:r>
        <w:rPr>
          <w:spacing w:val="-2"/>
        </w:rPr>
        <w:t xml:space="preserve"> </w:t>
      </w:r>
      <w:r>
        <w:t>o</w:t>
      </w:r>
      <w:r>
        <w:rPr>
          <w:spacing w:val="-2"/>
        </w:rPr>
        <w:t xml:space="preserve"> externa.</w:t>
      </w:r>
    </w:p>
    <w:p w14:paraId="42CCA185" w14:textId="77777777" w:rsidR="000D0587" w:rsidRDefault="00EA031E">
      <w:pPr>
        <w:pStyle w:val="Prrafodelista"/>
        <w:numPr>
          <w:ilvl w:val="1"/>
          <w:numId w:val="34"/>
        </w:numPr>
        <w:tabs>
          <w:tab w:val="left" w:pos="720"/>
        </w:tabs>
        <w:spacing w:before="37"/>
        <w:ind w:left="720" w:hanging="358"/>
      </w:pPr>
      <w:r>
        <w:t>Como</w:t>
      </w:r>
      <w:r>
        <w:rPr>
          <w:spacing w:val="-4"/>
        </w:rPr>
        <w:t xml:space="preserve"> </w:t>
      </w:r>
      <w:r>
        <w:t>graduado</w:t>
      </w:r>
      <w:r>
        <w:rPr>
          <w:spacing w:val="-5"/>
        </w:rPr>
        <w:t xml:space="preserve"> </w:t>
      </w:r>
      <w:r>
        <w:t>de</w:t>
      </w:r>
      <w:r>
        <w:rPr>
          <w:spacing w:val="-6"/>
        </w:rPr>
        <w:t xml:space="preserve"> </w:t>
      </w:r>
      <w:r>
        <w:t>otro</w:t>
      </w:r>
      <w:r>
        <w:rPr>
          <w:spacing w:val="-6"/>
        </w:rPr>
        <w:t xml:space="preserve"> </w:t>
      </w:r>
      <w:r>
        <w:t>programa</w:t>
      </w:r>
      <w:r>
        <w:rPr>
          <w:spacing w:val="-1"/>
        </w:rPr>
        <w:t xml:space="preserve"> </w:t>
      </w:r>
      <w:r>
        <w:t>académico</w:t>
      </w:r>
      <w:r>
        <w:rPr>
          <w:spacing w:val="-1"/>
        </w:rPr>
        <w:t xml:space="preserve"> </w:t>
      </w:r>
      <w:r>
        <w:t>de</w:t>
      </w:r>
      <w:r>
        <w:rPr>
          <w:spacing w:val="-1"/>
        </w:rPr>
        <w:t xml:space="preserve"> </w:t>
      </w:r>
      <w:r>
        <w:t>la</w:t>
      </w:r>
      <w:r>
        <w:rPr>
          <w:spacing w:val="-1"/>
        </w:rPr>
        <w:t xml:space="preserve"> </w:t>
      </w:r>
      <w:r>
        <w:rPr>
          <w:spacing w:val="-2"/>
        </w:rPr>
        <w:t>institución.</w:t>
      </w:r>
    </w:p>
    <w:p w14:paraId="3F5D3CEA" w14:textId="77777777" w:rsidR="000D0587" w:rsidRDefault="00EA031E">
      <w:pPr>
        <w:pStyle w:val="Prrafodelista"/>
        <w:numPr>
          <w:ilvl w:val="1"/>
          <w:numId w:val="34"/>
        </w:numPr>
        <w:tabs>
          <w:tab w:val="left" w:pos="720"/>
        </w:tabs>
        <w:spacing w:before="37"/>
        <w:ind w:left="720" w:hanging="358"/>
      </w:pPr>
      <w:r>
        <w:t>Como</w:t>
      </w:r>
      <w:r>
        <w:rPr>
          <w:spacing w:val="-5"/>
        </w:rPr>
        <w:t xml:space="preserve"> </w:t>
      </w:r>
      <w:r>
        <w:t>articulado</w:t>
      </w:r>
      <w:r>
        <w:rPr>
          <w:spacing w:val="-3"/>
        </w:rPr>
        <w:t xml:space="preserve"> </w:t>
      </w:r>
      <w:r>
        <w:t>de</w:t>
      </w:r>
      <w:r>
        <w:rPr>
          <w:spacing w:val="-2"/>
        </w:rPr>
        <w:t xml:space="preserve"> </w:t>
      </w:r>
      <w:r>
        <w:t>la</w:t>
      </w:r>
      <w:r>
        <w:rPr>
          <w:spacing w:val="-3"/>
        </w:rPr>
        <w:t xml:space="preserve"> </w:t>
      </w:r>
      <w:r>
        <w:t>educación</w:t>
      </w:r>
      <w:r>
        <w:rPr>
          <w:spacing w:val="-2"/>
        </w:rPr>
        <w:t xml:space="preserve"> media.</w:t>
      </w:r>
    </w:p>
    <w:p w14:paraId="76F6AF6D" w14:textId="77777777" w:rsidR="000D0587" w:rsidRDefault="000D0587">
      <w:pPr>
        <w:pStyle w:val="Textoindependiente"/>
        <w:spacing w:before="80"/>
      </w:pPr>
    </w:p>
    <w:p w14:paraId="70B4E14E" w14:textId="77777777" w:rsidR="000D0587" w:rsidRDefault="00EA031E">
      <w:pPr>
        <w:spacing w:line="276" w:lineRule="auto"/>
        <w:ind w:left="2"/>
      </w:pPr>
      <w:commentRangeStart w:id="8"/>
      <w:r>
        <w:rPr>
          <w:rFonts w:ascii="Arial" w:hAnsi="Arial"/>
          <w:b/>
        </w:rPr>
        <w:t>ARTÍCULO</w:t>
      </w:r>
      <w:r>
        <w:rPr>
          <w:rFonts w:ascii="Arial" w:hAnsi="Arial"/>
          <w:b/>
          <w:spacing w:val="-5"/>
        </w:rPr>
        <w:t xml:space="preserve"> </w:t>
      </w:r>
      <w:r>
        <w:rPr>
          <w:rFonts w:ascii="Arial" w:hAnsi="Arial"/>
          <w:b/>
        </w:rPr>
        <w:t>7:</w:t>
      </w:r>
      <w:r>
        <w:rPr>
          <w:rFonts w:ascii="Arial" w:hAnsi="Arial"/>
          <w:b/>
          <w:spacing w:val="-3"/>
        </w:rPr>
        <w:t xml:space="preserve"> </w:t>
      </w:r>
      <w:r>
        <w:rPr>
          <w:rFonts w:ascii="Arial" w:hAnsi="Arial"/>
          <w:b/>
        </w:rPr>
        <w:t>Requisitos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 xml:space="preserve">ingreso: </w:t>
      </w:r>
      <w:r>
        <w:t>Para</w:t>
      </w:r>
      <w:r>
        <w:rPr>
          <w:spacing w:val="-2"/>
        </w:rPr>
        <w:t xml:space="preserve"> </w:t>
      </w:r>
      <w:r>
        <w:t>ingresar</w:t>
      </w:r>
      <w:r>
        <w:rPr>
          <w:spacing w:val="-3"/>
        </w:rPr>
        <w:t xml:space="preserve"> </w:t>
      </w:r>
      <w:r>
        <w:t>como</w:t>
      </w:r>
      <w:r>
        <w:rPr>
          <w:spacing w:val="-2"/>
        </w:rPr>
        <w:t xml:space="preserve"> </w:t>
      </w:r>
      <w:r>
        <w:t>estudiante</w:t>
      </w:r>
      <w:r>
        <w:rPr>
          <w:spacing w:val="-2"/>
        </w:rPr>
        <w:t xml:space="preserve"> </w:t>
      </w:r>
      <w:r>
        <w:t>nuevo</w:t>
      </w:r>
      <w:r>
        <w:rPr>
          <w:spacing w:val="-7"/>
        </w:rPr>
        <w:t xml:space="preserve"> </w:t>
      </w:r>
      <w:r>
        <w:t>a</w:t>
      </w:r>
      <w:r>
        <w:rPr>
          <w:spacing w:val="-2"/>
        </w:rPr>
        <w:t xml:space="preserve"> </w:t>
      </w:r>
      <w:r>
        <w:t>uno</w:t>
      </w:r>
      <w:r>
        <w:rPr>
          <w:spacing w:val="-2"/>
        </w:rPr>
        <w:t xml:space="preserve"> </w:t>
      </w:r>
      <w:r>
        <w:t>de</w:t>
      </w:r>
      <w:r>
        <w:rPr>
          <w:spacing w:val="-2"/>
        </w:rPr>
        <w:t xml:space="preserve"> </w:t>
      </w:r>
      <w:r>
        <w:t>los</w:t>
      </w:r>
      <w:r>
        <w:rPr>
          <w:spacing w:val="-5"/>
        </w:rPr>
        <w:t xml:space="preserve"> </w:t>
      </w:r>
      <w:r>
        <w:t>programas académicos del Politécnico Colombiano Jaime Isaza Cadavid, se requiere:</w:t>
      </w:r>
      <w:commentRangeEnd w:id="8"/>
      <w:r w:rsidR="00F84FDE">
        <w:rPr>
          <w:rStyle w:val="Refdecomentario"/>
        </w:rPr>
        <w:commentReference w:id="8"/>
      </w:r>
    </w:p>
    <w:p w14:paraId="66345F26" w14:textId="77777777" w:rsidR="000D0587" w:rsidRDefault="00EA031E">
      <w:pPr>
        <w:pStyle w:val="Prrafodelista"/>
        <w:numPr>
          <w:ilvl w:val="0"/>
          <w:numId w:val="33"/>
        </w:numPr>
        <w:tabs>
          <w:tab w:val="left" w:pos="720"/>
        </w:tabs>
        <w:spacing w:line="251" w:lineRule="exact"/>
        <w:ind w:left="720" w:hanging="358"/>
      </w:pPr>
      <w:r>
        <w:t>Ser</w:t>
      </w:r>
      <w:r>
        <w:rPr>
          <w:spacing w:val="-6"/>
        </w:rPr>
        <w:t xml:space="preserve"> </w:t>
      </w:r>
      <w:r>
        <w:t>bachiller</w:t>
      </w:r>
      <w:r>
        <w:rPr>
          <w:spacing w:val="-4"/>
        </w:rPr>
        <w:t xml:space="preserve"> </w:t>
      </w:r>
      <w:r>
        <w:t>con</w:t>
      </w:r>
      <w:r>
        <w:rPr>
          <w:spacing w:val="-3"/>
        </w:rPr>
        <w:t xml:space="preserve"> </w:t>
      </w:r>
      <w:r>
        <w:t>título</w:t>
      </w:r>
      <w:r>
        <w:rPr>
          <w:spacing w:val="-3"/>
        </w:rPr>
        <w:t xml:space="preserve"> </w:t>
      </w:r>
      <w:r>
        <w:t>registrado</w:t>
      </w:r>
      <w:r>
        <w:rPr>
          <w:spacing w:val="-3"/>
        </w:rPr>
        <w:t xml:space="preserve"> </w:t>
      </w:r>
      <w:r>
        <w:t>por</w:t>
      </w:r>
      <w:r>
        <w:rPr>
          <w:spacing w:val="-4"/>
        </w:rPr>
        <w:t xml:space="preserve"> </w:t>
      </w:r>
      <w:r>
        <w:t>autoridad</w:t>
      </w:r>
      <w:r>
        <w:rPr>
          <w:spacing w:val="-3"/>
        </w:rPr>
        <w:t xml:space="preserve"> </w:t>
      </w:r>
      <w:r>
        <w:rPr>
          <w:spacing w:val="-2"/>
        </w:rPr>
        <w:t>competente.</w:t>
      </w:r>
    </w:p>
    <w:p w14:paraId="023331B7" w14:textId="77777777" w:rsidR="000D0587" w:rsidRDefault="00EA031E">
      <w:pPr>
        <w:pStyle w:val="Prrafodelista"/>
        <w:numPr>
          <w:ilvl w:val="0"/>
          <w:numId w:val="33"/>
        </w:numPr>
        <w:tabs>
          <w:tab w:val="left" w:pos="720"/>
        </w:tabs>
        <w:spacing w:before="37"/>
        <w:ind w:left="720" w:hanging="358"/>
      </w:pPr>
      <w:r>
        <w:t>Documento</w:t>
      </w:r>
      <w:r>
        <w:rPr>
          <w:spacing w:val="-4"/>
        </w:rPr>
        <w:t xml:space="preserve"> </w:t>
      </w:r>
      <w:r>
        <w:t>de</w:t>
      </w:r>
      <w:r>
        <w:rPr>
          <w:spacing w:val="-4"/>
        </w:rPr>
        <w:t xml:space="preserve"> </w:t>
      </w:r>
      <w:r>
        <w:t>identidad</w:t>
      </w:r>
      <w:r>
        <w:rPr>
          <w:spacing w:val="-3"/>
        </w:rPr>
        <w:t xml:space="preserve"> </w:t>
      </w:r>
      <w:r>
        <w:t>válido</w:t>
      </w:r>
      <w:r>
        <w:rPr>
          <w:spacing w:val="-4"/>
        </w:rPr>
        <w:t xml:space="preserve"> </w:t>
      </w:r>
      <w:r>
        <w:t>en</w:t>
      </w:r>
      <w:r>
        <w:rPr>
          <w:spacing w:val="-3"/>
        </w:rPr>
        <w:t xml:space="preserve"> </w:t>
      </w:r>
      <w:r>
        <w:rPr>
          <w:spacing w:val="-2"/>
        </w:rPr>
        <w:t>Colombia</w:t>
      </w:r>
    </w:p>
    <w:p w14:paraId="0106E518" w14:textId="77777777" w:rsidR="000D0587" w:rsidRDefault="00EA031E">
      <w:pPr>
        <w:pStyle w:val="Prrafodelista"/>
        <w:numPr>
          <w:ilvl w:val="0"/>
          <w:numId w:val="33"/>
        </w:numPr>
        <w:tabs>
          <w:tab w:val="left" w:pos="721"/>
        </w:tabs>
        <w:spacing w:before="37"/>
        <w:ind w:left="721" w:hanging="359"/>
      </w:pPr>
      <w:r>
        <w:t>Hacer</w:t>
      </w:r>
      <w:r>
        <w:rPr>
          <w:spacing w:val="-1"/>
        </w:rPr>
        <w:t xml:space="preserve"> </w:t>
      </w:r>
      <w:r>
        <w:t xml:space="preserve">la </w:t>
      </w:r>
      <w:r>
        <w:rPr>
          <w:spacing w:val="-2"/>
        </w:rPr>
        <w:t>inscripción.</w:t>
      </w:r>
    </w:p>
    <w:p w14:paraId="008F7243" w14:textId="77777777" w:rsidR="000D0587" w:rsidRDefault="00EA031E">
      <w:pPr>
        <w:pStyle w:val="Prrafodelista"/>
        <w:numPr>
          <w:ilvl w:val="0"/>
          <w:numId w:val="33"/>
        </w:numPr>
        <w:tabs>
          <w:tab w:val="left" w:pos="720"/>
        </w:tabs>
        <w:spacing w:before="42"/>
        <w:ind w:left="720" w:hanging="358"/>
      </w:pPr>
      <w:r>
        <w:t>Acreditar las</w:t>
      </w:r>
      <w:r>
        <w:rPr>
          <w:spacing w:val="-6"/>
        </w:rPr>
        <w:t xml:space="preserve"> </w:t>
      </w:r>
      <w:r>
        <w:t>pruebas</w:t>
      </w:r>
      <w:r>
        <w:rPr>
          <w:spacing w:val="-6"/>
        </w:rPr>
        <w:t xml:space="preserve"> </w:t>
      </w:r>
      <w:r>
        <w:t>de</w:t>
      </w:r>
      <w:r>
        <w:rPr>
          <w:spacing w:val="2"/>
        </w:rPr>
        <w:t xml:space="preserve"> </w:t>
      </w:r>
      <w:r>
        <w:rPr>
          <w:spacing w:val="-2"/>
        </w:rPr>
        <w:t>Estado.</w:t>
      </w:r>
    </w:p>
    <w:p w14:paraId="1A1F22B8" w14:textId="77777777" w:rsidR="000D0587" w:rsidRDefault="00EA031E">
      <w:pPr>
        <w:pStyle w:val="Prrafodelista"/>
        <w:numPr>
          <w:ilvl w:val="0"/>
          <w:numId w:val="33"/>
        </w:numPr>
        <w:tabs>
          <w:tab w:val="left" w:pos="720"/>
        </w:tabs>
        <w:spacing w:before="37"/>
        <w:ind w:left="720" w:hanging="358"/>
      </w:pPr>
      <w:r>
        <w:t>Cumplir</w:t>
      </w:r>
      <w:r>
        <w:rPr>
          <w:spacing w:val="-6"/>
        </w:rPr>
        <w:t xml:space="preserve"> </w:t>
      </w:r>
      <w:r>
        <w:t>con</w:t>
      </w:r>
      <w:r>
        <w:rPr>
          <w:spacing w:val="-3"/>
        </w:rPr>
        <w:t xml:space="preserve"> </w:t>
      </w:r>
      <w:r>
        <w:t>los</w:t>
      </w:r>
      <w:r>
        <w:rPr>
          <w:spacing w:val="-5"/>
        </w:rPr>
        <w:t xml:space="preserve"> </w:t>
      </w:r>
      <w:r>
        <w:t>mecanismos</w:t>
      </w:r>
      <w:r>
        <w:rPr>
          <w:spacing w:val="-5"/>
        </w:rPr>
        <w:t xml:space="preserve"> </w:t>
      </w:r>
      <w:r>
        <w:t>de</w:t>
      </w:r>
      <w:r>
        <w:rPr>
          <w:spacing w:val="-3"/>
        </w:rPr>
        <w:t xml:space="preserve"> </w:t>
      </w:r>
      <w:r>
        <w:t>selección</w:t>
      </w:r>
      <w:r>
        <w:rPr>
          <w:spacing w:val="-3"/>
        </w:rPr>
        <w:t xml:space="preserve"> </w:t>
      </w:r>
      <w:r>
        <w:t>que</w:t>
      </w:r>
      <w:r>
        <w:rPr>
          <w:spacing w:val="-2"/>
        </w:rPr>
        <w:t xml:space="preserve"> </w:t>
      </w:r>
      <w:r>
        <w:t>establezca</w:t>
      </w:r>
      <w:r>
        <w:rPr>
          <w:spacing w:val="-3"/>
        </w:rPr>
        <w:t xml:space="preserve"> </w:t>
      </w:r>
      <w:r>
        <w:t>la</w:t>
      </w:r>
      <w:r>
        <w:rPr>
          <w:spacing w:val="-2"/>
        </w:rPr>
        <w:t xml:space="preserve"> institución.</w:t>
      </w:r>
    </w:p>
    <w:p w14:paraId="37839DE7" w14:textId="77777777" w:rsidR="000D0587" w:rsidRDefault="000D0587">
      <w:pPr>
        <w:pStyle w:val="Textoindependiente"/>
        <w:spacing w:before="74"/>
      </w:pPr>
    </w:p>
    <w:p w14:paraId="4F4D87A2" w14:textId="77777777" w:rsidR="000D0587" w:rsidRDefault="00EA031E">
      <w:pPr>
        <w:pStyle w:val="Textoindependiente"/>
        <w:spacing w:line="276" w:lineRule="auto"/>
        <w:ind w:left="2"/>
      </w:pPr>
      <w:r>
        <w:rPr>
          <w:rFonts w:ascii="Arial" w:hAnsi="Arial"/>
          <w:b/>
        </w:rPr>
        <w:t xml:space="preserve">PARÁGRAFO 1: </w:t>
      </w:r>
      <w:r>
        <w:t>Ningún estudiante podrá estar matriculado en dos (2) programas académicos en la Institución simultáneamente.</w:t>
      </w:r>
    </w:p>
    <w:p w14:paraId="6C59204D" w14:textId="77777777" w:rsidR="000D0587" w:rsidRDefault="000D0587">
      <w:pPr>
        <w:pStyle w:val="Textoindependiente"/>
        <w:spacing w:before="41"/>
      </w:pPr>
    </w:p>
    <w:p w14:paraId="32390AA2" w14:textId="77777777" w:rsidR="000D0587" w:rsidRDefault="00EA031E">
      <w:pPr>
        <w:pStyle w:val="Textoindependiente"/>
        <w:spacing w:line="276" w:lineRule="auto"/>
        <w:ind w:left="2" w:right="138"/>
        <w:jc w:val="both"/>
      </w:pPr>
      <w:r>
        <w:rPr>
          <w:rFonts w:ascii="Arial" w:hAnsi="Arial"/>
          <w:b/>
        </w:rPr>
        <w:t>PARÁGRAFO</w:t>
      </w:r>
      <w:r>
        <w:rPr>
          <w:rFonts w:ascii="Arial" w:hAnsi="Arial"/>
          <w:b/>
          <w:spacing w:val="-9"/>
        </w:rPr>
        <w:t xml:space="preserve"> </w:t>
      </w:r>
      <w:r>
        <w:rPr>
          <w:rFonts w:ascii="Arial" w:hAnsi="Arial"/>
          <w:b/>
        </w:rPr>
        <w:t>2:</w:t>
      </w:r>
      <w:r>
        <w:rPr>
          <w:rFonts w:ascii="Arial" w:hAnsi="Arial"/>
          <w:b/>
          <w:spacing w:val="-5"/>
        </w:rPr>
        <w:t xml:space="preserve"> </w:t>
      </w:r>
      <w:r>
        <w:t>Aquellos</w:t>
      </w:r>
      <w:r>
        <w:rPr>
          <w:spacing w:val="-9"/>
        </w:rPr>
        <w:t xml:space="preserve"> </w:t>
      </w:r>
      <w:r>
        <w:t>estudiantes</w:t>
      </w:r>
      <w:r>
        <w:rPr>
          <w:spacing w:val="-9"/>
        </w:rPr>
        <w:t xml:space="preserve"> </w:t>
      </w:r>
      <w:r>
        <w:t>de</w:t>
      </w:r>
      <w:r>
        <w:rPr>
          <w:spacing w:val="-6"/>
        </w:rPr>
        <w:t xml:space="preserve"> </w:t>
      </w:r>
      <w:r>
        <w:t>instituciones</w:t>
      </w:r>
      <w:r>
        <w:rPr>
          <w:spacing w:val="-9"/>
        </w:rPr>
        <w:t xml:space="preserve"> </w:t>
      </w:r>
      <w:r>
        <w:t>que</w:t>
      </w:r>
      <w:r>
        <w:rPr>
          <w:spacing w:val="-6"/>
        </w:rPr>
        <w:t xml:space="preserve"> </w:t>
      </w:r>
      <w:r>
        <w:t>tengan</w:t>
      </w:r>
      <w:r>
        <w:rPr>
          <w:spacing w:val="-6"/>
        </w:rPr>
        <w:t xml:space="preserve"> </w:t>
      </w:r>
      <w:r>
        <w:t>suscritos</w:t>
      </w:r>
      <w:r>
        <w:rPr>
          <w:spacing w:val="-9"/>
        </w:rPr>
        <w:t xml:space="preserve"> </w:t>
      </w:r>
      <w:r>
        <w:t>convenios</w:t>
      </w:r>
      <w:r>
        <w:rPr>
          <w:spacing w:val="-9"/>
        </w:rPr>
        <w:t xml:space="preserve"> </w:t>
      </w:r>
      <w:r>
        <w:t>de</w:t>
      </w:r>
      <w:r>
        <w:rPr>
          <w:spacing w:val="-6"/>
        </w:rPr>
        <w:t xml:space="preserve"> </w:t>
      </w:r>
      <w:r>
        <w:t>articulación con</w:t>
      </w:r>
      <w:r>
        <w:rPr>
          <w:spacing w:val="-6"/>
        </w:rPr>
        <w:t xml:space="preserve"> </w:t>
      </w:r>
      <w:r>
        <w:t>el</w:t>
      </w:r>
      <w:r>
        <w:rPr>
          <w:spacing w:val="-3"/>
        </w:rPr>
        <w:t xml:space="preserve"> </w:t>
      </w:r>
      <w:r>
        <w:t>Politécnico</w:t>
      </w:r>
      <w:r>
        <w:rPr>
          <w:spacing w:val="-6"/>
        </w:rPr>
        <w:t xml:space="preserve"> </w:t>
      </w:r>
      <w:r>
        <w:t>Colombiano</w:t>
      </w:r>
      <w:r>
        <w:rPr>
          <w:spacing w:val="-1"/>
        </w:rPr>
        <w:t xml:space="preserve"> </w:t>
      </w:r>
      <w:r>
        <w:t>Jaime</w:t>
      </w:r>
      <w:r>
        <w:rPr>
          <w:spacing w:val="-1"/>
        </w:rPr>
        <w:t xml:space="preserve"> </w:t>
      </w:r>
      <w:r>
        <w:t>Isaza</w:t>
      </w:r>
      <w:r>
        <w:rPr>
          <w:spacing w:val="-6"/>
        </w:rPr>
        <w:t xml:space="preserve"> </w:t>
      </w:r>
      <w:r>
        <w:t>Cadavid,</w:t>
      </w:r>
      <w:r>
        <w:rPr>
          <w:spacing w:val="-10"/>
        </w:rPr>
        <w:t xml:space="preserve"> </w:t>
      </w:r>
      <w:r>
        <w:t>que</w:t>
      </w:r>
      <w:r>
        <w:rPr>
          <w:spacing w:val="-1"/>
        </w:rPr>
        <w:t xml:space="preserve"> </w:t>
      </w:r>
      <w:r>
        <w:t>tengan</w:t>
      </w:r>
      <w:r>
        <w:rPr>
          <w:spacing w:val="-6"/>
        </w:rPr>
        <w:t xml:space="preserve"> </w:t>
      </w:r>
      <w:r>
        <w:t>interés</w:t>
      </w:r>
      <w:r>
        <w:rPr>
          <w:spacing w:val="-9"/>
        </w:rPr>
        <w:t xml:space="preserve"> </w:t>
      </w:r>
      <w:r>
        <w:t>en</w:t>
      </w:r>
      <w:r>
        <w:rPr>
          <w:spacing w:val="-6"/>
        </w:rPr>
        <w:t xml:space="preserve"> </w:t>
      </w:r>
      <w:r>
        <w:t>ingresar</w:t>
      </w:r>
      <w:r>
        <w:rPr>
          <w:spacing w:val="-2"/>
        </w:rPr>
        <w:t xml:space="preserve"> </w:t>
      </w:r>
      <w:r>
        <w:t>como</w:t>
      </w:r>
      <w:r>
        <w:rPr>
          <w:spacing w:val="-6"/>
        </w:rPr>
        <w:t xml:space="preserve"> </w:t>
      </w:r>
      <w:r>
        <w:t>estudiantes nuevos, accederán a la Institución sin someterse al proceso de selección, para lo cual se deberá dar cumplimiento a los requisitos normales de inscripción y matrícula.</w:t>
      </w:r>
    </w:p>
    <w:p w14:paraId="5159A89D" w14:textId="77777777" w:rsidR="000D0587" w:rsidRDefault="000D0587">
      <w:pPr>
        <w:pStyle w:val="Textoindependiente"/>
        <w:spacing w:before="39"/>
      </w:pPr>
    </w:p>
    <w:p w14:paraId="77A67EFA" w14:textId="77777777" w:rsidR="000D0587" w:rsidRDefault="00EA031E">
      <w:pPr>
        <w:pStyle w:val="Textoindependiente"/>
        <w:spacing w:line="276" w:lineRule="auto"/>
        <w:ind w:left="2"/>
      </w:pPr>
      <w:commentRangeStart w:id="9"/>
      <w:r>
        <w:t>Para</w:t>
      </w:r>
      <w:r>
        <w:rPr>
          <w:spacing w:val="32"/>
        </w:rPr>
        <w:t xml:space="preserve"> </w:t>
      </w:r>
      <w:r>
        <w:t>los</w:t>
      </w:r>
      <w:r>
        <w:rPr>
          <w:spacing w:val="25"/>
        </w:rPr>
        <w:t xml:space="preserve"> </w:t>
      </w:r>
      <w:r>
        <w:t>programas</w:t>
      </w:r>
      <w:r>
        <w:rPr>
          <w:spacing w:val="30"/>
        </w:rPr>
        <w:t xml:space="preserve"> </w:t>
      </w:r>
      <w:r>
        <w:t>de</w:t>
      </w:r>
      <w:r>
        <w:rPr>
          <w:spacing w:val="32"/>
        </w:rPr>
        <w:t xml:space="preserve"> </w:t>
      </w:r>
      <w:r>
        <w:t>formación</w:t>
      </w:r>
      <w:r>
        <w:rPr>
          <w:spacing w:val="32"/>
        </w:rPr>
        <w:t xml:space="preserve"> </w:t>
      </w:r>
      <w:r>
        <w:t>técnica</w:t>
      </w:r>
      <w:r>
        <w:rPr>
          <w:spacing w:val="27"/>
        </w:rPr>
        <w:t xml:space="preserve"> </w:t>
      </w:r>
      <w:r>
        <w:t>profesional,</w:t>
      </w:r>
      <w:r>
        <w:rPr>
          <w:spacing w:val="29"/>
        </w:rPr>
        <w:t xml:space="preserve"> </w:t>
      </w:r>
      <w:r>
        <w:t>los</w:t>
      </w:r>
      <w:r>
        <w:rPr>
          <w:spacing w:val="30"/>
        </w:rPr>
        <w:t xml:space="preserve"> </w:t>
      </w:r>
      <w:r>
        <w:t>requisitos</w:t>
      </w:r>
      <w:r>
        <w:rPr>
          <w:spacing w:val="30"/>
        </w:rPr>
        <w:t xml:space="preserve"> </w:t>
      </w:r>
      <w:r>
        <w:t>de</w:t>
      </w:r>
      <w:r>
        <w:rPr>
          <w:spacing w:val="32"/>
        </w:rPr>
        <w:t xml:space="preserve"> </w:t>
      </w:r>
      <w:r>
        <w:t>admisión</w:t>
      </w:r>
      <w:r>
        <w:rPr>
          <w:spacing w:val="32"/>
        </w:rPr>
        <w:t xml:space="preserve"> </w:t>
      </w:r>
      <w:r>
        <w:t>se</w:t>
      </w:r>
      <w:r>
        <w:rPr>
          <w:spacing w:val="28"/>
        </w:rPr>
        <w:t xml:space="preserve"> </w:t>
      </w:r>
      <w:r>
        <w:t>regirán</w:t>
      </w:r>
      <w:r>
        <w:rPr>
          <w:spacing w:val="32"/>
        </w:rPr>
        <w:t xml:space="preserve"> </w:t>
      </w:r>
      <w:r>
        <w:t>por</w:t>
      </w:r>
      <w:r>
        <w:rPr>
          <w:spacing w:val="32"/>
        </w:rPr>
        <w:t xml:space="preserve"> </w:t>
      </w:r>
      <w:r>
        <w:t>lo consagrado en el artículo 7, literal b) de la Ley 749 de 2002.</w:t>
      </w:r>
      <w:commentRangeEnd w:id="9"/>
      <w:r w:rsidR="00F84FDE">
        <w:rPr>
          <w:rStyle w:val="Refdecomentario"/>
        </w:rPr>
        <w:commentReference w:id="9"/>
      </w:r>
    </w:p>
    <w:p w14:paraId="496224E5" w14:textId="77777777" w:rsidR="000D0587" w:rsidRDefault="000D0587">
      <w:pPr>
        <w:pStyle w:val="Textoindependiente"/>
        <w:spacing w:line="276" w:lineRule="auto"/>
        <w:sectPr w:rsidR="000D0587">
          <w:pgSz w:w="11910" w:h="16840"/>
          <w:pgMar w:top="1320" w:right="708" w:bottom="1120" w:left="1133" w:header="358" w:footer="841" w:gutter="0"/>
          <w:cols w:space="720"/>
        </w:sectPr>
      </w:pPr>
    </w:p>
    <w:p w14:paraId="6449AD8C" w14:textId="7993B6D6" w:rsidR="00D138AA" w:rsidRDefault="00EA031E" w:rsidP="00D138AA">
      <w:pPr>
        <w:pStyle w:val="Textoindependiente"/>
        <w:spacing w:before="87" w:line="276" w:lineRule="auto"/>
        <w:ind w:left="2" w:right="144"/>
        <w:jc w:val="both"/>
      </w:pPr>
      <w:commentRangeStart w:id="10"/>
      <w:r>
        <w:rPr>
          <w:rFonts w:ascii="Arial" w:hAnsi="Arial"/>
          <w:b/>
        </w:rPr>
        <w:lastRenderedPageBreak/>
        <w:t xml:space="preserve">PARÁGRAFO 3: </w:t>
      </w:r>
      <w:r>
        <w:t>Aquellos estudiantes que cumplan con los requisitos del estímulo de admisión internos señalados en el Acuerdo de Silla Vacía, accederán a la Institución sin someterse al proceso de admisión.</w:t>
      </w:r>
      <w:commentRangeEnd w:id="10"/>
      <w:r w:rsidR="00F84FDE">
        <w:rPr>
          <w:rStyle w:val="Refdecomentario"/>
        </w:rPr>
        <w:commentReference w:id="10"/>
      </w:r>
    </w:p>
    <w:p w14:paraId="6BEF93A9" w14:textId="77777777" w:rsidR="000D0587" w:rsidRDefault="000D0587">
      <w:pPr>
        <w:pStyle w:val="Textoindependiente"/>
        <w:spacing w:before="35"/>
      </w:pPr>
    </w:p>
    <w:p w14:paraId="6100A551" w14:textId="77208C13" w:rsidR="000D0587" w:rsidRDefault="00EA031E">
      <w:pPr>
        <w:pStyle w:val="Textoindependiente"/>
        <w:spacing w:line="278" w:lineRule="auto"/>
        <w:ind w:left="2" w:right="138"/>
        <w:jc w:val="both"/>
      </w:pPr>
      <w:r>
        <w:rPr>
          <w:rFonts w:ascii="Arial" w:hAnsi="Arial"/>
          <w:b/>
        </w:rPr>
        <w:t>ARTÍCULO 8: Estudiante de Transferencia Interna:</w:t>
      </w:r>
      <w:r w:rsidR="00D138AA">
        <w:rPr>
          <w:rFonts w:ascii="Arial" w:hAnsi="Arial"/>
          <w:b/>
        </w:rPr>
        <w:t xml:space="preserve"> </w:t>
      </w:r>
      <w:r>
        <w:t>Es aquél que, estando matriculado en el Politécnico Colombiano Jaime Isaza Cadavid, solicita cambio de programa dentro de la Institución; el estudiante sólo podrá hacer un cambio de programa en su vida académica.</w:t>
      </w:r>
    </w:p>
    <w:p w14:paraId="70D2F60E" w14:textId="77777777" w:rsidR="000D0587" w:rsidRDefault="000D0587">
      <w:pPr>
        <w:pStyle w:val="Textoindependiente"/>
        <w:spacing w:before="32"/>
      </w:pPr>
    </w:p>
    <w:p w14:paraId="68366AEC" w14:textId="77777777" w:rsidR="000D0587" w:rsidRDefault="00EA031E">
      <w:pPr>
        <w:pStyle w:val="Textoindependiente"/>
        <w:spacing w:line="276" w:lineRule="auto"/>
        <w:ind w:left="2" w:right="141"/>
        <w:jc w:val="both"/>
      </w:pPr>
      <w:r>
        <w:rPr>
          <w:noProof/>
        </w:rPr>
        <mc:AlternateContent>
          <mc:Choice Requires="wps">
            <w:drawing>
              <wp:anchor distT="0" distB="0" distL="0" distR="0" simplePos="0" relativeHeight="486744064" behindDoc="1" locked="0" layoutInCell="1" allowOverlap="1" wp14:anchorId="48DBC902" wp14:editId="32BB3CA6">
                <wp:simplePos x="0" y="0"/>
                <wp:positionH relativeFrom="page">
                  <wp:posOffset>871435</wp:posOffset>
                </wp:positionH>
                <wp:positionV relativeFrom="paragraph">
                  <wp:posOffset>95417</wp:posOffset>
                </wp:positionV>
                <wp:extent cx="5905500" cy="574548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FC553E7" id="Graphic 20" o:spid="_x0000_s1026" style="position:absolute;margin-left:68.6pt;margin-top:7.5pt;width:465pt;height:452.4pt;z-index:-1657241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9: Solicitud de Transferencia Interna: </w:t>
      </w:r>
      <w:r>
        <w:t>Las solicitudes de transferencia interna las hará el o la estudiante ante la oficina de Admisiones y Programación Académica y serán estudiadas y decididas por el Consejo de Facultad de acuerdo con los cupos disponibles.</w:t>
      </w:r>
    </w:p>
    <w:p w14:paraId="0AB0D90C" w14:textId="77777777" w:rsidR="000D0587" w:rsidRDefault="000D0587">
      <w:pPr>
        <w:pStyle w:val="Textoindependiente"/>
        <w:spacing w:before="39"/>
      </w:pPr>
    </w:p>
    <w:p w14:paraId="3D8357C2" w14:textId="77777777" w:rsidR="000D0587" w:rsidRDefault="00EA031E">
      <w:pPr>
        <w:pStyle w:val="Textoindependiente"/>
        <w:spacing w:before="1"/>
        <w:ind w:left="2"/>
      </w:pPr>
      <w:r>
        <w:rPr>
          <w:rFonts w:ascii="Arial" w:hAnsi="Arial"/>
          <w:b/>
        </w:rPr>
        <w:t>PARÁGRAFO</w:t>
      </w:r>
      <w:r>
        <w:rPr>
          <w:rFonts w:ascii="Arial" w:hAnsi="Arial"/>
          <w:b/>
          <w:spacing w:val="-3"/>
        </w:rPr>
        <w:t xml:space="preserve"> </w:t>
      </w:r>
      <w:r>
        <w:rPr>
          <w:rFonts w:ascii="Arial" w:hAnsi="Arial"/>
          <w:b/>
        </w:rPr>
        <w:t>1:</w:t>
      </w:r>
      <w:r>
        <w:rPr>
          <w:rFonts w:ascii="Arial" w:hAnsi="Arial"/>
          <w:b/>
          <w:spacing w:val="-3"/>
        </w:rPr>
        <w:t xml:space="preserve"> </w:t>
      </w:r>
      <w:r>
        <w:t>Para</w:t>
      </w:r>
      <w:r>
        <w:rPr>
          <w:spacing w:val="-3"/>
        </w:rPr>
        <w:t xml:space="preserve"> </w:t>
      </w:r>
      <w:r>
        <w:t>la</w:t>
      </w:r>
      <w:r>
        <w:rPr>
          <w:spacing w:val="-2"/>
        </w:rPr>
        <w:t xml:space="preserve"> </w:t>
      </w:r>
      <w:r>
        <w:t>transferencia</w:t>
      </w:r>
      <w:r>
        <w:rPr>
          <w:spacing w:val="-2"/>
        </w:rPr>
        <w:t xml:space="preserve"> </w:t>
      </w:r>
      <w:r>
        <w:t>interna</w:t>
      </w:r>
      <w:r>
        <w:rPr>
          <w:spacing w:val="-2"/>
        </w:rPr>
        <w:t xml:space="preserve"> </w:t>
      </w:r>
      <w:r>
        <w:t>o</w:t>
      </w:r>
      <w:r>
        <w:rPr>
          <w:spacing w:val="-2"/>
        </w:rPr>
        <w:t xml:space="preserve"> </w:t>
      </w:r>
      <w:r>
        <w:t>cambio</w:t>
      </w:r>
      <w:r>
        <w:rPr>
          <w:spacing w:val="-2"/>
        </w:rPr>
        <w:t xml:space="preserve"> </w:t>
      </w:r>
      <w:r>
        <w:t>de</w:t>
      </w:r>
      <w:r>
        <w:rPr>
          <w:spacing w:val="-7"/>
        </w:rPr>
        <w:t xml:space="preserve"> </w:t>
      </w:r>
      <w:r>
        <w:t>programa</w:t>
      </w:r>
      <w:r>
        <w:rPr>
          <w:spacing w:val="-2"/>
        </w:rPr>
        <w:t xml:space="preserve"> </w:t>
      </w:r>
      <w:r>
        <w:t>se</w:t>
      </w:r>
      <w:r>
        <w:rPr>
          <w:spacing w:val="-2"/>
        </w:rPr>
        <w:t xml:space="preserve"> </w:t>
      </w:r>
      <w:r>
        <w:t>tendrá</w:t>
      </w:r>
      <w:r>
        <w:rPr>
          <w:spacing w:val="-6"/>
        </w:rPr>
        <w:t xml:space="preserve"> </w:t>
      </w:r>
      <w:r>
        <w:t>en</w:t>
      </w:r>
      <w:r>
        <w:rPr>
          <w:spacing w:val="-2"/>
        </w:rPr>
        <w:t xml:space="preserve"> cuenta:</w:t>
      </w:r>
    </w:p>
    <w:p w14:paraId="72CA825E" w14:textId="77777777" w:rsidR="000D0587" w:rsidRDefault="00EA031E">
      <w:pPr>
        <w:pStyle w:val="Prrafodelista"/>
        <w:numPr>
          <w:ilvl w:val="0"/>
          <w:numId w:val="32"/>
        </w:numPr>
        <w:tabs>
          <w:tab w:val="left" w:pos="722"/>
        </w:tabs>
        <w:spacing w:before="37"/>
        <w:ind w:left="722" w:hanging="360"/>
      </w:pPr>
      <w:r>
        <w:t>Que</w:t>
      </w:r>
      <w:r>
        <w:rPr>
          <w:spacing w:val="-4"/>
        </w:rPr>
        <w:t xml:space="preserve"> </w:t>
      </w:r>
      <w:r>
        <w:t>el</w:t>
      </w:r>
      <w:r>
        <w:rPr>
          <w:spacing w:val="-8"/>
        </w:rPr>
        <w:t xml:space="preserve"> </w:t>
      </w:r>
      <w:r>
        <w:t>estudiante</w:t>
      </w:r>
      <w:r>
        <w:rPr>
          <w:spacing w:val="-2"/>
        </w:rPr>
        <w:t xml:space="preserve"> </w:t>
      </w:r>
      <w:r>
        <w:t>haya</w:t>
      </w:r>
      <w:r>
        <w:rPr>
          <w:spacing w:val="-2"/>
        </w:rPr>
        <w:t xml:space="preserve"> </w:t>
      </w:r>
      <w:r>
        <w:t>cursado</w:t>
      </w:r>
      <w:r>
        <w:rPr>
          <w:spacing w:val="-1"/>
        </w:rPr>
        <w:t xml:space="preserve"> </w:t>
      </w:r>
      <w:r>
        <w:t>y</w:t>
      </w:r>
      <w:r>
        <w:rPr>
          <w:spacing w:val="-5"/>
        </w:rPr>
        <w:t xml:space="preserve"> </w:t>
      </w:r>
      <w:r>
        <w:t>aprobado</w:t>
      </w:r>
      <w:r>
        <w:rPr>
          <w:spacing w:val="-1"/>
        </w:rPr>
        <w:t xml:space="preserve"> </w:t>
      </w:r>
      <w:r>
        <w:t>mínimo</w:t>
      </w:r>
      <w:r>
        <w:rPr>
          <w:spacing w:val="-6"/>
        </w:rPr>
        <w:t xml:space="preserve"> </w:t>
      </w:r>
      <w:r>
        <w:t>diez</w:t>
      </w:r>
      <w:r>
        <w:rPr>
          <w:spacing w:val="-5"/>
        </w:rPr>
        <w:t xml:space="preserve"> </w:t>
      </w:r>
      <w:r>
        <w:t>(10)</w:t>
      </w:r>
      <w:r>
        <w:rPr>
          <w:spacing w:val="-2"/>
        </w:rPr>
        <w:t xml:space="preserve"> créditos.</w:t>
      </w:r>
    </w:p>
    <w:p w14:paraId="5DF848A2" w14:textId="77777777" w:rsidR="000D0587" w:rsidRDefault="00EA031E">
      <w:pPr>
        <w:pStyle w:val="Prrafodelista"/>
        <w:numPr>
          <w:ilvl w:val="0"/>
          <w:numId w:val="32"/>
        </w:numPr>
        <w:tabs>
          <w:tab w:val="left" w:pos="723"/>
        </w:tabs>
        <w:spacing w:before="37" w:line="276" w:lineRule="auto"/>
        <w:ind w:right="153"/>
      </w:pPr>
      <w:r>
        <w:t xml:space="preserve">Que haya acompañamiento psicológico vocacional previo a la formalización de la solicitud de </w:t>
      </w:r>
      <w:r>
        <w:rPr>
          <w:spacing w:val="-2"/>
        </w:rPr>
        <w:t>transferencia.</w:t>
      </w:r>
    </w:p>
    <w:p w14:paraId="19074BB1" w14:textId="77777777" w:rsidR="000D0587" w:rsidRDefault="00EA031E">
      <w:pPr>
        <w:pStyle w:val="Prrafodelista"/>
        <w:numPr>
          <w:ilvl w:val="0"/>
          <w:numId w:val="32"/>
        </w:numPr>
        <w:tabs>
          <w:tab w:val="left" w:pos="723"/>
        </w:tabs>
        <w:spacing w:before="3" w:line="276" w:lineRule="auto"/>
        <w:ind w:right="147"/>
      </w:pPr>
      <w:r>
        <w:t>Que</w:t>
      </w:r>
      <w:r>
        <w:rPr>
          <w:spacing w:val="-7"/>
        </w:rPr>
        <w:t xml:space="preserve"> </w:t>
      </w:r>
      <w:r>
        <w:t>haya</w:t>
      </w:r>
      <w:r>
        <w:rPr>
          <w:spacing w:val="-2"/>
        </w:rPr>
        <w:t xml:space="preserve"> </w:t>
      </w:r>
      <w:r>
        <w:t>disponibilidad</w:t>
      </w:r>
      <w:r>
        <w:rPr>
          <w:spacing w:val="-7"/>
        </w:rPr>
        <w:t xml:space="preserve"> </w:t>
      </w:r>
      <w:r>
        <w:t>de</w:t>
      </w:r>
      <w:r>
        <w:rPr>
          <w:spacing w:val="-2"/>
        </w:rPr>
        <w:t xml:space="preserve"> </w:t>
      </w:r>
      <w:r>
        <w:t>cupos,</w:t>
      </w:r>
      <w:r>
        <w:rPr>
          <w:spacing w:val="-11"/>
        </w:rPr>
        <w:t xml:space="preserve"> </w:t>
      </w:r>
      <w:r>
        <w:t>los</w:t>
      </w:r>
      <w:r>
        <w:rPr>
          <w:spacing w:val="-5"/>
        </w:rPr>
        <w:t xml:space="preserve"> </w:t>
      </w:r>
      <w:r>
        <w:t>cuales</w:t>
      </w:r>
      <w:r>
        <w:rPr>
          <w:spacing w:val="-5"/>
        </w:rPr>
        <w:t xml:space="preserve"> </w:t>
      </w:r>
      <w:r>
        <w:t>se</w:t>
      </w:r>
      <w:r>
        <w:rPr>
          <w:spacing w:val="-7"/>
        </w:rPr>
        <w:t xml:space="preserve"> </w:t>
      </w:r>
      <w:r>
        <w:t>asignan</w:t>
      </w:r>
      <w:r>
        <w:rPr>
          <w:spacing w:val="-7"/>
        </w:rPr>
        <w:t xml:space="preserve"> </w:t>
      </w:r>
      <w:r>
        <w:t>en</w:t>
      </w:r>
      <w:r>
        <w:rPr>
          <w:spacing w:val="-7"/>
        </w:rPr>
        <w:t xml:space="preserve"> </w:t>
      </w:r>
      <w:r>
        <w:t>estricto</w:t>
      </w:r>
      <w:r>
        <w:rPr>
          <w:spacing w:val="-7"/>
        </w:rPr>
        <w:t xml:space="preserve"> </w:t>
      </w:r>
      <w:r>
        <w:t>orden</w:t>
      </w:r>
      <w:r>
        <w:rPr>
          <w:spacing w:val="-2"/>
        </w:rPr>
        <w:t xml:space="preserve"> </w:t>
      </w:r>
      <w:r>
        <w:t>de</w:t>
      </w:r>
      <w:r>
        <w:rPr>
          <w:spacing w:val="-7"/>
        </w:rPr>
        <w:t xml:space="preserve"> </w:t>
      </w:r>
      <w:r>
        <w:t>promedio</w:t>
      </w:r>
      <w:r>
        <w:rPr>
          <w:spacing w:val="-2"/>
        </w:rPr>
        <w:t xml:space="preserve"> </w:t>
      </w:r>
      <w:r>
        <w:t>crédito de los aspirantes.</w:t>
      </w:r>
    </w:p>
    <w:p w14:paraId="47EF7ACD" w14:textId="77777777" w:rsidR="000D0587" w:rsidRDefault="00EA031E">
      <w:pPr>
        <w:pStyle w:val="Prrafodelista"/>
        <w:numPr>
          <w:ilvl w:val="0"/>
          <w:numId w:val="32"/>
        </w:numPr>
        <w:tabs>
          <w:tab w:val="left" w:pos="722"/>
        </w:tabs>
        <w:spacing w:line="251" w:lineRule="exact"/>
        <w:ind w:left="722" w:hanging="360"/>
      </w:pPr>
      <w:r>
        <w:t>Tener</w:t>
      </w:r>
      <w:r>
        <w:rPr>
          <w:spacing w:val="-5"/>
        </w:rPr>
        <w:t xml:space="preserve"> </w:t>
      </w:r>
      <w:r>
        <w:t>un</w:t>
      </w:r>
      <w:r>
        <w:rPr>
          <w:spacing w:val="-2"/>
        </w:rPr>
        <w:t xml:space="preserve"> </w:t>
      </w:r>
      <w:r>
        <w:t>promedio</w:t>
      </w:r>
      <w:r>
        <w:rPr>
          <w:spacing w:val="-2"/>
        </w:rPr>
        <w:t xml:space="preserve"> </w:t>
      </w:r>
      <w:r>
        <w:t>crédito</w:t>
      </w:r>
      <w:r>
        <w:rPr>
          <w:spacing w:val="-2"/>
        </w:rPr>
        <w:t xml:space="preserve"> </w:t>
      </w:r>
      <w:r>
        <w:t>acumulado</w:t>
      </w:r>
      <w:r>
        <w:rPr>
          <w:spacing w:val="-2"/>
        </w:rPr>
        <w:t xml:space="preserve"> </w:t>
      </w:r>
      <w:r>
        <w:t>igual</w:t>
      </w:r>
      <w:r>
        <w:rPr>
          <w:spacing w:val="-9"/>
        </w:rPr>
        <w:t xml:space="preserve"> </w:t>
      </w:r>
      <w:r>
        <w:t>o</w:t>
      </w:r>
      <w:r>
        <w:rPr>
          <w:spacing w:val="-2"/>
        </w:rPr>
        <w:t xml:space="preserve"> </w:t>
      </w:r>
      <w:r>
        <w:t>superior</w:t>
      </w:r>
      <w:r>
        <w:rPr>
          <w:spacing w:val="-3"/>
        </w:rPr>
        <w:t xml:space="preserve"> </w:t>
      </w:r>
      <w:r>
        <w:t>a</w:t>
      </w:r>
      <w:r>
        <w:rPr>
          <w:spacing w:val="-2"/>
        </w:rPr>
        <w:t xml:space="preserve"> </w:t>
      </w:r>
      <w:r>
        <w:t>tres</w:t>
      </w:r>
      <w:r>
        <w:rPr>
          <w:spacing w:val="-5"/>
        </w:rPr>
        <w:t xml:space="preserve"> </w:t>
      </w:r>
      <w:r>
        <w:t>puntos</w:t>
      </w:r>
      <w:r>
        <w:rPr>
          <w:spacing w:val="-5"/>
        </w:rPr>
        <w:t xml:space="preserve"> </w:t>
      </w:r>
      <w:r>
        <w:t>cero</w:t>
      </w:r>
      <w:r>
        <w:rPr>
          <w:spacing w:val="-6"/>
        </w:rPr>
        <w:t xml:space="preserve"> </w:t>
      </w:r>
      <w:r>
        <w:rPr>
          <w:spacing w:val="-2"/>
        </w:rPr>
        <w:t>(3.0).</w:t>
      </w:r>
    </w:p>
    <w:p w14:paraId="4946D879" w14:textId="77777777" w:rsidR="000D0587" w:rsidRDefault="000D0587">
      <w:pPr>
        <w:pStyle w:val="Textoindependiente"/>
        <w:spacing w:before="74"/>
      </w:pPr>
    </w:p>
    <w:p w14:paraId="3DEB772B" w14:textId="77777777" w:rsidR="000D0587" w:rsidRDefault="00EA031E">
      <w:pPr>
        <w:pStyle w:val="Textoindependiente"/>
        <w:spacing w:line="276" w:lineRule="auto"/>
        <w:ind w:left="2" w:right="143"/>
        <w:jc w:val="both"/>
      </w:pPr>
      <w:r>
        <w:rPr>
          <w:rFonts w:ascii="Arial" w:hAnsi="Arial"/>
          <w:b/>
        </w:rPr>
        <w:t xml:space="preserve">ARTÍCULO 10: Aspirante a Reingreso: </w:t>
      </w:r>
      <w:r>
        <w:t>Es aquél que estuvo matriculado en algún programa académico</w:t>
      </w:r>
      <w:r>
        <w:rPr>
          <w:spacing w:val="-7"/>
        </w:rPr>
        <w:t xml:space="preserve"> </w:t>
      </w:r>
      <w:r>
        <w:t>de</w:t>
      </w:r>
      <w:r>
        <w:rPr>
          <w:spacing w:val="-7"/>
        </w:rPr>
        <w:t xml:space="preserve"> </w:t>
      </w:r>
      <w:r>
        <w:t>pregrado</w:t>
      </w:r>
      <w:r>
        <w:rPr>
          <w:spacing w:val="-2"/>
        </w:rPr>
        <w:t xml:space="preserve"> </w:t>
      </w:r>
      <w:r>
        <w:t>y</w:t>
      </w:r>
      <w:r>
        <w:rPr>
          <w:spacing w:val="-10"/>
        </w:rPr>
        <w:t xml:space="preserve"> </w:t>
      </w:r>
      <w:r>
        <w:t>en</w:t>
      </w:r>
      <w:r>
        <w:rPr>
          <w:spacing w:val="-2"/>
        </w:rPr>
        <w:t xml:space="preserve"> </w:t>
      </w:r>
      <w:r>
        <w:t>cualquier</w:t>
      </w:r>
      <w:r>
        <w:rPr>
          <w:spacing w:val="-3"/>
        </w:rPr>
        <w:t xml:space="preserve"> </w:t>
      </w:r>
      <w:r>
        <w:t>semestre</w:t>
      </w:r>
      <w:r>
        <w:rPr>
          <w:spacing w:val="-7"/>
        </w:rPr>
        <w:t xml:space="preserve"> </w:t>
      </w:r>
      <w:r>
        <w:t>en</w:t>
      </w:r>
      <w:r>
        <w:rPr>
          <w:spacing w:val="-7"/>
        </w:rPr>
        <w:t xml:space="preserve"> </w:t>
      </w:r>
      <w:r>
        <w:t>el</w:t>
      </w:r>
      <w:r>
        <w:rPr>
          <w:spacing w:val="-4"/>
        </w:rPr>
        <w:t xml:space="preserve"> </w:t>
      </w:r>
      <w:r>
        <w:t>Politécnico</w:t>
      </w:r>
      <w:r>
        <w:rPr>
          <w:spacing w:val="-2"/>
        </w:rPr>
        <w:t xml:space="preserve"> </w:t>
      </w:r>
      <w:r>
        <w:t>Colombiano</w:t>
      </w:r>
      <w:r>
        <w:rPr>
          <w:spacing w:val="-2"/>
        </w:rPr>
        <w:t xml:space="preserve"> </w:t>
      </w:r>
      <w:r>
        <w:t>Jaime</w:t>
      </w:r>
      <w:r>
        <w:rPr>
          <w:spacing w:val="-2"/>
        </w:rPr>
        <w:t xml:space="preserve"> </w:t>
      </w:r>
      <w:r>
        <w:t>Isaza</w:t>
      </w:r>
      <w:r>
        <w:rPr>
          <w:spacing w:val="-2"/>
        </w:rPr>
        <w:t xml:space="preserve"> </w:t>
      </w:r>
      <w:r>
        <w:t>Cadavid,</w:t>
      </w:r>
      <w:r>
        <w:rPr>
          <w:spacing w:val="-6"/>
        </w:rPr>
        <w:t xml:space="preserve"> </w:t>
      </w:r>
      <w:r>
        <w:t>y canceló reglamentariamente su matrícula o ha cumplido su periodo de sanción acorde con el reglamento; excepto los casos de retiro por bajo rendimiento académico.</w:t>
      </w:r>
    </w:p>
    <w:p w14:paraId="0D4784F7" w14:textId="77777777" w:rsidR="000D0587" w:rsidRDefault="000D0587">
      <w:pPr>
        <w:pStyle w:val="Textoindependiente"/>
        <w:spacing w:before="39"/>
      </w:pPr>
    </w:p>
    <w:p w14:paraId="0BC4B121" w14:textId="77777777" w:rsidR="000D0587" w:rsidRDefault="00EA031E">
      <w:pPr>
        <w:pStyle w:val="Textoindependiente"/>
        <w:spacing w:line="278" w:lineRule="auto"/>
        <w:ind w:left="2" w:right="147"/>
        <w:jc w:val="both"/>
      </w:pPr>
      <w:r>
        <w:rPr>
          <w:rFonts w:ascii="Arial" w:hAnsi="Arial"/>
          <w:b/>
        </w:rPr>
        <w:t>PARÁGRAFO 1</w:t>
      </w:r>
      <w:r>
        <w:t>: Excepto cuando su contrato de matrícula con la Institución se perfeccione para reingresar al período académico subsiguiente al de su cancelación o retiro, su reingreso será al plan de estudios que cursaba al momento de su cancelación o retiro.</w:t>
      </w:r>
    </w:p>
    <w:p w14:paraId="13CBF7B6" w14:textId="77777777" w:rsidR="000D0587" w:rsidRDefault="000D0587">
      <w:pPr>
        <w:pStyle w:val="Textoindependiente"/>
        <w:spacing w:before="32"/>
      </w:pPr>
    </w:p>
    <w:p w14:paraId="12EAC7DA" w14:textId="77777777" w:rsidR="000D0587" w:rsidRDefault="00EA031E">
      <w:pPr>
        <w:pStyle w:val="Textoindependiente"/>
        <w:spacing w:line="276" w:lineRule="auto"/>
        <w:ind w:left="2" w:right="149"/>
        <w:jc w:val="both"/>
      </w:pPr>
      <w:r>
        <w:rPr>
          <w:rFonts w:ascii="Arial" w:hAnsi="Arial"/>
          <w:b/>
        </w:rPr>
        <w:t xml:space="preserve">PARÁGRAFO 2: </w:t>
      </w:r>
      <w:r>
        <w:t>Todo aspirante a reingreso debe acogerse al último plan de estudio vigente. El Consejo</w:t>
      </w:r>
      <w:r>
        <w:rPr>
          <w:spacing w:val="-6"/>
        </w:rPr>
        <w:t xml:space="preserve"> </w:t>
      </w:r>
      <w:r>
        <w:t>Académico</w:t>
      </w:r>
      <w:r>
        <w:rPr>
          <w:spacing w:val="-6"/>
        </w:rPr>
        <w:t xml:space="preserve"> </w:t>
      </w:r>
      <w:r>
        <w:t>decidirá</w:t>
      </w:r>
      <w:r>
        <w:rPr>
          <w:spacing w:val="-6"/>
        </w:rPr>
        <w:t xml:space="preserve"> </w:t>
      </w:r>
      <w:r>
        <w:t>sobre</w:t>
      </w:r>
      <w:r>
        <w:rPr>
          <w:spacing w:val="-6"/>
        </w:rPr>
        <w:t xml:space="preserve"> </w:t>
      </w:r>
      <w:r>
        <w:t>los</w:t>
      </w:r>
      <w:r>
        <w:rPr>
          <w:spacing w:val="-9"/>
        </w:rPr>
        <w:t xml:space="preserve"> </w:t>
      </w:r>
      <w:r>
        <w:t>casos</w:t>
      </w:r>
      <w:r>
        <w:rPr>
          <w:spacing w:val="-9"/>
        </w:rPr>
        <w:t xml:space="preserve"> </w:t>
      </w:r>
      <w:r>
        <w:t>excepcionales,</w:t>
      </w:r>
      <w:r>
        <w:rPr>
          <w:spacing w:val="-10"/>
        </w:rPr>
        <w:t xml:space="preserve"> </w:t>
      </w:r>
      <w:r>
        <w:t>de</w:t>
      </w:r>
      <w:r>
        <w:rPr>
          <w:spacing w:val="-6"/>
        </w:rPr>
        <w:t xml:space="preserve"> </w:t>
      </w:r>
      <w:r>
        <w:t>aquellos</w:t>
      </w:r>
      <w:r>
        <w:rPr>
          <w:spacing w:val="-9"/>
        </w:rPr>
        <w:t xml:space="preserve"> </w:t>
      </w:r>
      <w:r>
        <w:t>estudiantes</w:t>
      </w:r>
      <w:r>
        <w:rPr>
          <w:spacing w:val="-9"/>
        </w:rPr>
        <w:t xml:space="preserve"> </w:t>
      </w:r>
      <w:r>
        <w:t>que</w:t>
      </w:r>
      <w:r>
        <w:rPr>
          <w:spacing w:val="-6"/>
        </w:rPr>
        <w:t xml:space="preserve"> </w:t>
      </w:r>
      <w:r>
        <w:t>cursaban</w:t>
      </w:r>
      <w:r>
        <w:rPr>
          <w:spacing w:val="-6"/>
        </w:rPr>
        <w:t xml:space="preserve"> </w:t>
      </w:r>
      <w:r>
        <w:t>su último semestre académico al momento de su retiro.</w:t>
      </w:r>
    </w:p>
    <w:p w14:paraId="5401BBA7" w14:textId="77777777" w:rsidR="000D0587" w:rsidRDefault="000D0587">
      <w:pPr>
        <w:pStyle w:val="Textoindependiente"/>
        <w:spacing w:before="40"/>
      </w:pPr>
    </w:p>
    <w:p w14:paraId="6188DE1E" w14:textId="77777777" w:rsidR="000D0587" w:rsidRDefault="00EA031E">
      <w:pPr>
        <w:pStyle w:val="Textoindependiente"/>
        <w:ind w:left="2"/>
      </w:pPr>
      <w:r>
        <w:rPr>
          <w:rFonts w:ascii="Arial" w:hAnsi="Arial"/>
          <w:b/>
        </w:rPr>
        <w:t>PARÁGRAFO</w:t>
      </w:r>
      <w:r>
        <w:rPr>
          <w:rFonts w:ascii="Arial" w:hAnsi="Arial"/>
          <w:b/>
          <w:spacing w:val="-7"/>
        </w:rPr>
        <w:t xml:space="preserve"> </w:t>
      </w:r>
      <w:r>
        <w:rPr>
          <w:rFonts w:ascii="Arial" w:hAnsi="Arial"/>
          <w:b/>
        </w:rPr>
        <w:t>3:</w:t>
      </w:r>
      <w:r>
        <w:rPr>
          <w:rFonts w:ascii="Arial" w:hAnsi="Arial"/>
          <w:b/>
          <w:spacing w:val="-2"/>
        </w:rPr>
        <w:t xml:space="preserve"> </w:t>
      </w:r>
      <w:r>
        <w:t>El</w:t>
      </w:r>
      <w:r>
        <w:rPr>
          <w:spacing w:val="-5"/>
        </w:rPr>
        <w:t xml:space="preserve"> </w:t>
      </w:r>
      <w:r>
        <w:t>estudiante</w:t>
      </w:r>
      <w:r>
        <w:rPr>
          <w:spacing w:val="-8"/>
        </w:rPr>
        <w:t xml:space="preserve"> </w:t>
      </w:r>
      <w:r>
        <w:t>podrá</w:t>
      </w:r>
      <w:r>
        <w:rPr>
          <w:spacing w:val="-3"/>
        </w:rPr>
        <w:t xml:space="preserve"> </w:t>
      </w:r>
      <w:r>
        <w:t>solicitar</w:t>
      </w:r>
      <w:r>
        <w:rPr>
          <w:spacing w:val="-5"/>
        </w:rPr>
        <w:t xml:space="preserve"> </w:t>
      </w:r>
      <w:r>
        <w:t>simultáneamente</w:t>
      </w:r>
      <w:r>
        <w:rPr>
          <w:spacing w:val="-3"/>
        </w:rPr>
        <w:t xml:space="preserve"> </w:t>
      </w:r>
      <w:r>
        <w:t>reingreso</w:t>
      </w:r>
      <w:r>
        <w:rPr>
          <w:spacing w:val="-3"/>
        </w:rPr>
        <w:t xml:space="preserve"> </w:t>
      </w:r>
      <w:r>
        <w:t>y</w:t>
      </w:r>
      <w:r>
        <w:rPr>
          <w:spacing w:val="-6"/>
        </w:rPr>
        <w:t xml:space="preserve"> </w:t>
      </w:r>
      <w:r>
        <w:t>transferencia</w:t>
      </w:r>
      <w:r>
        <w:rPr>
          <w:spacing w:val="-3"/>
        </w:rPr>
        <w:t xml:space="preserve"> </w:t>
      </w:r>
      <w:r>
        <w:rPr>
          <w:spacing w:val="-2"/>
        </w:rPr>
        <w:t>interna.</w:t>
      </w:r>
    </w:p>
    <w:p w14:paraId="5ABE06AE" w14:textId="77777777" w:rsidR="000D0587" w:rsidRDefault="000D0587">
      <w:pPr>
        <w:pStyle w:val="Textoindependiente"/>
        <w:spacing w:before="74"/>
      </w:pPr>
    </w:p>
    <w:p w14:paraId="47131CA0" w14:textId="77777777" w:rsidR="000D0587" w:rsidRDefault="00EA031E">
      <w:pPr>
        <w:pStyle w:val="Textoindependiente"/>
        <w:spacing w:line="276" w:lineRule="auto"/>
        <w:ind w:left="2" w:right="135"/>
        <w:jc w:val="both"/>
      </w:pPr>
      <w:r>
        <w:rPr>
          <w:rFonts w:ascii="Arial" w:hAnsi="Arial"/>
          <w:b/>
        </w:rPr>
        <w:t>PARÁGRAFO 4</w:t>
      </w:r>
      <w:r>
        <w:t>: El</w:t>
      </w:r>
      <w:r>
        <w:rPr>
          <w:spacing w:val="-3"/>
        </w:rPr>
        <w:t xml:space="preserve"> </w:t>
      </w:r>
      <w:r>
        <w:t>estudiante que se</w:t>
      </w:r>
      <w:r>
        <w:rPr>
          <w:spacing w:val="-1"/>
        </w:rPr>
        <w:t xml:space="preserve"> </w:t>
      </w:r>
      <w:r>
        <w:t>haya</w:t>
      </w:r>
      <w:r>
        <w:rPr>
          <w:spacing w:val="-1"/>
        </w:rPr>
        <w:t xml:space="preserve"> </w:t>
      </w:r>
      <w:r>
        <w:t>retirado</w:t>
      </w:r>
      <w:r>
        <w:rPr>
          <w:spacing w:val="-1"/>
        </w:rPr>
        <w:t xml:space="preserve"> </w:t>
      </w:r>
      <w:r>
        <w:t>del</w:t>
      </w:r>
      <w:r>
        <w:rPr>
          <w:spacing w:val="-3"/>
        </w:rPr>
        <w:t xml:space="preserve"> </w:t>
      </w:r>
      <w:r>
        <w:t>Politécnico Colombiano Jaime Isaza Cadavid antes de la terminación de su primer y único período académico sin cancelar reglamentariamente matrícula,</w:t>
      </w:r>
      <w:r>
        <w:rPr>
          <w:spacing w:val="-15"/>
        </w:rPr>
        <w:t xml:space="preserve"> </w:t>
      </w:r>
      <w:r>
        <w:t>deberá</w:t>
      </w:r>
      <w:r>
        <w:rPr>
          <w:spacing w:val="-11"/>
        </w:rPr>
        <w:t xml:space="preserve"> </w:t>
      </w:r>
      <w:r>
        <w:t>inscribirse</w:t>
      </w:r>
      <w:r>
        <w:rPr>
          <w:spacing w:val="-11"/>
        </w:rPr>
        <w:t xml:space="preserve"> </w:t>
      </w:r>
      <w:r>
        <w:t>como</w:t>
      </w:r>
      <w:r>
        <w:rPr>
          <w:spacing w:val="-11"/>
        </w:rPr>
        <w:t xml:space="preserve"> </w:t>
      </w:r>
      <w:r>
        <w:t>estudiante</w:t>
      </w:r>
      <w:r>
        <w:rPr>
          <w:spacing w:val="-11"/>
        </w:rPr>
        <w:t xml:space="preserve"> </w:t>
      </w:r>
      <w:r>
        <w:t>nuevo.</w:t>
      </w:r>
      <w:r>
        <w:rPr>
          <w:spacing w:val="-10"/>
        </w:rPr>
        <w:t xml:space="preserve"> </w:t>
      </w:r>
      <w:r>
        <w:t>El</w:t>
      </w:r>
      <w:r>
        <w:rPr>
          <w:spacing w:val="-8"/>
        </w:rPr>
        <w:t xml:space="preserve"> </w:t>
      </w:r>
      <w:r>
        <w:t>que</w:t>
      </w:r>
      <w:r>
        <w:rPr>
          <w:spacing w:val="-6"/>
        </w:rPr>
        <w:t xml:space="preserve"> </w:t>
      </w:r>
      <w:r>
        <w:t>cancele</w:t>
      </w:r>
      <w:r>
        <w:rPr>
          <w:spacing w:val="-11"/>
        </w:rPr>
        <w:t xml:space="preserve"> </w:t>
      </w:r>
      <w:r>
        <w:t>su</w:t>
      </w:r>
      <w:r>
        <w:rPr>
          <w:spacing w:val="-11"/>
        </w:rPr>
        <w:t xml:space="preserve"> </w:t>
      </w:r>
      <w:r>
        <w:t>matrícula</w:t>
      </w:r>
      <w:r>
        <w:rPr>
          <w:spacing w:val="-11"/>
        </w:rPr>
        <w:t xml:space="preserve"> </w:t>
      </w:r>
      <w:r>
        <w:t>reglamentariamente, ingresará nuevamente a su primer semestre y se someterá al plan de estudios vigente.</w:t>
      </w:r>
    </w:p>
    <w:p w14:paraId="17A4B38D" w14:textId="77777777" w:rsidR="00A04C38" w:rsidRDefault="00A04C38">
      <w:pPr>
        <w:pStyle w:val="Textoindependiente"/>
        <w:spacing w:line="276" w:lineRule="auto"/>
        <w:ind w:left="2" w:right="135"/>
        <w:jc w:val="both"/>
      </w:pPr>
    </w:p>
    <w:p w14:paraId="6B48087A" w14:textId="04EF003B" w:rsidR="00A04C38" w:rsidRPr="001E567D" w:rsidRDefault="00A04C38" w:rsidP="00A04C38">
      <w:pPr>
        <w:spacing w:after="160" w:line="278" w:lineRule="auto"/>
        <w:jc w:val="both"/>
      </w:pPr>
      <w:r w:rsidRPr="00874365">
        <w:rPr>
          <w:b/>
          <w:bCs/>
        </w:rPr>
        <w:t>PARÁGRAFO 5.</w:t>
      </w:r>
      <w:r w:rsidRPr="00874365">
        <w:t xml:space="preserve"> Cuando se trate de programas académicos ofertados en sedes o regiones mediante cohortes únicas, el reingreso no podrá asegurarse, dado que, una vez culminada la cohorte, no existen grupos en el mismo nivel académico que permitan su reincorporación.</w:t>
      </w:r>
    </w:p>
    <w:p w14:paraId="433DF0AE" w14:textId="77777777" w:rsidR="000D0587" w:rsidRDefault="000D0587">
      <w:pPr>
        <w:pStyle w:val="Textoindependiente"/>
        <w:spacing w:before="39"/>
      </w:pPr>
    </w:p>
    <w:p w14:paraId="3A4712C9" w14:textId="77777777" w:rsidR="000D0587" w:rsidRDefault="00EA031E">
      <w:pPr>
        <w:spacing w:line="276" w:lineRule="auto"/>
        <w:ind w:left="2" w:right="139"/>
        <w:jc w:val="both"/>
      </w:pPr>
      <w:r>
        <w:rPr>
          <w:rFonts w:ascii="Arial" w:hAnsi="Arial"/>
          <w:b/>
        </w:rPr>
        <w:t>ARTÍCULO 11: Estudiante de Transferencia Externa</w:t>
      </w:r>
      <w:r>
        <w:t>: Es aquel que, estuvo o está matriculado en programas académicos en otra Institución de Educación Superior debidamente reconocida por el Ministerio de Educación Nacional.</w:t>
      </w:r>
    </w:p>
    <w:p w14:paraId="53A87F1C" w14:textId="77777777" w:rsidR="000D0587" w:rsidRDefault="000D0587">
      <w:pPr>
        <w:pStyle w:val="Textoindependiente"/>
        <w:spacing w:before="39"/>
      </w:pPr>
    </w:p>
    <w:p w14:paraId="02214A10" w14:textId="77777777" w:rsidR="000D0587" w:rsidRDefault="00EA031E">
      <w:pPr>
        <w:pStyle w:val="Textoindependiente"/>
        <w:spacing w:line="276" w:lineRule="auto"/>
        <w:ind w:left="2" w:right="149"/>
        <w:jc w:val="both"/>
      </w:pPr>
      <w:r>
        <w:rPr>
          <w:rFonts w:ascii="Arial" w:hAnsi="Arial"/>
          <w:b/>
        </w:rPr>
        <w:lastRenderedPageBreak/>
        <w:t xml:space="preserve">PARÁGRAFO 1: </w:t>
      </w:r>
      <w:r>
        <w:t>Son susceptibles de reconocimiento las asignaturas, competencias o resultados de aprendizaje aprobados en las instituciones de Educación Superior, sujeto a la aprobación de los Consejos de Facultad.</w:t>
      </w:r>
    </w:p>
    <w:p w14:paraId="251FFFC3" w14:textId="77777777" w:rsidR="000D0587" w:rsidRDefault="00EA031E">
      <w:pPr>
        <w:pStyle w:val="Textoindependiente"/>
        <w:spacing w:before="87" w:line="276" w:lineRule="auto"/>
        <w:ind w:left="2" w:right="137"/>
        <w:jc w:val="both"/>
      </w:pPr>
      <w:r>
        <w:rPr>
          <w:rFonts w:ascii="Arial" w:hAnsi="Arial"/>
          <w:b/>
        </w:rPr>
        <w:t xml:space="preserve">ARTÍCULO 12: Solicitud de reconocimiento: </w:t>
      </w:r>
      <w:r>
        <w:t>El Consejo Académico, reglamentará los reconocimientos</w:t>
      </w:r>
      <w:r>
        <w:rPr>
          <w:spacing w:val="-16"/>
        </w:rPr>
        <w:t xml:space="preserve"> </w:t>
      </w:r>
      <w:r>
        <w:t>teniendo</w:t>
      </w:r>
      <w:r>
        <w:rPr>
          <w:spacing w:val="-15"/>
        </w:rPr>
        <w:t xml:space="preserve"> </w:t>
      </w:r>
      <w:r>
        <w:t>en</w:t>
      </w:r>
      <w:r>
        <w:rPr>
          <w:spacing w:val="-15"/>
        </w:rPr>
        <w:t xml:space="preserve"> </w:t>
      </w:r>
      <w:r>
        <w:t>cuenta</w:t>
      </w:r>
      <w:r>
        <w:rPr>
          <w:spacing w:val="-16"/>
        </w:rPr>
        <w:t xml:space="preserve"> </w:t>
      </w:r>
      <w:r>
        <w:t>notas</w:t>
      </w:r>
      <w:r>
        <w:rPr>
          <w:spacing w:val="-15"/>
        </w:rPr>
        <w:t xml:space="preserve"> </w:t>
      </w:r>
      <w:r>
        <w:t>mínimas</w:t>
      </w:r>
      <w:r>
        <w:rPr>
          <w:spacing w:val="-15"/>
        </w:rPr>
        <w:t xml:space="preserve"> </w:t>
      </w:r>
      <w:r>
        <w:t>aprobatorias</w:t>
      </w:r>
      <w:r>
        <w:rPr>
          <w:spacing w:val="-15"/>
        </w:rPr>
        <w:t xml:space="preserve"> </w:t>
      </w:r>
      <w:r>
        <w:t>escalas</w:t>
      </w:r>
      <w:r>
        <w:rPr>
          <w:spacing w:val="-16"/>
        </w:rPr>
        <w:t xml:space="preserve"> </w:t>
      </w:r>
      <w:r>
        <w:t>de</w:t>
      </w:r>
      <w:r>
        <w:rPr>
          <w:spacing w:val="-15"/>
        </w:rPr>
        <w:t xml:space="preserve"> </w:t>
      </w:r>
      <w:r>
        <w:t>equivalencia,</w:t>
      </w:r>
      <w:r>
        <w:rPr>
          <w:spacing w:val="-15"/>
        </w:rPr>
        <w:t xml:space="preserve"> </w:t>
      </w:r>
      <w:r>
        <w:t>intensidades horarias mínimas o contenidos mínimos requeridos, e informará a la Oficina de Admisiones y Programación Académica los resultados de los reconocimientos aprobados.</w:t>
      </w:r>
    </w:p>
    <w:p w14:paraId="57A3AEDC" w14:textId="77777777" w:rsidR="000D0587" w:rsidRDefault="000D0587">
      <w:pPr>
        <w:pStyle w:val="Textoindependiente"/>
        <w:spacing w:before="39"/>
      </w:pPr>
    </w:p>
    <w:p w14:paraId="3D7811A7" w14:textId="77777777" w:rsidR="000D0587" w:rsidRDefault="00EA031E">
      <w:pPr>
        <w:pStyle w:val="Textoindependiente"/>
        <w:spacing w:line="276" w:lineRule="auto"/>
        <w:ind w:left="2" w:right="145"/>
        <w:jc w:val="both"/>
      </w:pPr>
      <w:r>
        <w:rPr>
          <w:rFonts w:ascii="Arial" w:hAnsi="Arial"/>
          <w:b/>
        </w:rPr>
        <w:t xml:space="preserve">ARTÍCULO 13: Graduados: </w:t>
      </w:r>
      <w:r>
        <w:t>Los aspirantes que hayan obtenido su título en un programa del Politécnico Colombiano Jaime Isaza Cadavid podrán inscribirse como graduados a otro programa de la Institución.</w:t>
      </w:r>
    </w:p>
    <w:p w14:paraId="424A0471" w14:textId="77777777" w:rsidR="000D0587" w:rsidRDefault="000D0587">
      <w:pPr>
        <w:pStyle w:val="Textoindependiente"/>
        <w:spacing w:before="35"/>
      </w:pPr>
    </w:p>
    <w:p w14:paraId="2C99358C" w14:textId="77777777" w:rsidR="000D0587" w:rsidRDefault="00EA031E">
      <w:pPr>
        <w:pStyle w:val="Textoindependiente"/>
        <w:spacing w:line="276" w:lineRule="auto"/>
        <w:ind w:left="2" w:right="133"/>
        <w:jc w:val="both"/>
      </w:pPr>
      <w:r>
        <w:rPr>
          <w:noProof/>
        </w:rPr>
        <mc:AlternateContent>
          <mc:Choice Requires="wps">
            <w:drawing>
              <wp:anchor distT="0" distB="0" distL="0" distR="0" simplePos="0" relativeHeight="486744576" behindDoc="1" locked="0" layoutInCell="1" allowOverlap="1" wp14:anchorId="54128DDC" wp14:editId="66D91DCA">
                <wp:simplePos x="0" y="0"/>
                <wp:positionH relativeFrom="page">
                  <wp:posOffset>871435</wp:posOffset>
                </wp:positionH>
                <wp:positionV relativeFrom="paragraph">
                  <wp:posOffset>-88945</wp:posOffset>
                </wp:positionV>
                <wp:extent cx="5905500" cy="574548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D392504" id="Graphic 21" o:spid="_x0000_s1026" style="position:absolute;margin-left:68.6pt;margin-top:-7pt;width:465pt;height:452.4pt;z-index:-1657190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ARTÍCULO</w:t>
      </w:r>
      <w:r>
        <w:rPr>
          <w:rFonts w:ascii="Arial" w:hAnsi="Arial"/>
          <w:b/>
          <w:spacing w:val="-16"/>
        </w:rPr>
        <w:t xml:space="preserve"> </w:t>
      </w:r>
      <w:r>
        <w:rPr>
          <w:rFonts w:ascii="Arial" w:hAnsi="Arial"/>
          <w:b/>
        </w:rPr>
        <w:t>14:</w:t>
      </w:r>
      <w:r>
        <w:rPr>
          <w:rFonts w:ascii="Arial" w:hAnsi="Arial"/>
          <w:b/>
          <w:spacing w:val="-15"/>
        </w:rPr>
        <w:t xml:space="preserve"> </w:t>
      </w:r>
      <w:r>
        <w:rPr>
          <w:rFonts w:ascii="Arial" w:hAnsi="Arial"/>
          <w:b/>
        </w:rPr>
        <w:t>Admisión</w:t>
      </w:r>
      <w:r>
        <w:rPr>
          <w:rFonts w:ascii="Arial" w:hAnsi="Arial"/>
          <w:b/>
          <w:spacing w:val="-15"/>
        </w:rPr>
        <w:t xml:space="preserve"> </w:t>
      </w:r>
      <w:r>
        <w:rPr>
          <w:rFonts w:ascii="Arial" w:hAnsi="Arial"/>
          <w:b/>
        </w:rPr>
        <w:t>por</w:t>
      </w:r>
      <w:r>
        <w:rPr>
          <w:rFonts w:ascii="Arial" w:hAnsi="Arial"/>
          <w:b/>
          <w:spacing w:val="-16"/>
        </w:rPr>
        <w:t xml:space="preserve"> </w:t>
      </w:r>
      <w:r>
        <w:rPr>
          <w:rFonts w:ascii="Arial" w:hAnsi="Arial"/>
          <w:b/>
        </w:rPr>
        <w:t>Convenios</w:t>
      </w:r>
      <w:r>
        <w:rPr>
          <w:rFonts w:ascii="Arial" w:hAnsi="Arial"/>
          <w:b/>
          <w:spacing w:val="-15"/>
        </w:rPr>
        <w:t xml:space="preserve"> </w:t>
      </w:r>
      <w:r>
        <w:rPr>
          <w:rFonts w:ascii="Arial" w:hAnsi="Arial"/>
          <w:b/>
        </w:rPr>
        <w:t>con</w:t>
      </w:r>
      <w:r>
        <w:rPr>
          <w:rFonts w:ascii="Arial" w:hAnsi="Arial"/>
          <w:b/>
          <w:spacing w:val="-15"/>
        </w:rPr>
        <w:t xml:space="preserve"> </w:t>
      </w:r>
      <w:r>
        <w:rPr>
          <w:rFonts w:ascii="Arial" w:hAnsi="Arial"/>
          <w:b/>
        </w:rPr>
        <w:t>Instituciones</w:t>
      </w:r>
      <w:r>
        <w:rPr>
          <w:rFonts w:ascii="Arial" w:hAnsi="Arial"/>
          <w:b/>
          <w:spacing w:val="-15"/>
        </w:rPr>
        <w:t xml:space="preserve"> </w:t>
      </w:r>
      <w:r>
        <w:rPr>
          <w:rFonts w:ascii="Arial" w:hAnsi="Arial"/>
          <w:b/>
        </w:rPr>
        <w:t>Educativas:</w:t>
      </w:r>
      <w:r>
        <w:rPr>
          <w:rFonts w:ascii="Arial" w:hAnsi="Arial"/>
          <w:b/>
          <w:spacing w:val="-16"/>
        </w:rPr>
        <w:t xml:space="preserve"> </w:t>
      </w:r>
      <w:r>
        <w:t>Cada</w:t>
      </w:r>
      <w:r>
        <w:rPr>
          <w:spacing w:val="-15"/>
        </w:rPr>
        <w:t xml:space="preserve"> </w:t>
      </w:r>
      <w:r>
        <w:t>Consejo</w:t>
      </w:r>
      <w:r>
        <w:rPr>
          <w:spacing w:val="-15"/>
        </w:rPr>
        <w:t xml:space="preserve"> </w:t>
      </w:r>
      <w:r>
        <w:t>de</w:t>
      </w:r>
      <w:r>
        <w:rPr>
          <w:spacing w:val="-16"/>
        </w:rPr>
        <w:t xml:space="preserve"> </w:t>
      </w:r>
      <w:r>
        <w:t>Facultad, con el visto bueno del</w:t>
      </w:r>
      <w:r>
        <w:rPr>
          <w:spacing w:val="-2"/>
        </w:rPr>
        <w:t xml:space="preserve"> </w:t>
      </w:r>
      <w:r>
        <w:t>Comité de Currículo,</w:t>
      </w:r>
      <w:r>
        <w:rPr>
          <w:spacing w:val="-4"/>
        </w:rPr>
        <w:t xml:space="preserve"> </w:t>
      </w:r>
      <w:r>
        <w:t>decidirá sobre las solicitudes</w:t>
      </w:r>
      <w:r>
        <w:rPr>
          <w:spacing w:val="-3"/>
        </w:rPr>
        <w:t xml:space="preserve"> </w:t>
      </w:r>
      <w:r>
        <w:t>de transferencia externa, de acuerdo con el número de cupos ofrecidos para tal fin, nivel al que llega el estudiante y criterios de calidad entre los solicitantes.</w:t>
      </w:r>
    </w:p>
    <w:p w14:paraId="0CA8152D" w14:textId="77777777" w:rsidR="000D0587" w:rsidRDefault="000D0587">
      <w:pPr>
        <w:pStyle w:val="Textoindependiente"/>
        <w:spacing w:before="38"/>
      </w:pPr>
    </w:p>
    <w:p w14:paraId="2741269B" w14:textId="77777777" w:rsidR="000D0587" w:rsidRDefault="00EA031E">
      <w:pPr>
        <w:pStyle w:val="Textoindependiente"/>
        <w:spacing w:line="276" w:lineRule="auto"/>
        <w:ind w:left="2" w:right="139"/>
        <w:jc w:val="both"/>
      </w:pPr>
      <w:r>
        <w:rPr>
          <w:rFonts w:ascii="Arial" w:hAnsi="Arial"/>
          <w:b/>
        </w:rPr>
        <w:t>ARTÍCULO 15: Transferencia interna con derecho a grado</w:t>
      </w:r>
      <w:r>
        <w:t>. Los estudiantes que se encuentren cursando su último semestre de un programa técnico, tecnológico o universitario en el Politécnico Colombiano Jaime Isaza Cadavid, podrán solicitar inscripción para continuar en otro programa académico en la Institución y no se les tendrá en cuenta como cambio de programa.</w:t>
      </w:r>
    </w:p>
    <w:p w14:paraId="0972D830" w14:textId="77777777" w:rsidR="000D0587" w:rsidRDefault="000D0587">
      <w:pPr>
        <w:pStyle w:val="Textoindependiente"/>
        <w:spacing w:before="39"/>
      </w:pPr>
    </w:p>
    <w:p w14:paraId="15DC4EAE" w14:textId="77777777" w:rsidR="000D0587" w:rsidRDefault="00EA031E">
      <w:pPr>
        <w:pStyle w:val="Textoindependiente"/>
        <w:spacing w:line="276" w:lineRule="auto"/>
        <w:ind w:left="2"/>
      </w:pPr>
      <w:r>
        <w:rPr>
          <w:noProof/>
        </w:rPr>
        <mc:AlternateContent>
          <mc:Choice Requires="wps">
            <w:drawing>
              <wp:anchor distT="0" distB="0" distL="0" distR="0" simplePos="0" relativeHeight="486745088" behindDoc="1" locked="0" layoutInCell="1" allowOverlap="1" wp14:anchorId="3258CBAA" wp14:editId="138A0736">
                <wp:simplePos x="0" y="0"/>
                <wp:positionH relativeFrom="page">
                  <wp:posOffset>721042</wp:posOffset>
                </wp:positionH>
                <wp:positionV relativeFrom="paragraph">
                  <wp:posOffset>1059</wp:posOffset>
                </wp:positionV>
                <wp:extent cx="6301740" cy="3429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342900"/>
                        </a:xfrm>
                        <a:custGeom>
                          <a:avLst/>
                          <a:gdLst/>
                          <a:ahLst/>
                          <a:cxnLst/>
                          <a:rect l="l" t="t" r="r" b="b"/>
                          <a:pathLst>
                            <a:path w="6301740" h="342900">
                              <a:moveTo>
                                <a:pt x="3621151" y="184150"/>
                              </a:moveTo>
                              <a:lnTo>
                                <a:pt x="0" y="184150"/>
                              </a:lnTo>
                              <a:lnTo>
                                <a:pt x="0" y="342900"/>
                              </a:lnTo>
                              <a:lnTo>
                                <a:pt x="3621151" y="342900"/>
                              </a:lnTo>
                              <a:lnTo>
                                <a:pt x="3621151" y="184150"/>
                              </a:lnTo>
                              <a:close/>
                            </a:path>
                            <a:path w="6301740" h="34290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43F572F" id="Graphic 22" o:spid="_x0000_s1026" style="position:absolute;margin-left:56.75pt;margin-top:.1pt;width:496.2pt;height:27pt;z-index:-16571392;visibility:visible;mso-wrap-style:square;mso-wrap-distance-left:0;mso-wrap-distance-top:0;mso-wrap-distance-right:0;mso-wrap-distance-bottom:0;mso-position-horizontal:absolute;mso-position-horizontal-relative:page;mso-position-vertical:absolute;mso-position-vertical-relative:text;v-text-anchor:top" coordsize="6301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" path="m3621151,184150l,184150,,342900r3621151,l3621151,184150xem6301740,l,,,158750r6301740,l6301740,xe" stroked="f">
                <v:path arrowok="t"/>
                <w10:wrap anchorx="page"/>
              </v:shape>
            </w:pict>
          </mc:Fallback>
        </mc:AlternateContent>
      </w:r>
      <w:r>
        <w:rPr>
          <w:rFonts w:ascii="Arial" w:hAnsi="Arial"/>
          <w:b/>
        </w:rPr>
        <w:t xml:space="preserve">PARÁGRAFO 1: </w:t>
      </w:r>
      <w:r>
        <w:t>La solicitud será rechazada si el estudiante reprueba alguna de las asignaturas del último semestre del programa que se encuentra cursando.</w:t>
      </w:r>
    </w:p>
    <w:p w14:paraId="3FC32740" w14:textId="77777777" w:rsidR="000D0587" w:rsidRDefault="000D0587">
      <w:pPr>
        <w:pStyle w:val="Textoindependiente"/>
        <w:spacing w:before="40"/>
      </w:pPr>
    </w:p>
    <w:p w14:paraId="3CC5AB60" w14:textId="77777777" w:rsidR="000D0587" w:rsidRDefault="00EA031E">
      <w:pPr>
        <w:spacing w:before="1" w:line="242" w:lineRule="auto"/>
        <w:ind w:left="2"/>
      </w:pPr>
      <w:r>
        <w:rPr>
          <w:rFonts w:ascii="Arial" w:hAnsi="Arial"/>
          <w:b/>
        </w:rPr>
        <w:t>ARTÍCULO 16: Pérdida de la Calidad</w:t>
      </w:r>
      <w:r>
        <w:rPr>
          <w:rFonts w:ascii="Arial" w:hAnsi="Arial"/>
          <w:b/>
          <w:spacing w:val="-3"/>
        </w:rPr>
        <w:t xml:space="preserve"> </w:t>
      </w:r>
      <w:r>
        <w:rPr>
          <w:rFonts w:ascii="Arial" w:hAnsi="Arial"/>
          <w:b/>
        </w:rPr>
        <w:t xml:space="preserve">de Estudiante: </w:t>
      </w:r>
      <w:r>
        <w:t>Se pierde</w:t>
      </w:r>
      <w:r>
        <w:rPr>
          <w:spacing w:val="-2"/>
        </w:rPr>
        <w:t xml:space="preserve"> </w:t>
      </w:r>
      <w:r>
        <w:t>la calidad</w:t>
      </w:r>
      <w:r>
        <w:rPr>
          <w:spacing w:val="-2"/>
        </w:rPr>
        <w:t xml:space="preserve"> </w:t>
      </w:r>
      <w:r>
        <w:t>de</w:t>
      </w:r>
      <w:r>
        <w:rPr>
          <w:spacing w:val="-2"/>
        </w:rPr>
        <w:t xml:space="preserve"> </w:t>
      </w:r>
      <w:r>
        <w:t>estudiante</w:t>
      </w:r>
      <w:r>
        <w:rPr>
          <w:spacing w:val="-2"/>
        </w:rPr>
        <w:t xml:space="preserve"> </w:t>
      </w:r>
      <w:r>
        <w:t>por una</w:t>
      </w:r>
      <w:r>
        <w:rPr>
          <w:spacing w:val="-2"/>
        </w:rPr>
        <w:t xml:space="preserve"> </w:t>
      </w:r>
      <w:r>
        <w:t>de las siguientes razones:</w:t>
      </w:r>
    </w:p>
    <w:p w14:paraId="064C55A6" w14:textId="77777777" w:rsidR="000D0587" w:rsidRDefault="00EA031E">
      <w:pPr>
        <w:pStyle w:val="Prrafodelista"/>
        <w:numPr>
          <w:ilvl w:val="0"/>
          <w:numId w:val="31"/>
        </w:numPr>
        <w:tabs>
          <w:tab w:val="left" w:pos="720"/>
        </w:tabs>
        <w:spacing w:line="247" w:lineRule="exact"/>
        <w:ind w:left="720" w:hanging="358"/>
      </w:pPr>
      <w:r>
        <w:t>Por</w:t>
      </w:r>
      <w:r>
        <w:rPr>
          <w:spacing w:val="-2"/>
        </w:rPr>
        <w:t xml:space="preserve"> </w:t>
      </w:r>
      <w:r>
        <w:t>la</w:t>
      </w:r>
      <w:r>
        <w:rPr>
          <w:spacing w:val="-1"/>
        </w:rPr>
        <w:t xml:space="preserve"> </w:t>
      </w:r>
      <w:r>
        <w:t>culminación</w:t>
      </w:r>
      <w:r>
        <w:rPr>
          <w:spacing w:val="-1"/>
        </w:rPr>
        <w:t xml:space="preserve"> </w:t>
      </w:r>
      <w:r>
        <w:t>de</w:t>
      </w:r>
      <w:r>
        <w:rPr>
          <w:spacing w:val="-1"/>
        </w:rPr>
        <w:t xml:space="preserve"> </w:t>
      </w:r>
      <w:r>
        <w:t>su</w:t>
      </w:r>
      <w:r>
        <w:rPr>
          <w:spacing w:val="-1"/>
        </w:rPr>
        <w:t xml:space="preserve"> </w:t>
      </w:r>
      <w:r>
        <w:t>plan</w:t>
      </w:r>
      <w:r>
        <w:rPr>
          <w:spacing w:val="-6"/>
        </w:rPr>
        <w:t xml:space="preserve"> </w:t>
      </w:r>
      <w:r>
        <w:t xml:space="preserve">de </w:t>
      </w:r>
      <w:r>
        <w:rPr>
          <w:spacing w:val="-2"/>
        </w:rPr>
        <w:t>estudios.</w:t>
      </w:r>
    </w:p>
    <w:p w14:paraId="397E77A1" w14:textId="77777777" w:rsidR="000D0587" w:rsidRDefault="00EA031E">
      <w:pPr>
        <w:pStyle w:val="Prrafodelista"/>
        <w:numPr>
          <w:ilvl w:val="0"/>
          <w:numId w:val="31"/>
        </w:numPr>
        <w:tabs>
          <w:tab w:val="left" w:pos="720"/>
          <w:tab w:val="left" w:pos="723"/>
        </w:tabs>
        <w:spacing w:before="2" w:line="242" w:lineRule="auto"/>
        <w:ind w:right="151"/>
      </w:pPr>
      <w:r>
        <w:t>Por pérdida del derecho a permanecer en la Institución por bajo rendimiento académico, de</w:t>
      </w:r>
      <w:r>
        <w:rPr>
          <w:spacing w:val="40"/>
        </w:rPr>
        <w:t xml:space="preserve"> </w:t>
      </w:r>
      <w:r>
        <w:t>acuerdo con lo establecido en el Capítulo 4 de este Reglamento.</w:t>
      </w:r>
    </w:p>
    <w:p w14:paraId="43C0296A" w14:textId="77777777" w:rsidR="000D0587" w:rsidRDefault="00EA031E">
      <w:pPr>
        <w:pStyle w:val="Prrafodelista"/>
        <w:numPr>
          <w:ilvl w:val="0"/>
          <w:numId w:val="31"/>
        </w:numPr>
        <w:tabs>
          <w:tab w:val="left" w:pos="721"/>
          <w:tab w:val="left" w:pos="723"/>
        </w:tabs>
        <w:spacing w:line="242" w:lineRule="auto"/>
        <w:ind w:right="148"/>
      </w:pPr>
      <w:r>
        <w:t>Por cancelación de la matrícula como consecuencia del incumplimiento de las obligaciones</w:t>
      </w:r>
      <w:r>
        <w:rPr>
          <w:spacing w:val="40"/>
        </w:rPr>
        <w:t xml:space="preserve"> </w:t>
      </w:r>
      <w:r>
        <w:rPr>
          <w:spacing w:val="-2"/>
        </w:rPr>
        <w:t>contraídas.</w:t>
      </w:r>
    </w:p>
    <w:p w14:paraId="3E019DC0" w14:textId="77777777" w:rsidR="000D0587" w:rsidRDefault="00EA031E">
      <w:pPr>
        <w:pStyle w:val="Prrafodelista"/>
        <w:numPr>
          <w:ilvl w:val="0"/>
          <w:numId w:val="31"/>
        </w:numPr>
        <w:tabs>
          <w:tab w:val="left" w:pos="720"/>
        </w:tabs>
        <w:spacing w:line="248" w:lineRule="exact"/>
        <w:ind w:left="720" w:hanging="358"/>
      </w:pPr>
      <w:r>
        <w:t>Cuando</w:t>
      </w:r>
      <w:r>
        <w:rPr>
          <w:spacing w:val="-2"/>
        </w:rPr>
        <w:t xml:space="preserve"> </w:t>
      </w:r>
      <w:r>
        <w:t>haya</w:t>
      </w:r>
      <w:r>
        <w:rPr>
          <w:spacing w:val="-5"/>
        </w:rPr>
        <w:t xml:space="preserve"> </w:t>
      </w:r>
      <w:r>
        <w:rPr>
          <w:spacing w:val="-2"/>
        </w:rPr>
        <w:t>expulsión.</w:t>
      </w:r>
    </w:p>
    <w:p w14:paraId="5F0DAB36" w14:textId="77777777" w:rsidR="000D0587" w:rsidRDefault="00EA031E">
      <w:pPr>
        <w:pStyle w:val="Prrafodelista"/>
        <w:numPr>
          <w:ilvl w:val="0"/>
          <w:numId w:val="31"/>
        </w:numPr>
        <w:tabs>
          <w:tab w:val="left" w:pos="720"/>
        </w:tabs>
        <w:ind w:left="720" w:hanging="358"/>
      </w:pPr>
      <w:r>
        <w:t>Por</w:t>
      </w:r>
      <w:r>
        <w:rPr>
          <w:spacing w:val="-7"/>
        </w:rPr>
        <w:t xml:space="preserve"> </w:t>
      </w:r>
      <w:r>
        <w:t>sanción</w:t>
      </w:r>
      <w:r>
        <w:rPr>
          <w:spacing w:val="-3"/>
        </w:rPr>
        <w:t xml:space="preserve"> </w:t>
      </w:r>
      <w:r>
        <w:t>disciplinaria</w:t>
      </w:r>
      <w:r>
        <w:rPr>
          <w:spacing w:val="-3"/>
        </w:rPr>
        <w:t xml:space="preserve"> </w:t>
      </w:r>
      <w:r>
        <w:t>que</w:t>
      </w:r>
      <w:r>
        <w:rPr>
          <w:spacing w:val="-3"/>
        </w:rPr>
        <w:t xml:space="preserve"> </w:t>
      </w:r>
      <w:r>
        <w:t>determine</w:t>
      </w:r>
      <w:r>
        <w:rPr>
          <w:spacing w:val="-3"/>
        </w:rPr>
        <w:t xml:space="preserve"> </w:t>
      </w:r>
      <w:r>
        <w:t>suspensión</w:t>
      </w:r>
      <w:r>
        <w:rPr>
          <w:spacing w:val="-8"/>
        </w:rPr>
        <w:t xml:space="preserve"> </w:t>
      </w:r>
      <w:r>
        <w:t>de</w:t>
      </w:r>
      <w:r>
        <w:rPr>
          <w:spacing w:val="-3"/>
        </w:rPr>
        <w:t xml:space="preserve"> </w:t>
      </w:r>
      <w:r>
        <w:rPr>
          <w:spacing w:val="-2"/>
        </w:rPr>
        <w:t>matrícula.</w:t>
      </w:r>
    </w:p>
    <w:p w14:paraId="2A6E1601" w14:textId="77777777" w:rsidR="000D0587" w:rsidRDefault="00EA031E">
      <w:pPr>
        <w:pStyle w:val="Prrafodelista"/>
        <w:numPr>
          <w:ilvl w:val="0"/>
          <w:numId w:val="31"/>
        </w:numPr>
        <w:tabs>
          <w:tab w:val="left" w:pos="722"/>
        </w:tabs>
        <w:ind w:left="722" w:hanging="360"/>
      </w:pPr>
      <w:r>
        <w:t>Por</w:t>
      </w:r>
      <w:r>
        <w:rPr>
          <w:spacing w:val="-6"/>
        </w:rPr>
        <w:t xml:space="preserve"> </w:t>
      </w:r>
      <w:r>
        <w:t>falta</w:t>
      </w:r>
      <w:r>
        <w:rPr>
          <w:spacing w:val="-2"/>
        </w:rPr>
        <w:t xml:space="preserve"> </w:t>
      </w:r>
      <w:r>
        <w:t>de</w:t>
      </w:r>
      <w:r>
        <w:rPr>
          <w:spacing w:val="-2"/>
        </w:rPr>
        <w:t xml:space="preserve"> </w:t>
      </w:r>
      <w:r>
        <w:t>perfeccionamiento</w:t>
      </w:r>
      <w:r>
        <w:rPr>
          <w:spacing w:val="-7"/>
        </w:rPr>
        <w:t xml:space="preserve"> </w:t>
      </w:r>
      <w:r>
        <w:t>de</w:t>
      </w:r>
      <w:r>
        <w:rPr>
          <w:spacing w:val="-2"/>
        </w:rPr>
        <w:t xml:space="preserve"> </w:t>
      </w:r>
      <w:r>
        <w:t>la</w:t>
      </w:r>
      <w:r>
        <w:rPr>
          <w:spacing w:val="-2"/>
        </w:rPr>
        <w:t xml:space="preserve"> </w:t>
      </w:r>
      <w:r>
        <w:t>matrícula</w:t>
      </w:r>
      <w:r>
        <w:rPr>
          <w:spacing w:val="-7"/>
        </w:rPr>
        <w:t xml:space="preserve"> </w:t>
      </w:r>
      <w:r>
        <w:t>del</w:t>
      </w:r>
      <w:r>
        <w:rPr>
          <w:spacing w:val="-4"/>
        </w:rPr>
        <w:t xml:space="preserve"> </w:t>
      </w:r>
      <w:r>
        <w:t>siguiente</w:t>
      </w:r>
      <w:r>
        <w:rPr>
          <w:spacing w:val="-2"/>
        </w:rPr>
        <w:t xml:space="preserve"> </w:t>
      </w:r>
      <w:r>
        <w:t>semestre</w:t>
      </w:r>
      <w:r>
        <w:rPr>
          <w:spacing w:val="-6"/>
        </w:rPr>
        <w:t xml:space="preserve"> </w:t>
      </w:r>
      <w:r>
        <w:rPr>
          <w:spacing w:val="-2"/>
        </w:rPr>
        <w:t>académico.</w:t>
      </w:r>
    </w:p>
    <w:p w14:paraId="5C4EE09B" w14:textId="77777777" w:rsidR="000D0587" w:rsidRDefault="000D0587">
      <w:pPr>
        <w:pStyle w:val="Textoindependiente"/>
      </w:pPr>
    </w:p>
    <w:p w14:paraId="590B75A5" w14:textId="77777777" w:rsidR="000D0587" w:rsidRDefault="000D0587">
      <w:pPr>
        <w:pStyle w:val="Textoindependiente"/>
        <w:spacing w:before="114"/>
      </w:pPr>
    </w:p>
    <w:p w14:paraId="27AD24E4" w14:textId="77777777" w:rsidR="000D0587" w:rsidRDefault="00EA031E">
      <w:pPr>
        <w:pStyle w:val="Ttulo1"/>
        <w:spacing w:line="251" w:lineRule="exact"/>
      </w:pPr>
      <w:bookmarkStart w:id="11" w:name="_bookmark5"/>
      <w:bookmarkEnd w:id="11"/>
      <w:r>
        <w:t xml:space="preserve">CAPÍTULO </w:t>
      </w:r>
      <w:r>
        <w:rPr>
          <w:spacing w:val="-10"/>
        </w:rPr>
        <w:t>2</w:t>
      </w:r>
    </w:p>
    <w:p w14:paraId="386D1286" w14:textId="77777777" w:rsidR="000D0587" w:rsidRDefault="00EA031E">
      <w:pPr>
        <w:spacing w:line="251" w:lineRule="exact"/>
        <w:ind w:left="20" w:right="150"/>
        <w:jc w:val="center"/>
        <w:rPr>
          <w:rFonts w:ascii="Arial" w:hAnsi="Arial"/>
          <w:b/>
        </w:rPr>
      </w:pPr>
      <w:r>
        <w:rPr>
          <w:rFonts w:ascii="Arial" w:hAnsi="Arial"/>
          <w:b/>
        </w:rPr>
        <w:t>DEL</w:t>
      </w:r>
      <w:r>
        <w:rPr>
          <w:rFonts w:ascii="Arial" w:hAnsi="Arial"/>
          <w:b/>
          <w:spacing w:val="-3"/>
        </w:rPr>
        <w:t xml:space="preserve"> </w:t>
      </w:r>
      <w:r>
        <w:rPr>
          <w:rFonts w:ascii="Arial" w:hAnsi="Arial"/>
          <w:b/>
        </w:rPr>
        <w:t>RENDIMIENTO</w:t>
      </w:r>
      <w:r>
        <w:rPr>
          <w:rFonts w:ascii="Arial" w:hAnsi="Arial"/>
          <w:b/>
          <w:spacing w:val="-4"/>
        </w:rPr>
        <w:t xml:space="preserve"> </w:t>
      </w:r>
      <w:r>
        <w:rPr>
          <w:rFonts w:ascii="Arial" w:hAnsi="Arial"/>
          <w:b/>
          <w:spacing w:val="-2"/>
        </w:rPr>
        <w:t>ACADÉMICO</w:t>
      </w:r>
    </w:p>
    <w:p w14:paraId="4B6C7466" w14:textId="77777777" w:rsidR="000D0587" w:rsidRDefault="000D0587">
      <w:pPr>
        <w:pStyle w:val="Textoindependiente"/>
        <w:spacing w:before="34"/>
        <w:rPr>
          <w:rFonts w:ascii="Arial"/>
          <w:b/>
        </w:rPr>
      </w:pPr>
    </w:p>
    <w:p w14:paraId="1ABA3F1B" w14:textId="77777777" w:rsidR="000D0587" w:rsidRDefault="00EA031E">
      <w:pPr>
        <w:spacing w:line="280" w:lineRule="auto"/>
        <w:ind w:left="2"/>
      </w:pPr>
      <w:r>
        <w:rPr>
          <w:rFonts w:ascii="Arial" w:hAnsi="Arial"/>
          <w:b/>
        </w:rPr>
        <w:t>ARTÍCULO</w:t>
      </w:r>
      <w:r>
        <w:rPr>
          <w:rFonts w:ascii="Arial" w:hAnsi="Arial"/>
          <w:b/>
          <w:spacing w:val="40"/>
        </w:rPr>
        <w:t xml:space="preserve"> </w:t>
      </w:r>
      <w:r>
        <w:rPr>
          <w:rFonts w:ascii="Arial" w:hAnsi="Arial"/>
          <w:b/>
        </w:rPr>
        <w:t>17:</w:t>
      </w:r>
      <w:r>
        <w:rPr>
          <w:rFonts w:ascii="Arial" w:hAnsi="Arial"/>
          <w:b/>
          <w:spacing w:val="40"/>
        </w:rPr>
        <w:t xml:space="preserve"> </w:t>
      </w:r>
      <w:r>
        <w:rPr>
          <w:rFonts w:ascii="Arial" w:hAnsi="Arial"/>
          <w:b/>
        </w:rPr>
        <w:t>Evaluación</w:t>
      </w:r>
      <w:r>
        <w:rPr>
          <w:rFonts w:ascii="Arial" w:hAnsi="Arial"/>
          <w:b/>
          <w:spacing w:val="40"/>
        </w:rPr>
        <w:t xml:space="preserve"> </w:t>
      </w:r>
      <w:r>
        <w:rPr>
          <w:rFonts w:ascii="Arial" w:hAnsi="Arial"/>
          <w:b/>
        </w:rPr>
        <w:t>del</w:t>
      </w:r>
      <w:r>
        <w:rPr>
          <w:rFonts w:ascii="Arial" w:hAnsi="Arial"/>
          <w:b/>
          <w:spacing w:val="39"/>
        </w:rPr>
        <w:t xml:space="preserve"> </w:t>
      </w:r>
      <w:r>
        <w:rPr>
          <w:rFonts w:ascii="Arial" w:hAnsi="Arial"/>
          <w:b/>
        </w:rPr>
        <w:t>rendimiento:</w:t>
      </w:r>
      <w:r>
        <w:rPr>
          <w:rFonts w:ascii="Arial" w:hAnsi="Arial"/>
          <w:b/>
          <w:spacing w:val="40"/>
        </w:rPr>
        <w:t xml:space="preserve"> </w:t>
      </w:r>
      <w:r>
        <w:t>Para</w:t>
      </w:r>
      <w:r>
        <w:rPr>
          <w:spacing w:val="40"/>
        </w:rPr>
        <w:t xml:space="preserve"> </w:t>
      </w:r>
      <w:r>
        <w:t>la</w:t>
      </w:r>
      <w:r>
        <w:rPr>
          <w:spacing w:val="38"/>
        </w:rPr>
        <w:t xml:space="preserve"> </w:t>
      </w:r>
      <w:r>
        <w:t>evaluación</w:t>
      </w:r>
      <w:r>
        <w:rPr>
          <w:spacing w:val="40"/>
        </w:rPr>
        <w:t xml:space="preserve"> </w:t>
      </w:r>
      <w:r>
        <w:t>del</w:t>
      </w:r>
      <w:r>
        <w:rPr>
          <w:spacing w:val="40"/>
        </w:rPr>
        <w:t xml:space="preserve"> </w:t>
      </w:r>
      <w:r>
        <w:t>rendimiento</w:t>
      </w:r>
      <w:r>
        <w:rPr>
          <w:spacing w:val="40"/>
        </w:rPr>
        <w:t xml:space="preserve"> </w:t>
      </w:r>
      <w:r>
        <w:t>académico,</w:t>
      </w:r>
      <w:r>
        <w:rPr>
          <w:spacing w:val="39"/>
        </w:rPr>
        <w:t xml:space="preserve"> </w:t>
      </w:r>
      <w:r>
        <w:t>se tendrá en cuenta el promedio crédito ponderado durante el desarrollo del plan de estudios.</w:t>
      </w:r>
    </w:p>
    <w:p w14:paraId="76139E4F" w14:textId="77777777" w:rsidR="000D0587" w:rsidRDefault="000D0587">
      <w:pPr>
        <w:pStyle w:val="Textoindependiente"/>
        <w:spacing w:before="31"/>
      </w:pPr>
    </w:p>
    <w:p w14:paraId="69AD430B" w14:textId="77777777" w:rsidR="000D0587" w:rsidRDefault="00EA031E">
      <w:pPr>
        <w:pStyle w:val="Textoindependiente"/>
        <w:spacing w:line="276" w:lineRule="auto"/>
        <w:ind w:left="2" w:right="140"/>
        <w:jc w:val="both"/>
      </w:pPr>
      <w:r>
        <w:rPr>
          <w:rFonts w:ascii="Arial" w:hAnsi="Arial"/>
          <w:b/>
        </w:rPr>
        <w:t xml:space="preserve">ARTÍCULO 18: Promedio crédito ponderado del semestre: </w:t>
      </w:r>
      <w:r>
        <w:t>Es el resultado de dividir la suma total de los productos de las notas definitivas de cada asignatura por su correspondiente número de créditos,</w:t>
      </w:r>
      <w:r>
        <w:rPr>
          <w:spacing w:val="-4"/>
        </w:rPr>
        <w:t xml:space="preserve"> </w:t>
      </w:r>
      <w:r>
        <w:t>entre la suma</w:t>
      </w:r>
      <w:r>
        <w:rPr>
          <w:spacing w:val="-5"/>
        </w:rPr>
        <w:t xml:space="preserve"> </w:t>
      </w:r>
      <w:r>
        <w:t>de</w:t>
      </w:r>
      <w:r>
        <w:rPr>
          <w:spacing w:val="-5"/>
        </w:rPr>
        <w:t xml:space="preserve"> </w:t>
      </w:r>
      <w:r>
        <w:t>los</w:t>
      </w:r>
      <w:r>
        <w:rPr>
          <w:spacing w:val="-8"/>
        </w:rPr>
        <w:t xml:space="preserve"> </w:t>
      </w:r>
      <w:r>
        <w:t>créditos</w:t>
      </w:r>
      <w:r>
        <w:rPr>
          <w:spacing w:val="-3"/>
        </w:rPr>
        <w:t xml:space="preserve"> </w:t>
      </w:r>
      <w:r>
        <w:t>de dichas</w:t>
      </w:r>
      <w:r>
        <w:rPr>
          <w:spacing w:val="-3"/>
        </w:rPr>
        <w:t xml:space="preserve"> </w:t>
      </w:r>
      <w:r>
        <w:t>asignaturas</w:t>
      </w:r>
      <w:r>
        <w:rPr>
          <w:spacing w:val="-3"/>
        </w:rPr>
        <w:t xml:space="preserve"> </w:t>
      </w:r>
      <w:r>
        <w:t>cursadas</w:t>
      </w:r>
      <w:r>
        <w:rPr>
          <w:spacing w:val="-8"/>
        </w:rPr>
        <w:t xml:space="preserve"> </w:t>
      </w:r>
      <w:r>
        <w:t>por</w:t>
      </w:r>
      <w:r>
        <w:rPr>
          <w:spacing w:val="-6"/>
        </w:rPr>
        <w:t xml:space="preserve"> </w:t>
      </w:r>
      <w:r>
        <w:t>el</w:t>
      </w:r>
      <w:r>
        <w:rPr>
          <w:spacing w:val="-7"/>
        </w:rPr>
        <w:t xml:space="preserve"> </w:t>
      </w:r>
      <w:r>
        <w:t>estudiante,</w:t>
      </w:r>
      <w:r>
        <w:rPr>
          <w:spacing w:val="-9"/>
        </w:rPr>
        <w:t xml:space="preserve"> </w:t>
      </w:r>
      <w:r>
        <w:t>en</w:t>
      </w:r>
      <w:r>
        <w:rPr>
          <w:spacing w:val="-5"/>
        </w:rPr>
        <w:t xml:space="preserve"> </w:t>
      </w:r>
      <w:r>
        <w:t>el</w:t>
      </w:r>
      <w:r>
        <w:rPr>
          <w:spacing w:val="-7"/>
        </w:rPr>
        <w:t xml:space="preserve"> </w:t>
      </w:r>
      <w:r>
        <w:t>período académico respectivo.</w:t>
      </w:r>
    </w:p>
    <w:p w14:paraId="36F1F110" w14:textId="77777777" w:rsidR="000D0587" w:rsidRDefault="000D0587">
      <w:pPr>
        <w:pStyle w:val="Textoindependiente"/>
        <w:spacing w:before="38"/>
      </w:pPr>
    </w:p>
    <w:p w14:paraId="7AB9B426" w14:textId="77777777" w:rsidR="000D0587" w:rsidRDefault="00EA031E">
      <w:pPr>
        <w:pStyle w:val="Textoindependiente"/>
        <w:spacing w:line="276" w:lineRule="auto"/>
        <w:ind w:left="2" w:right="135"/>
        <w:jc w:val="both"/>
      </w:pPr>
      <w:commentRangeStart w:id="12"/>
      <w:commentRangeStart w:id="13"/>
      <w:r>
        <w:rPr>
          <w:rFonts w:ascii="Arial" w:hAnsi="Arial"/>
          <w:b/>
        </w:rPr>
        <w:t>ARTÍCULO</w:t>
      </w:r>
      <w:r>
        <w:rPr>
          <w:rFonts w:ascii="Arial" w:hAnsi="Arial"/>
          <w:b/>
          <w:spacing w:val="-9"/>
        </w:rPr>
        <w:t xml:space="preserve"> </w:t>
      </w:r>
      <w:r>
        <w:rPr>
          <w:rFonts w:ascii="Arial" w:hAnsi="Arial"/>
          <w:b/>
        </w:rPr>
        <w:t>19:</w:t>
      </w:r>
      <w:r>
        <w:rPr>
          <w:rFonts w:ascii="Arial" w:hAnsi="Arial"/>
          <w:b/>
          <w:spacing w:val="-8"/>
        </w:rPr>
        <w:t xml:space="preserve"> </w:t>
      </w:r>
      <w:r>
        <w:rPr>
          <w:rFonts w:ascii="Arial" w:hAnsi="Arial"/>
          <w:b/>
        </w:rPr>
        <w:t>Permanencia</w:t>
      </w:r>
      <w:r>
        <w:rPr>
          <w:rFonts w:ascii="Arial" w:hAnsi="Arial"/>
          <w:b/>
          <w:spacing w:val="-7"/>
        </w:rPr>
        <w:t xml:space="preserve"> </w:t>
      </w:r>
      <w:r>
        <w:rPr>
          <w:rFonts w:ascii="Arial" w:hAnsi="Arial"/>
          <w:b/>
        </w:rPr>
        <w:t>por</w:t>
      </w:r>
      <w:r>
        <w:rPr>
          <w:rFonts w:ascii="Arial" w:hAnsi="Arial"/>
          <w:b/>
          <w:spacing w:val="-9"/>
        </w:rPr>
        <w:t xml:space="preserve"> </w:t>
      </w:r>
      <w:r>
        <w:rPr>
          <w:rFonts w:ascii="Arial" w:hAnsi="Arial"/>
          <w:b/>
        </w:rPr>
        <w:t>promedio:</w:t>
      </w:r>
      <w:r>
        <w:rPr>
          <w:rFonts w:ascii="Arial" w:hAnsi="Arial"/>
          <w:b/>
          <w:spacing w:val="-4"/>
        </w:rPr>
        <w:t xml:space="preserve"> </w:t>
      </w:r>
      <w:r>
        <w:t>Aquellos</w:t>
      </w:r>
      <w:r>
        <w:rPr>
          <w:spacing w:val="-8"/>
        </w:rPr>
        <w:t xml:space="preserve"> </w:t>
      </w:r>
      <w:r>
        <w:t>estudiantes</w:t>
      </w:r>
      <w:r>
        <w:rPr>
          <w:spacing w:val="-9"/>
        </w:rPr>
        <w:t xml:space="preserve"> </w:t>
      </w:r>
      <w:r>
        <w:t>matriculados</w:t>
      </w:r>
      <w:r>
        <w:rPr>
          <w:spacing w:val="-9"/>
        </w:rPr>
        <w:t xml:space="preserve"> </w:t>
      </w:r>
      <w:r>
        <w:t>en</w:t>
      </w:r>
      <w:r>
        <w:rPr>
          <w:spacing w:val="-7"/>
        </w:rPr>
        <w:t xml:space="preserve"> </w:t>
      </w:r>
      <w:r>
        <w:t>cualquier</w:t>
      </w:r>
      <w:r>
        <w:rPr>
          <w:spacing w:val="-8"/>
        </w:rPr>
        <w:t xml:space="preserve"> </w:t>
      </w:r>
      <w:r>
        <w:t>nivel</w:t>
      </w:r>
      <w:r>
        <w:rPr>
          <w:spacing w:val="-13"/>
        </w:rPr>
        <w:t xml:space="preserve"> </w:t>
      </w:r>
      <w:r>
        <w:t>de todos</w:t>
      </w:r>
      <w:r>
        <w:rPr>
          <w:spacing w:val="-3"/>
        </w:rPr>
        <w:t xml:space="preserve"> </w:t>
      </w:r>
      <w:r>
        <w:t>los</w:t>
      </w:r>
      <w:r>
        <w:rPr>
          <w:spacing w:val="-3"/>
        </w:rPr>
        <w:t xml:space="preserve"> </w:t>
      </w:r>
      <w:r>
        <w:t>programas</w:t>
      </w:r>
      <w:r>
        <w:rPr>
          <w:spacing w:val="-3"/>
        </w:rPr>
        <w:t xml:space="preserve"> </w:t>
      </w:r>
      <w:r>
        <w:t>de pregrado,</w:t>
      </w:r>
      <w:r>
        <w:rPr>
          <w:spacing w:val="-4"/>
        </w:rPr>
        <w:t xml:space="preserve"> </w:t>
      </w:r>
      <w:r>
        <w:t>para poder</w:t>
      </w:r>
      <w:r>
        <w:rPr>
          <w:spacing w:val="-1"/>
        </w:rPr>
        <w:t xml:space="preserve"> </w:t>
      </w:r>
      <w:r>
        <w:t>permanecer</w:t>
      </w:r>
      <w:r>
        <w:rPr>
          <w:spacing w:val="-1"/>
        </w:rPr>
        <w:t xml:space="preserve"> </w:t>
      </w:r>
      <w:r>
        <w:t>en la Institución,</w:t>
      </w:r>
      <w:r>
        <w:rPr>
          <w:spacing w:val="-4"/>
        </w:rPr>
        <w:t xml:space="preserve"> </w:t>
      </w:r>
      <w:r>
        <w:t xml:space="preserve">requieren un promedio de </w:t>
      </w:r>
      <w:r>
        <w:lastRenderedPageBreak/>
        <w:t>crédito ponderado del semestre mínimo de tres punto cero (3.0). Si este promedio no se cumple, podrán acreditar promedio acumulado mínimo de tres punto cero (3.0), en el respectivo programa en</w:t>
      </w:r>
      <w:commentRangeEnd w:id="12"/>
      <w:r w:rsidR="00F84FDE">
        <w:rPr>
          <w:rStyle w:val="Refdecomentario"/>
        </w:rPr>
        <w:commentReference w:id="12"/>
      </w:r>
      <w:commentRangeEnd w:id="13"/>
      <w:r w:rsidR="007E60EB">
        <w:rPr>
          <w:rStyle w:val="Refdecomentario"/>
        </w:rPr>
        <w:commentReference w:id="13"/>
      </w:r>
    </w:p>
    <w:p w14:paraId="70DF6F8E" w14:textId="3D3F0602" w:rsidR="007E60EB" w:rsidRPr="00740E79" w:rsidRDefault="00EA031E" w:rsidP="00740E79">
      <w:pPr>
        <w:pStyle w:val="Textoindependiente"/>
        <w:spacing w:before="87"/>
        <w:ind w:left="2"/>
        <w:jc w:val="both"/>
        <w:rPr>
          <w:spacing w:val="-2"/>
        </w:rPr>
      </w:pPr>
      <w:r>
        <w:t>que</w:t>
      </w:r>
      <w:r>
        <w:rPr>
          <w:spacing w:val="-2"/>
        </w:rPr>
        <w:t xml:space="preserve"> </w:t>
      </w:r>
      <w:r>
        <w:t>se</w:t>
      </w:r>
      <w:r>
        <w:rPr>
          <w:spacing w:val="-1"/>
        </w:rPr>
        <w:t xml:space="preserve"> </w:t>
      </w:r>
      <w:r>
        <w:t>hayan</w:t>
      </w:r>
      <w:r>
        <w:rPr>
          <w:spacing w:val="-1"/>
        </w:rPr>
        <w:t xml:space="preserve"> </w:t>
      </w:r>
      <w:r>
        <w:rPr>
          <w:spacing w:val="-2"/>
        </w:rPr>
        <w:t>matriculado.</w:t>
      </w:r>
    </w:p>
    <w:p w14:paraId="2D0DE456" w14:textId="05C1C636" w:rsidR="00CA1D17" w:rsidRPr="003103E6" w:rsidRDefault="007E60EB" w:rsidP="00740E79">
      <w:pPr>
        <w:pStyle w:val="Textoindependiente"/>
        <w:spacing w:before="87"/>
        <w:jc w:val="both"/>
        <w:rPr>
          <w:b/>
          <w:bCs/>
          <w:highlight w:val="yellow"/>
        </w:rPr>
      </w:pPr>
      <w:r w:rsidRPr="007E60EB">
        <w:rPr>
          <w:highlight w:val="yellow"/>
        </w:rPr>
        <w:t xml:space="preserve"> </w:t>
      </w:r>
      <w:r w:rsidR="00CA1D17" w:rsidRPr="003103E6">
        <w:rPr>
          <w:b/>
          <w:bCs/>
          <w:highlight w:val="yellow"/>
        </w:rPr>
        <w:t>ARTÍCULO 19. Permanencia por promedio académico.</w:t>
      </w:r>
    </w:p>
    <w:p w14:paraId="7EAE9299" w14:textId="37338C53" w:rsidR="00CA1D17" w:rsidRPr="007E60EB" w:rsidRDefault="00CA1D17" w:rsidP="00F5024C">
      <w:pPr>
        <w:pStyle w:val="Textoindependiente"/>
        <w:spacing w:before="87"/>
        <w:ind w:left="2"/>
        <w:jc w:val="both"/>
        <w:rPr>
          <w:highlight w:val="yellow"/>
        </w:rPr>
      </w:pPr>
      <w:r w:rsidRPr="007E60EB">
        <w:rPr>
          <w:highlight w:val="yellow"/>
        </w:rPr>
        <w:t>Los estudiantes matriculados en cualquier nivel de los programas de pregrado deberán mantener un promedio de crédito ponderado semestral mínimo de tres punto cero (3.0) para poder permanecer en la Institución.</w:t>
      </w:r>
    </w:p>
    <w:p w14:paraId="10105080" w14:textId="0652C7DF" w:rsidR="00CA1D17" w:rsidRDefault="00CA1D17" w:rsidP="00CA1D17">
      <w:pPr>
        <w:pStyle w:val="Textoindependiente"/>
        <w:spacing w:before="87"/>
        <w:ind w:left="2"/>
        <w:jc w:val="both"/>
        <w:rPr>
          <w:highlight w:val="yellow"/>
        </w:rPr>
      </w:pPr>
      <w:r w:rsidRPr="003103E6">
        <w:rPr>
          <w:b/>
          <w:bCs/>
          <w:highlight w:val="yellow"/>
        </w:rPr>
        <w:t>Parágrafo 1</w:t>
      </w:r>
      <w:r w:rsidRPr="007E60EB">
        <w:rPr>
          <w:highlight w:val="yellow"/>
        </w:rPr>
        <w:t xml:space="preserve">. </w:t>
      </w:r>
      <w:r w:rsidR="00C36C2B" w:rsidRPr="00C36C2B">
        <w:rPr>
          <w:highlight w:val="yellow"/>
        </w:rPr>
        <w:t>Cuando el estudiante, en cualquiera de los semestres de su programa académico, obtenga un promedio ponderado entre dos punto siete (2.7) y dos punto nueve (2.9), se considerará en semestre especial de oportunidad, el cual le permitirá continuar sus estudios con el fin de superar sus resultados académicos. Este beneficio se otorgará por una sola vez durante todo el programa académico.</w:t>
      </w:r>
      <w:r w:rsidR="00C36C2B" w:rsidRPr="00C36C2B">
        <w:rPr>
          <w:highlight w:val="yellow"/>
        </w:rPr>
        <w:br/>
        <w:t>En el semestre especial, el estudiante no podrá cursar más de tres asignaturas, independientemente de lo que sumen sus créditos.</w:t>
      </w:r>
    </w:p>
    <w:p w14:paraId="5CECE59C" w14:textId="77777777" w:rsidR="00CA1D17" w:rsidRDefault="00CA1D17" w:rsidP="00CA1D17">
      <w:pPr>
        <w:pStyle w:val="Textoindependiente"/>
        <w:spacing w:before="87"/>
        <w:ind w:left="2"/>
        <w:jc w:val="both"/>
      </w:pPr>
      <w:r w:rsidRPr="003103E6">
        <w:rPr>
          <w:b/>
          <w:bCs/>
          <w:highlight w:val="yellow"/>
        </w:rPr>
        <w:t>Parágrafo 2</w:t>
      </w:r>
      <w:r w:rsidRPr="007E60EB">
        <w:rPr>
          <w:highlight w:val="yellow"/>
        </w:rPr>
        <w:t>. Si al finalizar el semestre inmediatamente siguiente el estudiante no alcanza un promedio ponderado semestral mínimo de tres punto cero (3.0), o no logra un promedio acumulado igual o superior a tres punto cero (3.0), la Institución aplicará las sanciones académicas correspondientes, entre ellas la cancelación de la matrícula, de conformidad con lo establecido en el presente Reglamento.</w:t>
      </w:r>
    </w:p>
    <w:p w14:paraId="2EDE206E" w14:textId="77777777" w:rsidR="000D0587" w:rsidRDefault="000D0587">
      <w:pPr>
        <w:pStyle w:val="Textoindependiente"/>
        <w:spacing w:before="74"/>
      </w:pPr>
    </w:p>
    <w:p w14:paraId="1A8EE46B" w14:textId="77777777" w:rsidR="000D0587" w:rsidRDefault="00EA031E">
      <w:pPr>
        <w:pStyle w:val="Textoindependiente"/>
        <w:spacing w:line="276" w:lineRule="auto"/>
        <w:ind w:left="2" w:right="140"/>
        <w:jc w:val="both"/>
      </w:pPr>
      <w:r>
        <w:rPr>
          <w:rFonts w:ascii="Arial" w:hAnsi="Arial"/>
          <w:b/>
        </w:rPr>
        <w:t>ARTÍCULO</w:t>
      </w:r>
      <w:r>
        <w:rPr>
          <w:rFonts w:ascii="Arial" w:hAnsi="Arial"/>
          <w:b/>
          <w:spacing w:val="-9"/>
        </w:rPr>
        <w:t xml:space="preserve"> </w:t>
      </w:r>
      <w:r>
        <w:rPr>
          <w:rFonts w:ascii="Arial" w:hAnsi="Arial"/>
          <w:b/>
        </w:rPr>
        <w:t>20:</w:t>
      </w:r>
      <w:r>
        <w:rPr>
          <w:rFonts w:ascii="Arial" w:hAnsi="Arial"/>
          <w:b/>
          <w:spacing w:val="-13"/>
        </w:rPr>
        <w:t xml:space="preserve"> </w:t>
      </w:r>
      <w:r>
        <w:rPr>
          <w:rFonts w:ascii="Arial" w:hAnsi="Arial"/>
          <w:b/>
        </w:rPr>
        <w:t>Promedio</w:t>
      </w:r>
      <w:r>
        <w:rPr>
          <w:rFonts w:ascii="Arial" w:hAnsi="Arial"/>
          <w:b/>
          <w:spacing w:val="-10"/>
        </w:rPr>
        <w:t xml:space="preserve"> </w:t>
      </w:r>
      <w:r>
        <w:rPr>
          <w:rFonts w:ascii="Arial" w:hAnsi="Arial"/>
          <w:b/>
        </w:rPr>
        <w:t>Crédito</w:t>
      </w:r>
      <w:r>
        <w:rPr>
          <w:rFonts w:ascii="Arial" w:hAnsi="Arial"/>
          <w:b/>
          <w:spacing w:val="-9"/>
        </w:rPr>
        <w:t xml:space="preserve"> </w:t>
      </w:r>
      <w:r>
        <w:rPr>
          <w:rFonts w:ascii="Arial" w:hAnsi="Arial"/>
          <w:b/>
        </w:rPr>
        <w:t>Ponderado</w:t>
      </w:r>
      <w:r>
        <w:rPr>
          <w:rFonts w:ascii="Arial" w:hAnsi="Arial"/>
          <w:b/>
          <w:spacing w:val="-13"/>
        </w:rPr>
        <w:t xml:space="preserve"> </w:t>
      </w:r>
      <w:r>
        <w:rPr>
          <w:rFonts w:ascii="Arial" w:hAnsi="Arial"/>
          <w:b/>
        </w:rPr>
        <w:t>Acumulado.</w:t>
      </w:r>
      <w:r>
        <w:rPr>
          <w:rFonts w:ascii="Arial" w:hAnsi="Arial"/>
          <w:b/>
          <w:spacing w:val="-6"/>
        </w:rPr>
        <w:t xml:space="preserve"> </w:t>
      </w:r>
      <w:r>
        <w:t>Es</w:t>
      </w:r>
      <w:r>
        <w:rPr>
          <w:spacing w:val="-10"/>
        </w:rPr>
        <w:t xml:space="preserve"> </w:t>
      </w:r>
      <w:r>
        <w:t>el</w:t>
      </w:r>
      <w:r>
        <w:rPr>
          <w:spacing w:val="-13"/>
        </w:rPr>
        <w:t xml:space="preserve"> </w:t>
      </w:r>
      <w:r>
        <w:t>resultado</w:t>
      </w:r>
      <w:r>
        <w:rPr>
          <w:spacing w:val="-7"/>
        </w:rPr>
        <w:t xml:space="preserve"> </w:t>
      </w:r>
      <w:r>
        <w:t>de</w:t>
      </w:r>
      <w:r>
        <w:rPr>
          <w:spacing w:val="-12"/>
        </w:rPr>
        <w:t xml:space="preserve"> </w:t>
      </w:r>
      <w:r>
        <w:t>dividir</w:t>
      </w:r>
      <w:r>
        <w:rPr>
          <w:spacing w:val="-13"/>
        </w:rPr>
        <w:t xml:space="preserve"> </w:t>
      </w:r>
      <w:r>
        <w:t>la</w:t>
      </w:r>
      <w:r>
        <w:rPr>
          <w:spacing w:val="-7"/>
        </w:rPr>
        <w:t xml:space="preserve"> </w:t>
      </w:r>
      <w:r>
        <w:t>suma</w:t>
      </w:r>
      <w:r>
        <w:rPr>
          <w:spacing w:val="-7"/>
        </w:rPr>
        <w:t xml:space="preserve"> </w:t>
      </w:r>
      <w:r>
        <w:t>total</w:t>
      </w:r>
      <w:r>
        <w:rPr>
          <w:spacing w:val="-14"/>
        </w:rPr>
        <w:t xml:space="preserve"> </w:t>
      </w:r>
      <w:r>
        <w:t>de los productos de las</w:t>
      </w:r>
      <w:r>
        <w:rPr>
          <w:spacing w:val="-2"/>
        </w:rPr>
        <w:t xml:space="preserve"> </w:t>
      </w:r>
      <w:r>
        <w:t>notas</w:t>
      </w:r>
      <w:r>
        <w:rPr>
          <w:spacing w:val="-2"/>
        </w:rPr>
        <w:t xml:space="preserve"> </w:t>
      </w:r>
      <w:r>
        <w:t>definitivas</w:t>
      </w:r>
      <w:r>
        <w:rPr>
          <w:spacing w:val="-2"/>
        </w:rPr>
        <w:t xml:space="preserve"> </w:t>
      </w:r>
      <w:r>
        <w:t>de cada asignatura por su correspondiente número de créditos, incluidos</w:t>
      </w:r>
      <w:r>
        <w:rPr>
          <w:spacing w:val="-1"/>
        </w:rPr>
        <w:t xml:space="preserve"> </w:t>
      </w:r>
      <w:r>
        <w:t>los</w:t>
      </w:r>
      <w:r>
        <w:rPr>
          <w:spacing w:val="-1"/>
        </w:rPr>
        <w:t xml:space="preserve"> </w:t>
      </w:r>
      <w:r>
        <w:t>productos</w:t>
      </w:r>
      <w:r>
        <w:rPr>
          <w:spacing w:val="-1"/>
        </w:rPr>
        <w:t xml:space="preserve"> </w:t>
      </w:r>
      <w:r>
        <w:t>de las</w:t>
      </w:r>
      <w:r>
        <w:rPr>
          <w:spacing w:val="-1"/>
        </w:rPr>
        <w:t xml:space="preserve"> </w:t>
      </w:r>
      <w:r>
        <w:t>asignaturas</w:t>
      </w:r>
      <w:r>
        <w:rPr>
          <w:spacing w:val="-1"/>
        </w:rPr>
        <w:t xml:space="preserve"> </w:t>
      </w:r>
      <w:r>
        <w:t>cursadas</w:t>
      </w:r>
      <w:r>
        <w:rPr>
          <w:spacing w:val="-1"/>
        </w:rPr>
        <w:t xml:space="preserve"> </w:t>
      </w:r>
      <w:r>
        <w:t>más</w:t>
      </w:r>
      <w:r>
        <w:rPr>
          <w:spacing w:val="-1"/>
        </w:rPr>
        <w:t xml:space="preserve"> </w:t>
      </w:r>
      <w:r>
        <w:t>de una vez,</w:t>
      </w:r>
      <w:r>
        <w:rPr>
          <w:spacing w:val="-2"/>
        </w:rPr>
        <w:t xml:space="preserve"> </w:t>
      </w:r>
      <w:r>
        <w:t>entre la suma de los</w:t>
      </w:r>
      <w:r>
        <w:rPr>
          <w:spacing w:val="-1"/>
        </w:rPr>
        <w:t xml:space="preserve"> </w:t>
      </w:r>
      <w:r>
        <w:t>créditos</w:t>
      </w:r>
      <w:r>
        <w:rPr>
          <w:spacing w:val="-1"/>
        </w:rPr>
        <w:t xml:space="preserve"> </w:t>
      </w:r>
      <w:r>
        <w:t>de dichas</w:t>
      </w:r>
      <w:r>
        <w:rPr>
          <w:spacing w:val="-2"/>
        </w:rPr>
        <w:t xml:space="preserve"> </w:t>
      </w:r>
      <w:r>
        <w:t>asignaturas</w:t>
      </w:r>
      <w:r>
        <w:rPr>
          <w:spacing w:val="-2"/>
        </w:rPr>
        <w:t xml:space="preserve"> </w:t>
      </w:r>
      <w:r>
        <w:t>cursadas</w:t>
      </w:r>
      <w:r>
        <w:rPr>
          <w:spacing w:val="-2"/>
        </w:rPr>
        <w:t xml:space="preserve"> </w:t>
      </w:r>
      <w:r>
        <w:t>por el</w:t>
      </w:r>
      <w:r>
        <w:rPr>
          <w:spacing w:val="-1"/>
        </w:rPr>
        <w:t xml:space="preserve"> </w:t>
      </w:r>
      <w:r>
        <w:t>estudiante,</w:t>
      </w:r>
      <w:r>
        <w:rPr>
          <w:spacing w:val="-3"/>
        </w:rPr>
        <w:t xml:space="preserve"> </w:t>
      </w:r>
      <w:r>
        <w:t>incluidos</w:t>
      </w:r>
      <w:r>
        <w:rPr>
          <w:spacing w:val="-2"/>
        </w:rPr>
        <w:t xml:space="preserve"> </w:t>
      </w:r>
      <w:r>
        <w:t>los</w:t>
      </w:r>
      <w:r>
        <w:rPr>
          <w:spacing w:val="-2"/>
        </w:rPr>
        <w:t xml:space="preserve"> </w:t>
      </w:r>
      <w:r>
        <w:t>créditos</w:t>
      </w:r>
      <w:r>
        <w:rPr>
          <w:spacing w:val="-2"/>
        </w:rPr>
        <w:t xml:space="preserve"> </w:t>
      </w:r>
      <w:r>
        <w:t>de las</w:t>
      </w:r>
      <w:r>
        <w:rPr>
          <w:spacing w:val="-2"/>
        </w:rPr>
        <w:t xml:space="preserve"> </w:t>
      </w:r>
      <w:r>
        <w:t>asignaturas</w:t>
      </w:r>
      <w:r>
        <w:rPr>
          <w:spacing w:val="-2"/>
        </w:rPr>
        <w:t xml:space="preserve"> </w:t>
      </w:r>
      <w:r>
        <w:t>cursadas</w:t>
      </w:r>
      <w:r>
        <w:rPr>
          <w:spacing w:val="-2"/>
        </w:rPr>
        <w:t xml:space="preserve"> </w:t>
      </w:r>
      <w:r>
        <w:t>más de una vez, en toda la historia del programa académico en el cual el estudiante estuvo matriculado.</w:t>
      </w:r>
    </w:p>
    <w:p w14:paraId="76DDA925" w14:textId="77777777" w:rsidR="000D0587" w:rsidRDefault="000D0587">
      <w:pPr>
        <w:pStyle w:val="Textoindependiente"/>
        <w:spacing w:before="38"/>
      </w:pPr>
    </w:p>
    <w:p w14:paraId="30AEED33" w14:textId="77777777" w:rsidR="000D0587" w:rsidRDefault="00EA031E">
      <w:pPr>
        <w:pStyle w:val="Textoindependiente"/>
        <w:spacing w:line="276" w:lineRule="auto"/>
        <w:ind w:left="2" w:right="144"/>
        <w:jc w:val="both"/>
      </w:pPr>
      <w:r>
        <w:rPr>
          <w:noProof/>
        </w:rPr>
        <mc:AlternateContent>
          <mc:Choice Requires="wps">
            <w:drawing>
              <wp:anchor distT="0" distB="0" distL="0" distR="0" simplePos="0" relativeHeight="486745600" behindDoc="1" locked="0" layoutInCell="1" allowOverlap="1" wp14:anchorId="31435CEA" wp14:editId="00503CA0">
                <wp:simplePos x="0" y="0"/>
                <wp:positionH relativeFrom="page">
                  <wp:posOffset>871435</wp:posOffset>
                </wp:positionH>
                <wp:positionV relativeFrom="paragraph">
                  <wp:posOffset>95757</wp:posOffset>
                </wp:positionV>
                <wp:extent cx="5905500" cy="574548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C0115A1" id="Graphic 23" o:spid="_x0000_s1026" style="position:absolute;margin-left:68.6pt;margin-top:7.55pt;width:465pt;height:452.4pt;z-index:-1657088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21: Cálculo del rendimiento: </w:t>
      </w:r>
      <w:r>
        <w:t xml:space="preserve">El rendimiento académico se calculará al finalizar cada semestre, o en todo caso después de todos los procesos de homologación, reconocimientos, validación, correcciones de nota, cursos vacacionales o cualquier modificación al expediente del </w:t>
      </w:r>
      <w:r>
        <w:rPr>
          <w:spacing w:val="-2"/>
        </w:rPr>
        <w:t>estudiante.</w:t>
      </w:r>
    </w:p>
    <w:p w14:paraId="41CE81A3" w14:textId="77777777" w:rsidR="000D0587" w:rsidRDefault="000D0587">
      <w:pPr>
        <w:pStyle w:val="Textoindependiente"/>
        <w:spacing w:before="39"/>
      </w:pPr>
    </w:p>
    <w:p w14:paraId="2A502854" w14:textId="77777777" w:rsidR="000D0587" w:rsidRDefault="00EA031E">
      <w:pPr>
        <w:pStyle w:val="Textoindependiente"/>
        <w:spacing w:line="276" w:lineRule="auto"/>
        <w:ind w:left="2" w:right="138"/>
        <w:jc w:val="both"/>
      </w:pPr>
      <w:r>
        <w:rPr>
          <w:noProof/>
        </w:rPr>
        <mc:AlternateContent>
          <mc:Choice Requires="wps">
            <w:drawing>
              <wp:anchor distT="0" distB="0" distL="0" distR="0" simplePos="0" relativeHeight="486746112" behindDoc="1" locked="0" layoutInCell="1" allowOverlap="1" wp14:anchorId="213281C5" wp14:editId="29A92C86">
                <wp:simplePos x="0" y="0"/>
                <wp:positionH relativeFrom="page">
                  <wp:posOffset>721042</wp:posOffset>
                </wp:positionH>
                <wp:positionV relativeFrom="paragraph">
                  <wp:posOffset>1155</wp:posOffset>
                </wp:positionV>
                <wp:extent cx="6301740" cy="89916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899160"/>
                        </a:xfrm>
                        <a:custGeom>
                          <a:avLst/>
                          <a:gdLst/>
                          <a:ahLst/>
                          <a:cxnLst/>
                          <a:rect l="l" t="t" r="r" b="b"/>
                          <a:pathLst>
                            <a:path w="6301740" h="899160">
                              <a:moveTo>
                                <a:pt x="4831067" y="740029"/>
                              </a:moveTo>
                              <a:lnTo>
                                <a:pt x="0" y="740029"/>
                              </a:lnTo>
                              <a:lnTo>
                                <a:pt x="0" y="898779"/>
                              </a:lnTo>
                              <a:lnTo>
                                <a:pt x="4831067" y="898779"/>
                              </a:lnTo>
                              <a:lnTo>
                                <a:pt x="4831067" y="740029"/>
                              </a:lnTo>
                              <a:close/>
                            </a:path>
                            <a:path w="6301740" h="899160">
                              <a:moveTo>
                                <a:pt x="6301740" y="555879"/>
                              </a:moveTo>
                              <a:lnTo>
                                <a:pt x="0" y="555879"/>
                              </a:lnTo>
                              <a:lnTo>
                                <a:pt x="0" y="714629"/>
                              </a:lnTo>
                              <a:lnTo>
                                <a:pt x="6301740" y="714629"/>
                              </a:lnTo>
                              <a:lnTo>
                                <a:pt x="6301740" y="555879"/>
                              </a:lnTo>
                              <a:close/>
                            </a:path>
                            <a:path w="6301740" h="899160">
                              <a:moveTo>
                                <a:pt x="6301740" y="368236"/>
                              </a:moveTo>
                              <a:lnTo>
                                <a:pt x="0" y="368236"/>
                              </a:lnTo>
                              <a:lnTo>
                                <a:pt x="0" y="530479"/>
                              </a:lnTo>
                              <a:lnTo>
                                <a:pt x="6301740" y="530479"/>
                              </a:lnTo>
                              <a:lnTo>
                                <a:pt x="6301740" y="368236"/>
                              </a:lnTo>
                              <a:close/>
                            </a:path>
                            <a:path w="6301740" h="899160">
                              <a:moveTo>
                                <a:pt x="6301740" y="184150"/>
                              </a:moveTo>
                              <a:lnTo>
                                <a:pt x="0" y="184150"/>
                              </a:lnTo>
                              <a:lnTo>
                                <a:pt x="0" y="342900"/>
                              </a:lnTo>
                              <a:lnTo>
                                <a:pt x="6301740" y="342900"/>
                              </a:lnTo>
                              <a:lnTo>
                                <a:pt x="6301740" y="184150"/>
                              </a:lnTo>
                              <a:close/>
                            </a:path>
                            <a:path w="6301740" h="89916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43C6B7" id="Graphic 24" o:spid="_x0000_s1026" style="position:absolute;margin-left:56.75pt;margin-top:.1pt;width:496.2pt;height:70.8pt;z-index:-16570368;visibility:visible;mso-wrap-style:square;mso-wrap-distance-left:0;mso-wrap-distance-top:0;mso-wrap-distance-right:0;mso-wrap-distance-bottom:0;mso-position-horizontal:absolute;mso-position-horizontal-relative:page;mso-position-vertical:absolute;mso-position-vertical-relative:text;v-text-anchor:top" coordsize="6301740,89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" path="m4831067,740029l,740029,,898779r4831067,l4831067,740029xem6301740,555879l,555879,,714629r6301740,l6301740,555879xem6301740,368236l,368236,,530479r6301740,l6301740,368236xem6301740,184150l,184150,,342900r6301740,l6301740,184150xem6301740,l,,,158750r6301740,l6301740,xe" stroked="f">
                <v:path arrowok="t"/>
                <w10:wrap anchorx="page"/>
              </v:shape>
            </w:pict>
          </mc:Fallback>
        </mc:AlternateContent>
      </w:r>
      <w:r>
        <w:rPr>
          <w:rFonts w:ascii="Arial" w:hAnsi="Arial"/>
          <w:b/>
        </w:rPr>
        <w:t xml:space="preserve">ARTÍCULO 22: Reingreso por Bajo Rendimiento Académico: </w:t>
      </w:r>
      <w:r>
        <w:t>Los estudiantes que hayan sido retirados por bajo rendimiento académico podrán solicitar su reingreso al mismo programa o a otro programa, transcurrido un periodo académico desde su retiro. En todo caso, de un segundo retiro académico justificado</w:t>
      </w:r>
      <w:r>
        <w:rPr>
          <w:spacing w:val="-5"/>
        </w:rPr>
        <w:t xml:space="preserve"> </w:t>
      </w:r>
      <w:r>
        <w:t>por</w:t>
      </w:r>
      <w:r>
        <w:rPr>
          <w:spacing w:val="-1"/>
        </w:rPr>
        <w:t xml:space="preserve"> </w:t>
      </w:r>
      <w:r>
        <w:t>fuerza</w:t>
      </w:r>
      <w:r>
        <w:rPr>
          <w:spacing w:val="-5"/>
        </w:rPr>
        <w:t xml:space="preserve"> </w:t>
      </w:r>
      <w:r>
        <w:t>mayor,</w:t>
      </w:r>
      <w:r>
        <w:rPr>
          <w:spacing w:val="-4"/>
        </w:rPr>
        <w:t xml:space="preserve"> </w:t>
      </w:r>
      <w:r>
        <w:t>el</w:t>
      </w:r>
      <w:r>
        <w:rPr>
          <w:spacing w:val="-7"/>
        </w:rPr>
        <w:t xml:space="preserve"> </w:t>
      </w:r>
      <w:r>
        <w:t>reingreso</w:t>
      </w:r>
      <w:r>
        <w:rPr>
          <w:spacing w:val="-5"/>
        </w:rPr>
        <w:t xml:space="preserve"> </w:t>
      </w:r>
      <w:r>
        <w:t>será</w:t>
      </w:r>
      <w:r>
        <w:rPr>
          <w:spacing w:val="-5"/>
        </w:rPr>
        <w:t xml:space="preserve"> </w:t>
      </w:r>
      <w:r>
        <w:t>decidido</w:t>
      </w:r>
      <w:r>
        <w:rPr>
          <w:spacing w:val="-5"/>
        </w:rPr>
        <w:t xml:space="preserve"> </w:t>
      </w:r>
      <w:r>
        <w:t>por</w:t>
      </w:r>
      <w:r>
        <w:rPr>
          <w:spacing w:val="-1"/>
        </w:rPr>
        <w:t xml:space="preserve"> </w:t>
      </w:r>
      <w:r>
        <w:t>el</w:t>
      </w:r>
      <w:r>
        <w:rPr>
          <w:spacing w:val="-2"/>
        </w:rPr>
        <w:t xml:space="preserve"> </w:t>
      </w:r>
      <w:r>
        <w:t>Consejo Académico sujeto</w:t>
      </w:r>
      <w:r>
        <w:rPr>
          <w:spacing w:val="-5"/>
        </w:rPr>
        <w:t xml:space="preserve"> </w:t>
      </w:r>
      <w:r>
        <w:t>a disponibilidad de cupos y siempre que no existan impedimentos disciplinarios.</w:t>
      </w:r>
    </w:p>
    <w:p w14:paraId="6027D762" w14:textId="77777777" w:rsidR="000D0587" w:rsidRDefault="000D0587">
      <w:pPr>
        <w:pStyle w:val="Textoindependiente"/>
        <w:spacing w:before="38"/>
      </w:pPr>
    </w:p>
    <w:p w14:paraId="737EC5A2" w14:textId="77777777" w:rsidR="000D0587" w:rsidRDefault="00EA031E">
      <w:pPr>
        <w:pStyle w:val="Textoindependiente"/>
        <w:spacing w:line="276" w:lineRule="auto"/>
        <w:ind w:left="2" w:right="139"/>
        <w:jc w:val="both"/>
      </w:pPr>
      <w:r>
        <w:rPr>
          <w:rFonts w:ascii="Arial" w:hAnsi="Arial"/>
          <w:b/>
        </w:rPr>
        <w:t xml:space="preserve">ARTÍCULO 23: Reprobación de Asignaturas: </w:t>
      </w:r>
      <w:r>
        <w:t>El estudiante que repruebe una asignatura por segunda vez, al momento de cursarla nuevamente, deberá concertar con el docente las estrategias metodológicas para el desarrollo de sus actividades académicas y el docente deberá reportar a la coordinación del programa dichas concertaciones, para ser remitidas para el acompañamiento de bienestar universitario.</w:t>
      </w:r>
    </w:p>
    <w:p w14:paraId="6170BB6E" w14:textId="77777777" w:rsidR="000D0587" w:rsidRDefault="000D0587">
      <w:pPr>
        <w:pStyle w:val="Textoindependiente"/>
        <w:spacing w:before="38"/>
      </w:pPr>
    </w:p>
    <w:p w14:paraId="3CD3543C" w14:textId="77777777" w:rsidR="000D0587" w:rsidRDefault="00EA031E">
      <w:pPr>
        <w:pStyle w:val="Textoindependiente"/>
        <w:spacing w:line="276" w:lineRule="auto"/>
        <w:ind w:left="2" w:right="139"/>
        <w:jc w:val="both"/>
      </w:pPr>
      <w:r>
        <w:rPr>
          <w:rFonts w:ascii="Arial" w:hAnsi="Arial"/>
          <w:b/>
        </w:rPr>
        <w:t>PARÁGRAFO</w:t>
      </w:r>
      <w:r>
        <w:rPr>
          <w:rFonts w:ascii="Arial" w:hAnsi="Arial"/>
          <w:b/>
          <w:spacing w:val="-8"/>
        </w:rPr>
        <w:t xml:space="preserve"> </w:t>
      </w:r>
      <w:r>
        <w:rPr>
          <w:rFonts w:ascii="Arial" w:hAnsi="Arial"/>
          <w:b/>
        </w:rPr>
        <w:t>1:</w:t>
      </w:r>
      <w:r>
        <w:rPr>
          <w:rFonts w:ascii="Arial" w:hAnsi="Arial"/>
          <w:b/>
          <w:spacing w:val="-8"/>
        </w:rPr>
        <w:t xml:space="preserve"> </w:t>
      </w:r>
      <w:r>
        <w:t>Si</w:t>
      </w:r>
      <w:r>
        <w:rPr>
          <w:spacing w:val="-9"/>
        </w:rPr>
        <w:t xml:space="preserve"> </w:t>
      </w:r>
      <w:r>
        <w:t>el</w:t>
      </w:r>
      <w:r>
        <w:rPr>
          <w:spacing w:val="-14"/>
        </w:rPr>
        <w:t xml:space="preserve"> </w:t>
      </w:r>
      <w:r>
        <w:t>estudiante</w:t>
      </w:r>
      <w:r>
        <w:rPr>
          <w:spacing w:val="-7"/>
        </w:rPr>
        <w:t xml:space="preserve"> </w:t>
      </w:r>
      <w:r>
        <w:t>volviese</w:t>
      </w:r>
      <w:r>
        <w:rPr>
          <w:spacing w:val="-12"/>
        </w:rPr>
        <w:t xml:space="preserve"> </w:t>
      </w:r>
      <w:r>
        <w:t>a</w:t>
      </w:r>
      <w:r>
        <w:rPr>
          <w:spacing w:val="-12"/>
        </w:rPr>
        <w:t xml:space="preserve"> </w:t>
      </w:r>
      <w:r>
        <w:t>perder</w:t>
      </w:r>
      <w:r>
        <w:rPr>
          <w:spacing w:val="-13"/>
        </w:rPr>
        <w:t xml:space="preserve"> </w:t>
      </w:r>
      <w:r>
        <w:t>la</w:t>
      </w:r>
      <w:r>
        <w:rPr>
          <w:spacing w:val="-7"/>
        </w:rPr>
        <w:t xml:space="preserve"> </w:t>
      </w:r>
      <w:r>
        <w:t>asignatura,</w:t>
      </w:r>
      <w:r>
        <w:rPr>
          <w:spacing w:val="-11"/>
        </w:rPr>
        <w:t xml:space="preserve"> </w:t>
      </w:r>
      <w:r>
        <w:t>será</w:t>
      </w:r>
      <w:r>
        <w:rPr>
          <w:spacing w:val="-7"/>
        </w:rPr>
        <w:t xml:space="preserve"> </w:t>
      </w:r>
      <w:r>
        <w:t>retirado</w:t>
      </w:r>
      <w:r>
        <w:rPr>
          <w:spacing w:val="-12"/>
        </w:rPr>
        <w:t xml:space="preserve"> </w:t>
      </w:r>
      <w:r>
        <w:t>de</w:t>
      </w:r>
      <w:r>
        <w:rPr>
          <w:spacing w:val="-12"/>
        </w:rPr>
        <w:t xml:space="preserve"> </w:t>
      </w:r>
      <w:r>
        <w:t>la</w:t>
      </w:r>
      <w:r>
        <w:rPr>
          <w:spacing w:val="-7"/>
        </w:rPr>
        <w:t xml:space="preserve"> </w:t>
      </w:r>
      <w:r>
        <w:t>Institución</w:t>
      </w:r>
      <w:r>
        <w:rPr>
          <w:spacing w:val="-12"/>
        </w:rPr>
        <w:t xml:space="preserve"> </w:t>
      </w:r>
      <w:r>
        <w:t>y</w:t>
      </w:r>
      <w:r>
        <w:rPr>
          <w:spacing w:val="-10"/>
        </w:rPr>
        <w:t xml:space="preserve"> </w:t>
      </w:r>
      <w:r>
        <w:t>podrá solicitar reingreso al mismo programa o a otro, una vez cumplido un periodo de sanción académica.</w:t>
      </w:r>
    </w:p>
    <w:p w14:paraId="12536382" w14:textId="77777777" w:rsidR="000D0587" w:rsidRDefault="000D0587">
      <w:pPr>
        <w:pStyle w:val="Textoindependiente"/>
      </w:pPr>
    </w:p>
    <w:p w14:paraId="241D204F" w14:textId="77777777" w:rsidR="000D0587" w:rsidRDefault="000D0587">
      <w:pPr>
        <w:pStyle w:val="Textoindependiente"/>
        <w:spacing w:before="122"/>
      </w:pPr>
    </w:p>
    <w:p w14:paraId="0C6D4561" w14:textId="77777777" w:rsidR="000D0587" w:rsidRDefault="00EA031E">
      <w:pPr>
        <w:pStyle w:val="Ttulo1"/>
        <w:spacing w:before="1" w:line="251" w:lineRule="exact"/>
      </w:pPr>
      <w:bookmarkStart w:id="14" w:name="_bookmark6"/>
      <w:bookmarkEnd w:id="14"/>
      <w:r>
        <w:t xml:space="preserve">CAPÍTULO </w:t>
      </w:r>
      <w:r>
        <w:rPr>
          <w:spacing w:val="-10"/>
        </w:rPr>
        <w:t>3</w:t>
      </w:r>
    </w:p>
    <w:p w14:paraId="570B4313" w14:textId="77777777" w:rsidR="000D0587" w:rsidRDefault="00EA031E">
      <w:pPr>
        <w:spacing w:line="251" w:lineRule="exact"/>
        <w:ind w:left="15" w:right="150"/>
        <w:jc w:val="center"/>
        <w:rPr>
          <w:rFonts w:ascii="Arial" w:hAnsi="Arial"/>
          <w:b/>
        </w:rPr>
      </w:pPr>
      <w:r>
        <w:rPr>
          <w:rFonts w:ascii="Arial" w:hAnsi="Arial"/>
          <w:b/>
        </w:rPr>
        <w:t>DE</w:t>
      </w:r>
      <w:r>
        <w:rPr>
          <w:rFonts w:ascii="Arial" w:hAnsi="Arial"/>
          <w:b/>
          <w:spacing w:val="-3"/>
        </w:rPr>
        <w:t xml:space="preserve"> </w:t>
      </w:r>
      <w:r>
        <w:rPr>
          <w:rFonts w:ascii="Arial" w:hAnsi="Arial"/>
          <w:b/>
        </w:rPr>
        <w:t>LOS</w:t>
      </w:r>
      <w:r>
        <w:rPr>
          <w:rFonts w:ascii="Arial" w:hAnsi="Arial"/>
          <w:b/>
          <w:spacing w:val="-4"/>
        </w:rPr>
        <w:t xml:space="preserve"> </w:t>
      </w:r>
      <w:r>
        <w:rPr>
          <w:rFonts w:ascii="Arial" w:hAnsi="Arial"/>
          <w:b/>
        </w:rPr>
        <w:t>PROGRAMAS</w:t>
      </w:r>
      <w:r>
        <w:rPr>
          <w:rFonts w:ascii="Arial" w:hAnsi="Arial"/>
          <w:b/>
          <w:spacing w:val="-3"/>
        </w:rPr>
        <w:t xml:space="preserve"> </w:t>
      </w:r>
      <w:r>
        <w:rPr>
          <w:rFonts w:ascii="Arial" w:hAnsi="Arial"/>
          <w:b/>
          <w:spacing w:val="-2"/>
        </w:rPr>
        <w:t>ACADÉMICOS</w:t>
      </w:r>
    </w:p>
    <w:p w14:paraId="66190984" w14:textId="77777777" w:rsidR="000D0587" w:rsidRDefault="000D0587">
      <w:pPr>
        <w:pStyle w:val="Textoindependiente"/>
        <w:spacing w:before="33"/>
        <w:rPr>
          <w:rFonts w:ascii="Arial"/>
          <w:b/>
        </w:rPr>
      </w:pPr>
    </w:p>
    <w:p w14:paraId="698EF015" w14:textId="77777777" w:rsidR="000D0587" w:rsidRDefault="00EA031E">
      <w:pPr>
        <w:pStyle w:val="Textoindependiente"/>
        <w:spacing w:before="1" w:line="276" w:lineRule="auto"/>
        <w:ind w:left="2" w:right="138"/>
        <w:jc w:val="both"/>
      </w:pPr>
      <w:r>
        <w:rPr>
          <w:rFonts w:ascii="Arial" w:hAnsi="Arial"/>
          <w:b/>
        </w:rPr>
        <w:t xml:space="preserve">ARTÍCULO 24: Del programa académico: </w:t>
      </w:r>
      <w:r>
        <w:t>Es la integración del objeto de estudio, objetivos, estrategias</w:t>
      </w:r>
      <w:r>
        <w:rPr>
          <w:spacing w:val="-2"/>
        </w:rPr>
        <w:t xml:space="preserve"> </w:t>
      </w:r>
      <w:r>
        <w:t>organizativas,</w:t>
      </w:r>
      <w:r>
        <w:rPr>
          <w:spacing w:val="-3"/>
        </w:rPr>
        <w:t xml:space="preserve"> </w:t>
      </w:r>
      <w:r>
        <w:t>plan de estudio,</w:t>
      </w:r>
      <w:r>
        <w:rPr>
          <w:spacing w:val="-3"/>
        </w:rPr>
        <w:t xml:space="preserve"> </w:t>
      </w:r>
      <w:r>
        <w:t>metodología de enseñanza y</w:t>
      </w:r>
      <w:r>
        <w:rPr>
          <w:spacing w:val="-2"/>
        </w:rPr>
        <w:t xml:space="preserve"> </w:t>
      </w:r>
      <w:r>
        <w:t>de aprendizaje,</w:t>
      </w:r>
      <w:r>
        <w:rPr>
          <w:spacing w:val="-3"/>
        </w:rPr>
        <w:t xml:space="preserve"> </w:t>
      </w:r>
      <w:r>
        <w:t xml:space="preserve">investigación </w:t>
      </w:r>
      <w:r>
        <w:lastRenderedPageBreak/>
        <w:t>y</w:t>
      </w:r>
      <w:r>
        <w:rPr>
          <w:spacing w:val="-8"/>
        </w:rPr>
        <w:t xml:space="preserve"> </w:t>
      </w:r>
      <w:r>
        <w:t>extensión,</w:t>
      </w:r>
      <w:r>
        <w:rPr>
          <w:spacing w:val="-9"/>
        </w:rPr>
        <w:t xml:space="preserve"> </w:t>
      </w:r>
      <w:r>
        <w:t>orientados</w:t>
      </w:r>
      <w:r>
        <w:rPr>
          <w:spacing w:val="-8"/>
        </w:rPr>
        <w:t xml:space="preserve"> </w:t>
      </w:r>
      <w:r>
        <w:t>hacia</w:t>
      </w:r>
      <w:r>
        <w:rPr>
          <w:spacing w:val="-5"/>
        </w:rPr>
        <w:t xml:space="preserve"> </w:t>
      </w:r>
      <w:r>
        <w:t>el</w:t>
      </w:r>
      <w:r>
        <w:rPr>
          <w:spacing w:val="-12"/>
        </w:rPr>
        <w:t xml:space="preserve"> </w:t>
      </w:r>
      <w:r>
        <w:t>desarrollo</w:t>
      </w:r>
      <w:r>
        <w:rPr>
          <w:spacing w:val="-5"/>
        </w:rPr>
        <w:t xml:space="preserve"> </w:t>
      </w:r>
      <w:r>
        <w:t>y</w:t>
      </w:r>
      <w:r>
        <w:rPr>
          <w:spacing w:val="-8"/>
        </w:rPr>
        <w:t xml:space="preserve"> </w:t>
      </w:r>
      <w:r>
        <w:t>la</w:t>
      </w:r>
      <w:r>
        <w:rPr>
          <w:spacing w:val="-5"/>
        </w:rPr>
        <w:t xml:space="preserve"> </w:t>
      </w:r>
      <w:r>
        <w:t>aplicación</w:t>
      </w:r>
      <w:r>
        <w:rPr>
          <w:spacing w:val="-10"/>
        </w:rPr>
        <w:t xml:space="preserve"> </w:t>
      </w:r>
      <w:r>
        <w:t>del</w:t>
      </w:r>
      <w:r>
        <w:rPr>
          <w:spacing w:val="-7"/>
        </w:rPr>
        <w:t xml:space="preserve"> </w:t>
      </w:r>
      <w:r>
        <w:t>conocimiento</w:t>
      </w:r>
      <w:r>
        <w:rPr>
          <w:spacing w:val="-10"/>
        </w:rPr>
        <w:t xml:space="preserve"> </w:t>
      </w:r>
      <w:r>
        <w:t>en</w:t>
      </w:r>
      <w:r>
        <w:rPr>
          <w:spacing w:val="-10"/>
        </w:rPr>
        <w:t xml:space="preserve"> </w:t>
      </w:r>
      <w:r>
        <w:t>un</w:t>
      </w:r>
      <w:r>
        <w:rPr>
          <w:spacing w:val="-5"/>
        </w:rPr>
        <w:t xml:space="preserve"> </w:t>
      </w:r>
      <w:r>
        <w:t>campo</w:t>
      </w:r>
      <w:r>
        <w:rPr>
          <w:spacing w:val="-10"/>
        </w:rPr>
        <w:t xml:space="preserve"> </w:t>
      </w:r>
      <w:r>
        <w:t>de</w:t>
      </w:r>
      <w:r>
        <w:rPr>
          <w:spacing w:val="-10"/>
        </w:rPr>
        <w:t xml:space="preserve"> </w:t>
      </w:r>
      <w:r>
        <w:t>acción,</w:t>
      </w:r>
      <w:r>
        <w:rPr>
          <w:spacing w:val="-9"/>
        </w:rPr>
        <w:t xml:space="preserve"> </w:t>
      </w:r>
      <w:r>
        <w:t>así como la formación en una ocupación, profesión o disciplina conducente a título.</w:t>
      </w:r>
    </w:p>
    <w:p w14:paraId="2B9D3B62" w14:textId="77777777" w:rsidR="000D0587" w:rsidRDefault="000D0587">
      <w:pPr>
        <w:pStyle w:val="Textoindependiente"/>
        <w:spacing w:before="38"/>
      </w:pPr>
    </w:p>
    <w:p w14:paraId="49FBEBB4" w14:textId="77777777" w:rsidR="000D0587" w:rsidRDefault="00EA031E">
      <w:pPr>
        <w:pStyle w:val="Textoindependiente"/>
        <w:spacing w:line="276" w:lineRule="auto"/>
        <w:ind w:left="2" w:right="132"/>
        <w:jc w:val="both"/>
      </w:pPr>
      <w:r>
        <w:rPr>
          <w:rFonts w:ascii="Arial" w:hAnsi="Arial"/>
          <w:b/>
        </w:rPr>
        <w:t>ARTÍCULO</w:t>
      </w:r>
      <w:r>
        <w:rPr>
          <w:rFonts w:ascii="Arial" w:hAnsi="Arial"/>
          <w:b/>
          <w:spacing w:val="-8"/>
        </w:rPr>
        <w:t xml:space="preserve"> </w:t>
      </w:r>
      <w:r>
        <w:rPr>
          <w:rFonts w:ascii="Arial" w:hAnsi="Arial"/>
          <w:b/>
        </w:rPr>
        <w:t>25:</w:t>
      </w:r>
      <w:r>
        <w:rPr>
          <w:rFonts w:ascii="Arial" w:hAnsi="Arial"/>
          <w:b/>
          <w:spacing w:val="-6"/>
        </w:rPr>
        <w:t xml:space="preserve"> </w:t>
      </w:r>
      <w:r>
        <w:rPr>
          <w:rFonts w:ascii="Arial" w:hAnsi="Arial"/>
          <w:b/>
        </w:rPr>
        <w:t>Del</w:t>
      </w:r>
      <w:r>
        <w:rPr>
          <w:rFonts w:ascii="Arial" w:hAnsi="Arial"/>
          <w:b/>
          <w:spacing w:val="-9"/>
        </w:rPr>
        <w:t xml:space="preserve"> </w:t>
      </w:r>
      <w:r>
        <w:rPr>
          <w:rFonts w:ascii="Arial" w:hAnsi="Arial"/>
          <w:b/>
        </w:rPr>
        <w:t>Plan</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Estudios:</w:t>
      </w:r>
      <w:r>
        <w:rPr>
          <w:rFonts w:ascii="Arial" w:hAnsi="Arial"/>
          <w:b/>
          <w:spacing w:val="-3"/>
        </w:rPr>
        <w:t xml:space="preserve"> </w:t>
      </w:r>
      <w:r>
        <w:t>Es</w:t>
      </w:r>
      <w:r>
        <w:rPr>
          <w:spacing w:val="-8"/>
        </w:rPr>
        <w:t xml:space="preserve"> </w:t>
      </w:r>
      <w:r>
        <w:t>el</w:t>
      </w:r>
      <w:r>
        <w:rPr>
          <w:spacing w:val="-7"/>
        </w:rPr>
        <w:t xml:space="preserve"> </w:t>
      </w:r>
      <w:r>
        <w:t>conjunto</w:t>
      </w:r>
      <w:r>
        <w:rPr>
          <w:spacing w:val="-5"/>
        </w:rPr>
        <w:t xml:space="preserve"> </w:t>
      </w:r>
      <w:r>
        <w:t>de</w:t>
      </w:r>
      <w:r>
        <w:rPr>
          <w:spacing w:val="-10"/>
        </w:rPr>
        <w:t xml:space="preserve"> </w:t>
      </w:r>
      <w:r>
        <w:t>objetivos,</w:t>
      </w:r>
      <w:r>
        <w:rPr>
          <w:spacing w:val="-9"/>
        </w:rPr>
        <w:t xml:space="preserve"> </w:t>
      </w:r>
      <w:r>
        <w:t>áreas,</w:t>
      </w:r>
      <w:r>
        <w:rPr>
          <w:spacing w:val="-9"/>
        </w:rPr>
        <w:t xml:space="preserve"> </w:t>
      </w:r>
      <w:r>
        <w:t>líneas</w:t>
      </w:r>
      <w:r>
        <w:rPr>
          <w:spacing w:val="-8"/>
        </w:rPr>
        <w:t xml:space="preserve"> </w:t>
      </w:r>
      <w:r>
        <w:t>de</w:t>
      </w:r>
      <w:r>
        <w:rPr>
          <w:spacing w:val="-5"/>
        </w:rPr>
        <w:t xml:space="preserve"> </w:t>
      </w:r>
      <w:r>
        <w:t>investigación</w:t>
      </w:r>
      <w:r>
        <w:rPr>
          <w:spacing w:val="-5"/>
        </w:rPr>
        <w:t xml:space="preserve"> </w:t>
      </w:r>
      <w:r>
        <w:t>y</w:t>
      </w:r>
      <w:r>
        <w:rPr>
          <w:spacing w:val="-13"/>
        </w:rPr>
        <w:t xml:space="preserve"> </w:t>
      </w:r>
      <w:r>
        <w:t>de profundización, asignaturas distribuidas en niveles e intensidad horaria, que hacen parte de un programa académico. La creación, aprobación, modificación, inactivación será dada por el Consejo Académico, previa recomendación del respectivo Consejo de Facultad.</w:t>
      </w:r>
    </w:p>
    <w:p w14:paraId="608E2EB5" w14:textId="77777777" w:rsidR="000D0587" w:rsidRDefault="000D0587">
      <w:pPr>
        <w:pStyle w:val="Textoindependiente"/>
        <w:spacing w:before="39"/>
      </w:pPr>
    </w:p>
    <w:p w14:paraId="49A2B92F" w14:textId="77777777" w:rsidR="000D0587" w:rsidRDefault="00EA031E">
      <w:pPr>
        <w:pStyle w:val="Textoindependiente"/>
        <w:spacing w:line="278" w:lineRule="auto"/>
        <w:ind w:left="2" w:right="142"/>
        <w:jc w:val="both"/>
      </w:pPr>
      <w:r>
        <w:rPr>
          <w:rFonts w:ascii="Arial" w:hAnsi="Arial"/>
          <w:b/>
        </w:rPr>
        <w:t>ARTÍCULO</w:t>
      </w:r>
      <w:r>
        <w:rPr>
          <w:rFonts w:ascii="Arial" w:hAnsi="Arial"/>
          <w:b/>
          <w:spacing w:val="-15"/>
        </w:rPr>
        <w:t xml:space="preserve"> </w:t>
      </w:r>
      <w:r>
        <w:rPr>
          <w:rFonts w:ascii="Arial" w:hAnsi="Arial"/>
          <w:b/>
        </w:rPr>
        <w:t>26:</w:t>
      </w:r>
      <w:r>
        <w:rPr>
          <w:rFonts w:ascii="Arial" w:hAnsi="Arial"/>
          <w:b/>
          <w:spacing w:val="-14"/>
        </w:rPr>
        <w:t xml:space="preserve"> </w:t>
      </w:r>
      <w:r>
        <w:rPr>
          <w:rFonts w:ascii="Arial" w:hAnsi="Arial"/>
          <w:b/>
        </w:rPr>
        <w:t>Metodologías</w:t>
      </w:r>
      <w:r>
        <w:rPr>
          <w:rFonts w:ascii="Arial" w:hAnsi="Arial"/>
          <w:b/>
          <w:spacing w:val="-13"/>
        </w:rPr>
        <w:t xml:space="preserve"> </w:t>
      </w:r>
      <w:r>
        <w:rPr>
          <w:rFonts w:ascii="Arial" w:hAnsi="Arial"/>
          <w:b/>
        </w:rPr>
        <w:t>Académicas:</w:t>
      </w:r>
      <w:r>
        <w:rPr>
          <w:rFonts w:ascii="Arial" w:hAnsi="Arial"/>
          <w:b/>
          <w:spacing w:val="-9"/>
        </w:rPr>
        <w:t xml:space="preserve"> </w:t>
      </w:r>
      <w:r>
        <w:t>En</w:t>
      </w:r>
      <w:r>
        <w:rPr>
          <w:spacing w:val="-13"/>
        </w:rPr>
        <w:t xml:space="preserve"> </w:t>
      </w:r>
      <w:r>
        <w:t>consonancia</w:t>
      </w:r>
      <w:r>
        <w:rPr>
          <w:spacing w:val="-13"/>
        </w:rPr>
        <w:t xml:space="preserve"> </w:t>
      </w:r>
      <w:r>
        <w:t>con</w:t>
      </w:r>
      <w:r>
        <w:rPr>
          <w:spacing w:val="-13"/>
        </w:rPr>
        <w:t xml:space="preserve"> </w:t>
      </w:r>
      <w:r>
        <w:t>las</w:t>
      </w:r>
      <w:r>
        <w:rPr>
          <w:spacing w:val="-15"/>
        </w:rPr>
        <w:t xml:space="preserve"> </w:t>
      </w:r>
      <w:r>
        <w:t>normas</w:t>
      </w:r>
      <w:r>
        <w:rPr>
          <w:spacing w:val="-15"/>
        </w:rPr>
        <w:t xml:space="preserve"> </w:t>
      </w:r>
      <w:r>
        <w:t>legales</w:t>
      </w:r>
      <w:r>
        <w:rPr>
          <w:spacing w:val="-15"/>
        </w:rPr>
        <w:t xml:space="preserve"> </w:t>
      </w:r>
      <w:r>
        <w:t>sobre</w:t>
      </w:r>
      <w:r>
        <w:rPr>
          <w:spacing w:val="-13"/>
        </w:rPr>
        <w:t xml:space="preserve"> </w:t>
      </w:r>
      <w:r>
        <w:t>educación superior, la Institución adoptará las metodologías presenciales, semipresenciales y</w:t>
      </w:r>
      <w:r>
        <w:rPr>
          <w:spacing w:val="-1"/>
        </w:rPr>
        <w:t xml:space="preserve"> </w:t>
      </w:r>
      <w:r>
        <w:t>desescolarizadas a distancia o virtual según su registro calificado de cada programa.</w:t>
      </w:r>
    </w:p>
    <w:p w14:paraId="02A71B57" w14:textId="77777777" w:rsidR="000D0587" w:rsidRDefault="000D0587">
      <w:pPr>
        <w:pStyle w:val="Textoindependiente"/>
        <w:spacing w:before="32"/>
      </w:pPr>
    </w:p>
    <w:p w14:paraId="5FD09539" w14:textId="77777777" w:rsidR="000D0587" w:rsidRDefault="00EA031E">
      <w:pPr>
        <w:spacing w:line="276" w:lineRule="auto"/>
        <w:ind w:left="2" w:right="140"/>
        <w:jc w:val="both"/>
      </w:pPr>
      <w:r>
        <w:rPr>
          <w:rFonts w:ascii="Arial" w:hAnsi="Arial"/>
          <w:b/>
        </w:rPr>
        <w:t xml:space="preserve">ARTÍCULO 27: Medición del Trabajo Académico: </w:t>
      </w:r>
      <w:r>
        <w:t>Según los tipos de metodología, se adoptará el crédito</w:t>
      </w:r>
      <w:r>
        <w:rPr>
          <w:spacing w:val="20"/>
        </w:rPr>
        <w:t xml:space="preserve"> </w:t>
      </w:r>
      <w:r>
        <w:t>como</w:t>
      </w:r>
      <w:r>
        <w:rPr>
          <w:spacing w:val="20"/>
        </w:rPr>
        <w:t xml:space="preserve"> </w:t>
      </w:r>
      <w:r>
        <w:t>medida</w:t>
      </w:r>
      <w:r>
        <w:rPr>
          <w:spacing w:val="20"/>
        </w:rPr>
        <w:t xml:space="preserve"> </w:t>
      </w:r>
      <w:r>
        <w:t>de</w:t>
      </w:r>
      <w:r>
        <w:rPr>
          <w:spacing w:val="20"/>
        </w:rPr>
        <w:t xml:space="preserve"> </w:t>
      </w:r>
      <w:r>
        <w:t>trabajo</w:t>
      </w:r>
      <w:r>
        <w:rPr>
          <w:spacing w:val="20"/>
        </w:rPr>
        <w:t xml:space="preserve"> </w:t>
      </w:r>
      <w:r>
        <w:t>académico</w:t>
      </w:r>
      <w:r>
        <w:rPr>
          <w:spacing w:val="15"/>
        </w:rPr>
        <w:t xml:space="preserve"> </w:t>
      </w:r>
      <w:r>
        <w:t>evaluable,</w:t>
      </w:r>
      <w:r>
        <w:rPr>
          <w:spacing w:val="16"/>
        </w:rPr>
        <w:t xml:space="preserve"> </w:t>
      </w:r>
      <w:r>
        <w:t>realizado</w:t>
      </w:r>
      <w:r>
        <w:rPr>
          <w:spacing w:val="20"/>
        </w:rPr>
        <w:t xml:space="preserve"> </w:t>
      </w:r>
      <w:r>
        <w:t>por</w:t>
      </w:r>
      <w:r>
        <w:rPr>
          <w:spacing w:val="19"/>
        </w:rPr>
        <w:t xml:space="preserve"> </w:t>
      </w:r>
      <w:r>
        <w:t>los</w:t>
      </w:r>
      <w:r>
        <w:rPr>
          <w:spacing w:val="17"/>
        </w:rPr>
        <w:t xml:space="preserve"> </w:t>
      </w:r>
      <w:r>
        <w:t>estudiantes</w:t>
      </w:r>
      <w:r>
        <w:rPr>
          <w:spacing w:val="17"/>
        </w:rPr>
        <w:t xml:space="preserve"> </w:t>
      </w:r>
      <w:r>
        <w:t>a</w:t>
      </w:r>
      <w:r>
        <w:rPr>
          <w:spacing w:val="20"/>
        </w:rPr>
        <w:t xml:space="preserve"> </w:t>
      </w:r>
      <w:r>
        <w:t>través</w:t>
      </w:r>
      <w:r>
        <w:rPr>
          <w:spacing w:val="17"/>
        </w:rPr>
        <w:t xml:space="preserve"> </w:t>
      </w:r>
      <w:r>
        <w:t>de</w:t>
      </w:r>
      <w:r>
        <w:rPr>
          <w:spacing w:val="20"/>
        </w:rPr>
        <w:t xml:space="preserve"> </w:t>
      </w:r>
      <w:r>
        <w:t>las</w:t>
      </w:r>
    </w:p>
    <w:p w14:paraId="02379808" w14:textId="77777777" w:rsidR="000D0587" w:rsidRDefault="00EA031E">
      <w:pPr>
        <w:pStyle w:val="Textoindependiente"/>
        <w:spacing w:before="87"/>
        <w:ind w:left="2"/>
        <w:jc w:val="both"/>
      </w:pPr>
      <w:r>
        <w:t>experiencias</w:t>
      </w:r>
      <w:r>
        <w:rPr>
          <w:spacing w:val="-8"/>
        </w:rPr>
        <w:t xml:space="preserve"> </w:t>
      </w:r>
      <w:r>
        <w:t>de</w:t>
      </w:r>
      <w:r>
        <w:rPr>
          <w:spacing w:val="-3"/>
        </w:rPr>
        <w:t xml:space="preserve"> </w:t>
      </w:r>
      <w:r>
        <w:t>aprendizaje</w:t>
      </w:r>
      <w:r>
        <w:rPr>
          <w:spacing w:val="-3"/>
        </w:rPr>
        <w:t xml:space="preserve"> </w:t>
      </w:r>
      <w:r>
        <w:t>previstas</w:t>
      </w:r>
      <w:r>
        <w:rPr>
          <w:spacing w:val="-6"/>
        </w:rPr>
        <w:t xml:space="preserve"> </w:t>
      </w:r>
      <w:r>
        <w:t>en</w:t>
      </w:r>
      <w:r>
        <w:rPr>
          <w:spacing w:val="-2"/>
        </w:rPr>
        <w:t xml:space="preserve"> </w:t>
      </w:r>
      <w:r>
        <w:t>un</w:t>
      </w:r>
      <w:r>
        <w:rPr>
          <w:spacing w:val="-8"/>
        </w:rPr>
        <w:t xml:space="preserve"> </w:t>
      </w:r>
      <w:r>
        <w:t>programa</w:t>
      </w:r>
      <w:r>
        <w:rPr>
          <w:spacing w:val="-3"/>
        </w:rPr>
        <w:t xml:space="preserve"> </w:t>
      </w:r>
      <w:r>
        <w:t>de</w:t>
      </w:r>
      <w:r>
        <w:rPr>
          <w:spacing w:val="-3"/>
        </w:rPr>
        <w:t xml:space="preserve"> </w:t>
      </w:r>
      <w:r>
        <w:t>educación</w:t>
      </w:r>
      <w:r>
        <w:rPr>
          <w:spacing w:val="-2"/>
        </w:rPr>
        <w:t xml:space="preserve"> superior.</w:t>
      </w:r>
    </w:p>
    <w:p w14:paraId="29D0110C" w14:textId="77777777" w:rsidR="000D0587" w:rsidRDefault="000D0587">
      <w:pPr>
        <w:pStyle w:val="Textoindependiente"/>
        <w:spacing w:before="74"/>
      </w:pPr>
    </w:p>
    <w:p w14:paraId="2E2ABE4C" w14:textId="77777777" w:rsidR="000D0587" w:rsidRDefault="00EA031E">
      <w:pPr>
        <w:spacing w:line="276" w:lineRule="auto"/>
        <w:ind w:left="2" w:right="146"/>
        <w:jc w:val="both"/>
      </w:pPr>
      <w:r>
        <w:rPr>
          <w:rFonts w:ascii="Arial" w:hAnsi="Arial"/>
          <w:b/>
        </w:rPr>
        <w:t xml:space="preserve">ARTÍCULO 28: Prerrequisito: </w:t>
      </w:r>
      <w:r>
        <w:t>Es una asignatura que un estudiante debe cursar y aprobar antes de matricular otra asignatura más avanzada.</w:t>
      </w:r>
    </w:p>
    <w:p w14:paraId="38D33849" w14:textId="77777777" w:rsidR="000D0587" w:rsidRDefault="000D0587">
      <w:pPr>
        <w:pStyle w:val="Textoindependiente"/>
        <w:spacing w:before="41"/>
      </w:pPr>
    </w:p>
    <w:p w14:paraId="1A2317B9" w14:textId="77777777" w:rsidR="000D0587" w:rsidRDefault="00EA031E">
      <w:pPr>
        <w:pStyle w:val="Textoindependiente"/>
        <w:spacing w:line="276" w:lineRule="auto"/>
        <w:ind w:left="2" w:right="139"/>
        <w:jc w:val="both"/>
      </w:pPr>
      <w:r>
        <w:rPr>
          <w:rFonts w:ascii="Arial" w:hAnsi="Arial"/>
          <w:b/>
        </w:rPr>
        <w:t xml:space="preserve">ARTÍCULO 29: Período académico: </w:t>
      </w:r>
      <w:r>
        <w:t>Es el período necesario para desarrollar las actividades académicas normales correspondientes a un plan de estudios y cuya duración será de 18 semanas.</w:t>
      </w:r>
    </w:p>
    <w:p w14:paraId="4F51C775" w14:textId="77777777" w:rsidR="000D0587" w:rsidRDefault="000D0587">
      <w:pPr>
        <w:pStyle w:val="Textoindependiente"/>
        <w:spacing w:before="35"/>
      </w:pPr>
    </w:p>
    <w:commentRangeStart w:id="15"/>
    <w:p w14:paraId="0F5DB6A3" w14:textId="77777777" w:rsidR="000D0587" w:rsidRDefault="00EA031E">
      <w:pPr>
        <w:pStyle w:val="Textoindependiente"/>
        <w:spacing w:line="276" w:lineRule="auto"/>
        <w:ind w:left="2" w:right="133"/>
        <w:jc w:val="both"/>
      </w:pPr>
      <w:r>
        <w:rPr>
          <w:noProof/>
        </w:rPr>
        <mc:AlternateContent>
          <mc:Choice Requires="wps">
            <w:drawing>
              <wp:anchor distT="0" distB="0" distL="0" distR="0" simplePos="0" relativeHeight="486746624" behindDoc="1" locked="0" layoutInCell="1" allowOverlap="1" wp14:anchorId="5A1DDD41" wp14:editId="46BDF8E1">
                <wp:simplePos x="0" y="0"/>
                <wp:positionH relativeFrom="page">
                  <wp:posOffset>871435</wp:posOffset>
                </wp:positionH>
                <wp:positionV relativeFrom="paragraph">
                  <wp:posOffset>95724</wp:posOffset>
                </wp:positionV>
                <wp:extent cx="5905500" cy="574548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1741D51" id="Graphic 25" o:spid="_x0000_s1026" style="position:absolute;margin-left:68.6pt;margin-top:7.55pt;width:465pt;height:452.4pt;z-index:-1656985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PARÁGRAFO 1: </w:t>
      </w:r>
      <w:r>
        <w:t>Para las asignaturas con sistema de calificaciones parciales, de 18 semanas, se destinarán</w:t>
      </w:r>
      <w:r>
        <w:rPr>
          <w:spacing w:val="-4"/>
        </w:rPr>
        <w:t xml:space="preserve"> </w:t>
      </w:r>
      <w:r>
        <w:t>16</w:t>
      </w:r>
      <w:r>
        <w:rPr>
          <w:spacing w:val="-5"/>
        </w:rPr>
        <w:t xml:space="preserve"> </w:t>
      </w:r>
      <w:r>
        <w:t>a</w:t>
      </w:r>
      <w:r>
        <w:rPr>
          <w:spacing w:val="-10"/>
        </w:rPr>
        <w:t xml:space="preserve"> </w:t>
      </w:r>
      <w:r>
        <w:t>actividades</w:t>
      </w:r>
      <w:r>
        <w:rPr>
          <w:spacing w:val="-13"/>
        </w:rPr>
        <w:t xml:space="preserve"> </w:t>
      </w:r>
      <w:r>
        <w:t>académicas</w:t>
      </w:r>
      <w:r>
        <w:rPr>
          <w:spacing w:val="-8"/>
        </w:rPr>
        <w:t xml:space="preserve"> </w:t>
      </w:r>
      <w:r>
        <w:t>y</w:t>
      </w:r>
      <w:r>
        <w:rPr>
          <w:spacing w:val="-13"/>
        </w:rPr>
        <w:t xml:space="preserve"> </w:t>
      </w:r>
      <w:r>
        <w:t>2</w:t>
      </w:r>
      <w:r>
        <w:rPr>
          <w:spacing w:val="-10"/>
        </w:rPr>
        <w:t xml:space="preserve"> </w:t>
      </w:r>
      <w:r>
        <w:t>a</w:t>
      </w:r>
      <w:r>
        <w:rPr>
          <w:spacing w:val="-5"/>
        </w:rPr>
        <w:t xml:space="preserve"> </w:t>
      </w:r>
      <w:r>
        <w:t>la</w:t>
      </w:r>
      <w:r>
        <w:rPr>
          <w:spacing w:val="-10"/>
        </w:rPr>
        <w:t xml:space="preserve"> </w:t>
      </w:r>
      <w:r>
        <w:t>realización</w:t>
      </w:r>
      <w:r>
        <w:rPr>
          <w:spacing w:val="-5"/>
        </w:rPr>
        <w:t xml:space="preserve"> </w:t>
      </w:r>
      <w:r>
        <w:t>de</w:t>
      </w:r>
      <w:r>
        <w:rPr>
          <w:spacing w:val="-5"/>
        </w:rPr>
        <w:t xml:space="preserve"> </w:t>
      </w:r>
      <w:r>
        <w:t>exámenes</w:t>
      </w:r>
      <w:r>
        <w:rPr>
          <w:spacing w:val="-13"/>
        </w:rPr>
        <w:t xml:space="preserve"> </w:t>
      </w:r>
      <w:r>
        <w:t>parciales</w:t>
      </w:r>
      <w:r>
        <w:rPr>
          <w:spacing w:val="-8"/>
        </w:rPr>
        <w:t xml:space="preserve"> </w:t>
      </w:r>
      <w:r>
        <w:t>con</w:t>
      </w:r>
      <w:r>
        <w:rPr>
          <w:spacing w:val="-5"/>
        </w:rPr>
        <w:t xml:space="preserve"> </w:t>
      </w:r>
      <w:r>
        <w:t>suspensión</w:t>
      </w:r>
      <w:r>
        <w:rPr>
          <w:spacing w:val="-10"/>
        </w:rPr>
        <w:t xml:space="preserve"> </w:t>
      </w:r>
      <w:r>
        <w:t>de dichas actividades.</w:t>
      </w:r>
      <w:commentRangeEnd w:id="15"/>
      <w:r w:rsidR="0059518D">
        <w:rPr>
          <w:rStyle w:val="Refdecomentario"/>
        </w:rPr>
        <w:commentReference w:id="15"/>
      </w:r>
    </w:p>
    <w:p w14:paraId="19344A9B" w14:textId="77777777" w:rsidR="000D0587" w:rsidRDefault="000D0587">
      <w:pPr>
        <w:pStyle w:val="Textoindependiente"/>
        <w:spacing w:before="40"/>
      </w:pPr>
    </w:p>
    <w:p w14:paraId="061EE96A" w14:textId="77777777" w:rsidR="000D0587" w:rsidRDefault="00EA031E">
      <w:pPr>
        <w:pStyle w:val="Textoindependiente"/>
        <w:spacing w:line="276" w:lineRule="auto"/>
        <w:ind w:left="2" w:right="148"/>
        <w:jc w:val="both"/>
      </w:pPr>
      <w:r>
        <w:rPr>
          <w:rFonts w:ascii="Arial" w:hAnsi="Arial"/>
          <w:b/>
        </w:rPr>
        <w:t xml:space="preserve">PARÁGRAFO 2: </w:t>
      </w:r>
      <w:r>
        <w:t>Las semanas 9 y 18 del periodo académico se destinarán exclusivamente a presentación de evaluaciones parciales del 25% cada una.</w:t>
      </w:r>
    </w:p>
    <w:p w14:paraId="6AED3776" w14:textId="77777777" w:rsidR="000D0587" w:rsidRDefault="000D0587">
      <w:pPr>
        <w:pStyle w:val="Textoindependiente"/>
        <w:spacing w:before="35"/>
      </w:pPr>
    </w:p>
    <w:p w14:paraId="29758D4C" w14:textId="77777777" w:rsidR="000D0587" w:rsidRDefault="00EA031E">
      <w:pPr>
        <w:pStyle w:val="Textoindependiente"/>
        <w:spacing w:before="1" w:line="280" w:lineRule="auto"/>
        <w:ind w:left="2" w:right="148"/>
        <w:jc w:val="both"/>
      </w:pPr>
      <w:r>
        <w:rPr>
          <w:rFonts w:ascii="Arial" w:hAnsi="Arial"/>
          <w:b/>
        </w:rPr>
        <w:t xml:space="preserve">PARÁGRAFO 3: </w:t>
      </w:r>
      <w:r>
        <w:t>El 50% restante de la evaluación lo concertará el profesor con los estudiantes, de acuerdo con lo establecido en Artículo 47 del Reglamento Estudiantil.</w:t>
      </w:r>
    </w:p>
    <w:p w14:paraId="1DBA77F3" w14:textId="77777777" w:rsidR="000D0587" w:rsidRDefault="000D0587">
      <w:pPr>
        <w:pStyle w:val="Textoindependiente"/>
        <w:spacing w:before="29"/>
      </w:pPr>
    </w:p>
    <w:p w14:paraId="159868DE" w14:textId="77777777" w:rsidR="000D0587" w:rsidRDefault="00EA031E">
      <w:pPr>
        <w:pStyle w:val="Textoindependiente"/>
        <w:spacing w:before="1" w:line="276" w:lineRule="auto"/>
        <w:ind w:left="2" w:right="133"/>
        <w:jc w:val="both"/>
      </w:pPr>
      <w:r>
        <w:rPr>
          <w:rFonts w:ascii="Arial" w:hAnsi="Arial"/>
          <w:b/>
        </w:rPr>
        <w:t xml:space="preserve">ARTÍCULO 30: Socialización del Programa Académico: </w:t>
      </w:r>
      <w:r>
        <w:t>En la primera semana del periodo académico, cada docente dará a conocer por escrito a los estudiantes, el plan - programa de las asignaturas con los objetivos, la metodología, la bibliografía y concertará con ellos las indicaciones precisas</w:t>
      </w:r>
      <w:r>
        <w:rPr>
          <w:spacing w:val="-11"/>
        </w:rPr>
        <w:t xml:space="preserve"> </w:t>
      </w:r>
      <w:r>
        <w:t>sobre</w:t>
      </w:r>
      <w:r>
        <w:rPr>
          <w:spacing w:val="-8"/>
        </w:rPr>
        <w:t xml:space="preserve"> </w:t>
      </w:r>
      <w:r>
        <w:t>la</w:t>
      </w:r>
      <w:r>
        <w:rPr>
          <w:spacing w:val="-8"/>
        </w:rPr>
        <w:t xml:space="preserve"> </w:t>
      </w:r>
      <w:r>
        <w:t>forma,</w:t>
      </w:r>
      <w:r>
        <w:rPr>
          <w:spacing w:val="-12"/>
        </w:rPr>
        <w:t xml:space="preserve"> </w:t>
      </w:r>
      <w:r>
        <w:t>el</w:t>
      </w:r>
      <w:r>
        <w:rPr>
          <w:spacing w:val="-10"/>
        </w:rPr>
        <w:t xml:space="preserve"> </w:t>
      </w:r>
      <w:r>
        <w:t>temario</w:t>
      </w:r>
      <w:r>
        <w:rPr>
          <w:spacing w:val="-8"/>
        </w:rPr>
        <w:t xml:space="preserve"> </w:t>
      </w:r>
      <w:r>
        <w:t>comprendido,</w:t>
      </w:r>
      <w:r>
        <w:rPr>
          <w:spacing w:val="-12"/>
        </w:rPr>
        <w:t xml:space="preserve"> </w:t>
      </w:r>
      <w:r>
        <w:t>así</w:t>
      </w:r>
      <w:r>
        <w:rPr>
          <w:spacing w:val="-12"/>
        </w:rPr>
        <w:t xml:space="preserve"> </w:t>
      </w:r>
      <w:r>
        <w:t>como</w:t>
      </w:r>
      <w:r>
        <w:rPr>
          <w:spacing w:val="-8"/>
        </w:rPr>
        <w:t xml:space="preserve"> </w:t>
      </w:r>
      <w:r>
        <w:t>también</w:t>
      </w:r>
      <w:r>
        <w:rPr>
          <w:spacing w:val="-8"/>
        </w:rPr>
        <w:t xml:space="preserve"> </w:t>
      </w:r>
      <w:r>
        <w:t>las</w:t>
      </w:r>
      <w:r>
        <w:rPr>
          <w:spacing w:val="-11"/>
        </w:rPr>
        <w:t xml:space="preserve"> </w:t>
      </w:r>
      <w:r>
        <w:t>fechas</w:t>
      </w:r>
      <w:r>
        <w:rPr>
          <w:spacing w:val="-11"/>
        </w:rPr>
        <w:t xml:space="preserve"> </w:t>
      </w:r>
      <w:r>
        <w:t>de</w:t>
      </w:r>
      <w:r>
        <w:rPr>
          <w:spacing w:val="-8"/>
        </w:rPr>
        <w:t xml:space="preserve"> </w:t>
      </w:r>
      <w:r>
        <w:t>las</w:t>
      </w:r>
      <w:r>
        <w:rPr>
          <w:spacing w:val="-11"/>
        </w:rPr>
        <w:t xml:space="preserve"> </w:t>
      </w:r>
      <w:r>
        <w:t>evaluaciones</w:t>
      </w:r>
      <w:r>
        <w:rPr>
          <w:spacing w:val="-11"/>
        </w:rPr>
        <w:t xml:space="preserve"> </w:t>
      </w:r>
      <w:r>
        <w:t>que se aplicarán.</w:t>
      </w:r>
    </w:p>
    <w:p w14:paraId="12FBB9FC" w14:textId="77777777" w:rsidR="000D0587" w:rsidRDefault="000D0587">
      <w:pPr>
        <w:pStyle w:val="Textoindependiente"/>
        <w:spacing w:before="84"/>
      </w:pPr>
    </w:p>
    <w:p w14:paraId="5E1AA7E6" w14:textId="77777777" w:rsidR="000D0587" w:rsidRDefault="00EA031E">
      <w:pPr>
        <w:pStyle w:val="Ttulo1"/>
        <w:spacing w:before="1" w:line="237" w:lineRule="auto"/>
        <w:ind w:left="3949" w:right="4081" w:firstLine="355"/>
        <w:jc w:val="left"/>
      </w:pPr>
      <w:bookmarkStart w:id="16" w:name="_bookmark7"/>
      <w:bookmarkEnd w:id="16"/>
      <w:r>
        <w:t>CAPÍTULO 4</w:t>
      </w:r>
      <w:r>
        <w:rPr>
          <w:spacing w:val="80"/>
        </w:rPr>
        <w:t xml:space="preserve"> </w:t>
      </w:r>
      <w:r>
        <w:t>DE</w:t>
      </w:r>
      <w:r>
        <w:rPr>
          <w:spacing w:val="-16"/>
        </w:rPr>
        <w:t xml:space="preserve"> </w:t>
      </w:r>
      <w:r>
        <w:t>LA</w:t>
      </w:r>
      <w:r>
        <w:rPr>
          <w:spacing w:val="-14"/>
        </w:rPr>
        <w:t xml:space="preserve"> </w:t>
      </w:r>
      <w:r>
        <w:t>MATRÍCULA</w:t>
      </w:r>
    </w:p>
    <w:p w14:paraId="3FA81AF7" w14:textId="77777777" w:rsidR="000D0587" w:rsidRDefault="000D0587">
      <w:pPr>
        <w:pStyle w:val="Textoindependiente"/>
        <w:spacing w:before="34"/>
        <w:rPr>
          <w:rFonts w:ascii="Arial"/>
          <w:b/>
        </w:rPr>
      </w:pPr>
    </w:p>
    <w:p w14:paraId="2F1F4B9A" w14:textId="77777777" w:rsidR="000D0587" w:rsidRDefault="00EA031E">
      <w:pPr>
        <w:pStyle w:val="Textoindependiente"/>
        <w:spacing w:line="280" w:lineRule="auto"/>
        <w:ind w:left="2" w:right="139"/>
        <w:jc w:val="both"/>
      </w:pPr>
      <w:r>
        <w:rPr>
          <w:rFonts w:ascii="Arial" w:hAnsi="Arial"/>
          <w:b/>
        </w:rPr>
        <w:t>ARTÍCULO</w:t>
      </w:r>
      <w:r>
        <w:rPr>
          <w:rFonts w:ascii="Arial" w:hAnsi="Arial"/>
          <w:b/>
          <w:spacing w:val="-4"/>
        </w:rPr>
        <w:t xml:space="preserve"> </w:t>
      </w:r>
      <w:r>
        <w:rPr>
          <w:rFonts w:ascii="Arial" w:hAnsi="Arial"/>
          <w:b/>
        </w:rPr>
        <w:t>31:</w:t>
      </w:r>
      <w:r>
        <w:rPr>
          <w:rFonts w:ascii="Arial" w:hAnsi="Arial"/>
          <w:b/>
          <w:spacing w:val="-7"/>
        </w:rPr>
        <w:t xml:space="preserve"> </w:t>
      </w:r>
      <w:r>
        <w:t>La</w:t>
      </w:r>
      <w:r>
        <w:rPr>
          <w:spacing w:val="-1"/>
        </w:rPr>
        <w:t xml:space="preserve"> </w:t>
      </w:r>
      <w:r>
        <w:t>matrícula</w:t>
      </w:r>
      <w:r>
        <w:rPr>
          <w:spacing w:val="-1"/>
        </w:rPr>
        <w:t xml:space="preserve"> </w:t>
      </w:r>
      <w:r>
        <w:t>es</w:t>
      </w:r>
      <w:r>
        <w:rPr>
          <w:spacing w:val="-9"/>
        </w:rPr>
        <w:t xml:space="preserve"> </w:t>
      </w:r>
      <w:r>
        <w:t>un contrato</w:t>
      </w:r>
      <w:r>
        <w:rPr>
          <w:spacing w:val="-6"/>
        </w:rPr>
        <w:t xml:space="preserve"> </w:t>
      </w:r>
      <w:r>
        <w:t>entre</w:t>
      </w:r>
      <w:r>
        <w:rPr>
          <w:spacing w:val="-1"/>
        </w:rPr>
        <w:t xml:space="preserve"> </w:t>
      </w:r>
      <w:r>
        <w:t>la</w:t>
      </w:r>
      <w:r>
        <w:rPr>
          <w:spacing w:val="-6"/>
        </w:rPr>
        <w:t xml:space="preserve"> </w:t>
      </w:r>
      <w:r>
        <w:t>Institución</w:t>
      </w:r>
      <w:r>
        <w:rPr>
          <w:spacing w:val="-1"/>
        </w:rPr>
        <w:t xml:space="preserve"> </w:t>
      </w:r>
      <w:r>
        <w:t>y</w:t>
      </w:r>
      <w:r>
        <w:rPr>
          <w:spacing w:val="-9"/>
        </w:rPr>
        <w:t xml:space="preserve"> </w:t>
      </w:r>
      <w:r>
        <w:t>el</w:t>
      </w:r>
      <w:r>
        <w:rPr>
          <w:spacing w:val="-8"/>
        </w:rPr>
        <w:t xml:space="preserve"> </w:t>
      </w:r>
      <w:r>
        <w:t>estudiante</w:t>
      </w:r>
      <w:r>
        <w:rPr>
          <w:spacing w:val="-1"/>
        </w:rPr>
        <w:t xml:space="preserve"> </w:t>
      </w:r>
      <w:r>
        <w:t>y</w:t>
      </w:r>
      <w:r>
        <w:rPr>
          <w:spacing w:val="-9"/>
        </w:rPr>
        <w:t xml:space="preserve"> </w:t>
      </w:r>
      <w:r>
        <w:t>para</w:t>
      </w:r>
      <w:r>
        <w:rPr>
          <w:spacing w:val="-6"/>
        </w:rPr>
        <w:t xml:space="preserve"> </w:t>
      </w:r>
      <w:r>
        <w:t>su</w:t>
      </w:r>
      <w:r>
        <w:rPr>
          <w:spacing w:val="-1"/>
        </w:rPr>
        <w:t xml:space="preserve"> </w:t>
      </w:r>
      <w:r>
        <w:t>formalización, deberá ser suscrita por ambas partes.</w:t>
      </w:r>
    </w:p>
    <w:p w14:paraId="5EA40C90" w14:textId="77777777" w:rsidR="000D0587" w:rsidRDefault="000D0587">
      <w:pPr>
        <w:pStyle w:val="Textoindependiente"/>
        <w:spacing w:before="30"/>
      </w:pPr>
    </w:p>
    <w:p w14:paraId="5682E44D" w14:textId="77777777" w:rsidR="000D0587" w:rsidRDefault="00EA031E">
      <w:pPr>
        <w:pStyle w:val="Textoindependiente"/>
        <w:ind w:left="2"/>
        <w:jc w:val="both"/>
      </w:pPr>
      <w:r>
        <w:rPr>
          <w:rFonts w:ascii="Arial" w:hAnsi="Arial"/>
          <w:b/>
        </w:rPr>
        <w:t>ARTÍCULO</w:t>
      </w:r>
      <w:r>
        <w:rPr>
          <w:rFonts w:ascii="Arial" w:hAnsi="Arial"/>
          <w:b/>
          <w:spacing w:val="-5"/>
        </w:rPr>
        <w:t xml:space="preserve"> </w:t>
      </w:r>
      <w:r>
        <w:rPr>
          <w:rFonts w:ascii="Arial" w:hAnsi="Arial"/>
          <w:b/>
        </w:rPr>
        <w:t>32:</w:t>
      </w:r>
      <w:r>
        <w:rPr>
          <w:rFonts w:ascii="Arial" w:hAnsi="Arial"/>
          <w:b/>
          <w:spacing w:val="-3"/>
        </w:rPr>
        <w:t xml:space="preserve"> </w:t>
      </w:r>
      <w:r>
        <w:t>No</w:t>
      </w:r>
      <w:r>
        <w:rPr>
          <w:spacing w:val="-6"/>
        </w:rPr>
        <w:t xml:space="preserve"> </w:t>
      </w:r>
      <w:r>
        <w:t>existe</w:t>
      </w:r>
      <w:r>
        <w:rPr>
          <w:spacing w:val="-2"/>
        </w:rPr>
        <w:t xml:space="preserve"> </w:t>
      </w:r>
      <w:r>
        <w:t>la</w:t>
      </w:r>
      <w:r>
        <w:rPr>
          <w:spacing w:val="-1"/>
        </w:rPr>
        <w:t xml:space="preserve"> </w:t>
      </w:r>
      <w:r>
        <w:t>figura</w:t>
      </w:r>
      <w:r>
        <w:rPr>
          <w:spacing w:val="-7"/>
        </w:rPr>
        <w:t xml:space="preserve"> </w:t>
      </w:r>
      <w:r>
        <w:t>de</w:t>
      </w:r>
      <w:r>
        <w:rPr>
          <w:spacing w:val="-2"/>
        </w:rPr>
        <w:t xml:space="preserve"> </w:t>
      </w:r>
      <w:r>
        <w:t>estudiante</w:t>
      </w:r>
      <w:r>
        <w:rPr>
          <w:spacing w:val="-2"/>
        </w:rPr>
        <w:t xml:space="preserve"> </w:t>
      </w:r>
      <w:r>
        <w:t>asistente</w:t>
      </w:r>
      <w:r>
        <w:rPr>
          <w:spacing w:val="-2"/>
        </w:rPr>
        <w:t xml:space="preserve"> </w:t>
      </w:r>
      <w:r>
        <w:t>para</w:t>
      </w:r>
      <w:r>
        <w:rPr>
          <w:spacing w:val="-1"/>
        </w:rPr>
        <w:t xml:space="preserve"> </w:t>
      </w:r>
      <w:r>
        <w:t>efectos</w:t>
      </w:r>
      <w:r>
        <w:rPr>
          <w:spacing w:val="-5"/>
        </w:rPr>
        <w:t xml:space="preserve"> </w:t>
      </w:r>
      <w:r>
        <w:t>del</w:t>
      </w:r>
      <w:r>
        <w:rPr>
          <w:spacing w:val="-4"/>
        </w:rPr>
        <w:t xml:space="preserve"> </w:t>
      </w:r>
      <w:r>
        <w:t>registro</w:t>
      </w:r>
      <w:r>
        <w:rPr>
          <w:spacing w:val="-1"/>
        </w:rPr>
        <w:t xml:space="preserve"> </w:t>
      </w:r>
      <w:r>
        <w:t>legal</w:t>
      </w:r>
      <w:r>
        <w:rPr>
          <w:spacing w:val="-4"/>
        </w:rPr>
        <w:t xml:space="preserve"> </w:t>
      </w:r>
      <w:r>
        <w:t>de</w:t>
      </w:r>
      <w:r>
        <w:rPr>
          <w:spacing w:val="-1"/>
        </w:rPr>
        <w:t xml:space="preserve"> </w:t>
      </w:r>
      <w:r>
        <w:rPr>
          <w:spacing w:val="-2"/>
        </w:rPr>
        <w:t>notas.</w:t>
      </w:r>
    </w:p>
    <w:p w14:paraId="767D3EB4" w14:textId="77777777" w:rsidR="000D0587" w:rsidRDefault="000D0587">
      <w:pPr>
        <w:pStyle w:val="Textoindependiente"/>
        <w:spacing w:before="74"/>
      </w:pPr>
    </w:p>
    <w:p w14:paraId="3DDB6C56" w14:textId="77777777" w:rsidR="000D0587" w:rsidRDefault="00EA031E">
      <w:pPr>
        <w:pStyle w:val="Textoindependiente"/>
        <w:spacing w:line="276" w:lineRule="auto"/>
        <w:ind w:left="2" w:right="145"/>
        <w:jc w:val="both"/>
      </w:pPr>
      <w:r>
        <w:rPr>
          <w:rFonts w:ascii="Arial" w:hAnsi="Arial"/>
          <w:b/>
        </w:rPr>
        <w:t xml:space="preserve">ARTÍCULO 33: </w:t>
      </w:r>
      <w:r>
        <w:t>Todo estudiante podrá matricular en cada período académico máximo el número de créditos</w:t>
      </w:r>
      <w:r>
        <w:rPr>
          <w:spacing w:val="-9"/>
        </w:rPr>
        <w:t xml:space="preserve"> </w:t>
      </w:r>
      <w:r>
        <w:t>correspondientes</w:t>
      </w:r>
      <w:r>
        <w:rPr>
          <w:spacing w:val="-14"/>
        </w:rPr>
        <w:t xml:space="preserve"> </w:t>
      </w:r>
      <w:r>
        <w:t>al</w:t>
      </w:r>
      <w:r>
        <w:rPr>
          <w:spacing w:val="-8"/>
        </w:rPr>
        <w:t xml:space="preserve"> </w:t>
      </w:r>
      <w:r>
        <w:t>período</w:t>
      </w:r>
      <w:r>
        <w:rPr>
          <w:spacing w:val="-6"/>
        </w:rPr>
        <w:t xml:space="preserve"> </w:t>
      </w:r>
      <w:r>
        <w:t>en</w:t>
      </w:r>
      <w:r>
        <w:rPr>
          <w:spacing w:val="-6"/>
        </w:rPr>
        <w:t xml:space="preserve"> </w:t>
      </w:r>
      <w:r>
        <w:t>el</w:t>
      </w:r>
      <w:r>
        <w:rPr>
          <w:spacing w:val="-8"/>
        </w:rPr>
        <w:t xml:space="preserve"> </w:t>
      </w:r>
      <w:r>
        <w:t>cual</w:t>
      </w:r>
      <w:r>
        <w:rPr>
          <w:spacing w:val="-8"/>
        </w:rPr>
        <w:t xml:space="preserve"> </w:t>
      </w:r>
      <w:r>
        <w:t>se</w:t>
      </w:r>
      <w:r>
        <w:rPr>
          <w:spacing w:val="-6"/>
        </w:rPr>
        <w:t xml:space="preserve"> </w:t>
      </w:r>
      <w:r>
        <w:t>encuentra,</w:t>
      </w:r>
      <w:r>
        <w:rPr>
          <w:spacing w:val="-10"/>
        </w:rPr>
        <w:t xml:space="preserve"> </w:t>
      </w:r>
      <w:r>
        <w:t>según</w:t>
      </w:r>
      <w:r>
        <w:rPr>
          <w:spacing w:val="-6"/>
        </w:rPr>
        <w:t xml:space="preserve"> </w:t>
      </w:r>
      <w:r>
        <w:t>su</w:t>
      </w:r>
      <w:r>
        <w:rPr>
          <w:spacing w:val="-11"/>
        </w:rPr>
        <w:t xml:space="preserve"> </w:t>
      </w:r>
      <w:r>
        <w:t>plan</w:t>
      </w:r>
      <w:r>
        <w:rPr>
          <w:spacing w:val="-11"/>
        </w:rPr>
        <w:t xml:space="preserve"> </w:t>
      </w:r>
      <w:r>
        <w:t>de</w:t>
      </w:r>
      <w:r>
        <w:rPr>
          <w:spacing w:val="-6"/>
        </w:rPr>
        <w:t xml:space="preserve"> </w:t>
      </w:r>
      <w:r>
        <w:t>estudios;</w:t>
      </w:r>
      <w:r>
        <w:rPr>
          <w:spacing w:val="-10"/>
        </w:rPr>
        <w:t xml:space="preserve"> </w:t>
      </w:r>
      <w:r>
        <w:t>se</w:t>
      </w:r>
      <w:r>
        <w:rPr>
          <w:spacing w:val="-11"/>
        </w:rPr>
        <w:t xml:space="preserve"> </w:t>
      </w:r>
      <w:r>
        <w:t xml:space="preserve">exceptúan los estudiantes que hayan obtenido un promedio crédito en el semestre anterior igual o superior a </w:t>
      </w:r>
      <w:r>
        <w:lastRenderedPageBreak/>
        <w:t>cuatro punto cero (4.0), quienes podrán matricular el número de créditos que el plan de estudios le permita de acuerdo con la movilidad y la flexibilidad que tenga el programa, así como aquellos estudiantes que al matricular su último semestre, les faltase por cursar una asignatura.</w:t>
      </w:r>
    </w:p>
    <w:p w14:paraId="25D7FD47" w14:textId="77777777" w:rsidR="000D0587" w:rsidRDefault="000D0587">
      <w:pPr>
        <w:pStyle w:val="Textoindependiente"/>
        <w:spacing w:before="43"/>
      </w:pPr>
    </w:p>
    <w:p w14:paraId="6A1C650E" w14:textId="77777777" w:rsidR="000D0587" w:rsidRDefault="00EA031E">
      <w:pPr>
        <w:pStyle w:val="Textoindependiente"/>
        <w:spacing w:line="276" w:lineRule="auto"/>
        <w:ind w:left="2" w:right="131"/>
        <w:jc w:val="both"/>
      </w:pPr>
      <w:r>
        <w:rPr>
          <w:rFonts w:ascii="Arial" w:hAnsi="Arial"/>
          <w:b/>
        </w:rPr>
        <w:t xml:space="preserve">ARTÍCULO 34: </w:t>
      </w:r>
      <w:r>
        <w:t>La Vicerrectoría de Docencia e Investigación podrá autorizar la matrícula extemporánea, hasta cinco (05) días hábiles después de haberse iniciado el semestre cuando, acreditando fuerza mayor</w:t>
      </w:r>
      <w:r>
        <w:rPr>
          <w:spacing w:val="-1"/>
        </w:rPr>
        <w:t xml:space="preserve"> </w:t>
      </w:r>
      <w:r>
        <w:t>o caso fortuito,</w:t>
      </w:r>
      <w:r>
        <w:rPr>
          <w:spacing w:val="-4"/>
        </w:rPr>
        <w:t xml:space="preserve"> </w:t>
      </w:r>
      <w:r>
        <w:t>el</w:t>
      </w:r>
      <w:r>
        <w:rPr>
          <w:spacing w:val="-2"/>
        </w:rPr>
        <w:t xml:space="preserve"> </w:t>
      </w:r>
      <w:r>
        <w:t>estudiante no se haya presentado en las</w:t>
      </w:r>
      <w:r>
        <w:rPr>
          <w:spacing w:val="-3"/>
        </w:rPr>
        <w:t xml:space="preserve"> </w:t>
      </w:r>
      <w:r>
        <w:t>fechas</w:t>
      </w:r>
      <w:r>
        <w:rPr>
          <w:spacing w:val="-3"/>
        </w:rPr>
        <w:t xml:space="preserve"> </w:t>
      </w:r>
      <w:r>
        <w:t xml:space="preserve">previstas para su matrícula, la cual estará sujeta a la disponibilidad de cupos y horarios ofrecidos por la </w:t>
      </w:r>
      <w:r>
        <w:rPr>
          <w:spacing w:val="-2"/>
        </w:rPr>
        <w:t>Institución.</w:t>
      </w:r>
    </w:p>
    <w:p w14:paraId="5E5DC93D" w14:textId="77777777" w:rsidR="000D0587" w:rsidRDefault="000D0587">
      <w:pPr>
        <w:pStyle w:val="Textoindependiente"/>
        <w:spacing w:before="38"/>
      </w:pPr>
    </w:p>
    <w:p w14:paraId="4EFE0C5D" w14:textId="77777777" w:rsidR="000D0587" w:rsidRDefault="00EA031E">
      <w:pPr>
        <w:pStyle w:val="Textoindependiente"/>
        <w:spacing w:line="276" w:lineRule="auto"/>
        <w:ind w:left="2" w:right="133"/>
        <w:jc w:val="both"/>
      </w:pPr>
      <w:r>
        <w:rPr>
          <w:rFonts w:ascii="Arial" w:hAnsi="Arial"/>
          <w:b/>
        </w:rPr>
        <w:t xml:space="preserve">ARTÍCULO 35: </w:t>
      </w:r>
      <w:r>
        <w:t>Aquellos estudiantes que requieran hacer alguna modificación a los horarios o asignaturas matriculadas, podrán realizarlo de forma autónoma previo al inicio de semestre, de acuerdo a la disponibilidad de cupos y horarios.</w:t>
      </w:r>
    </w:p>
    <w:p w14:paraId="78DD9C34" w14:textId="77777777" w:rsidR="000D0587" w:rsidRDefault="000D0587">
      <w:pPr>
        <w:pStyle w:val="Textoindependiente"/>
        <w:spacing w:before="124"/>
      </w:pPr>
    </w:p>
    <w:p w14:paraId="68BE73F2" w14:textId="77777777" w:rsidR="000D0587" w:rsidRDefault="00EA031E">
      <w:pPr>
        <w:pStyle w:val="Textoindependiente"/>
        <w:spacing w:line="276" w:lineRule="auto"/>
        <w:ind w:left="2" w:right="151"/>
        <w:jc w:val="both"/>
      </w:pPr>
      <w:r>
        <w:rPr>
          <w:rFonts w:ascii="Arial" w:hAnsi="Arial"/>
          <w:b/>
        </w:rPr>
        <w:t xml:space="preserve">ARTÍCULO 36: </w:t>
      </w:r>
      <w:r>
        <w:t>El registro de asignaturas por parte de los estudiantes es requisito fundamental para el perfeccionamiento de su matrícula y es realizado de forma autónoma, de acuerdo con la disponibilidad de cupos y horarios.</w:t>
      </w:r>
    </w:p>
    <w:p w14:paraId="6D7301D3" w14:textId="77777777" w:rsidR="000D0587" w:rsidRDefault="000D0587">
      <w:pPr>
        <w:pStyle w:val="Textoindependiente"/>
        <w:spacing w:before="40"/>
      </w:pPr>
    </w:p>
    <w:p w14:paraId="7019DF9B" w14:textId="77777777" w:rsidR="000D0587" w:rsidRDefault="00EA031E">
      <w:pPr>
        <w:pStyle w:val="Textoindependiente"/>
        <w:ind w:left="2"/>
      </w:pPr>
      <w:r>
        <w:rPr>
          <w:rFonts w:ascii="Arial" w:hAnsi="Arial"/>
          <w:b/>
        </w:rPr>
        <w:t>ARTÍCULO</w:t>
      </w:r>
      <w:r>
        <w:rPr>
          <w:rFonts w:ascii="Arial" w:hAnsi="Arial"/>
          <w:b/>
          <w:spacing w:val="-6"/>
        </w:rPr>
        <w:t xml:space="preserve"> </w:t>
      </w:r>
      <w:r>
        <w:rPr>
          <w:rFonts w:ascii="Arial" w:hAnsi="Arial"/>
          <w:b/>
        </w:rPr>
        <w:t>37:</w:t>
      </w:r>
      <w:r>
        <w:rPr>
          <w:rFonts w:ascii="Arial" w:hAnsi="Arial"/>
          <w:b/>
          <w:spacing w:val="-2"/>
        </w:rPr>
        <w:t xml:space="preserve"> </w:t>
      </w:r>
      <w:r>
        <w:t>Una</w:t>
      </w:r>
      <w:r>
        <w:rPr>
          <w:spacing w:val="-1"/>
        </w:rPr>
        <w:t xml:space="preserve"> </w:t>
      </w:r>
      <w:r>
        <w:t>vez</w:t>
      </w:r>
      <w:r>
        <w:rPr>
          <w:spacing w:val="-4"/>
        </w:rPr>
        <w:t xml:space="preserve"> </w:t>
      </w:r>
      <w:r>
        <w:t>iniciado</w:t>
      </w:r>
      <w:r>
        <w:rPr>
          <w:spacing w:val="-1"/>
        </w:rPr>
        <w:t xml:space="preserve"> </w:t>
      </w:r>
      <w:r>
        <w:t>el</w:t>
      </w:r>
      <w:r>
        <w:rPr>
          <w:spacing w:val="-3"/>
        </w:rPr>
        <w:t xml:space="preserve"> </w:t>
      </w:r>
      <w:r>
        <w:t>semestre</w:t>
      </w:r>
      <w:r>
        <w:rPr>
          <w:spacing w:val="-1"/>
        </w:rPr>
        <w:t xml:space="preserve"> </w:t>
      </w:r>
      <w:r>
        <w:t>no se</w:t>
      </w:r>
      <w:r>
        <w:rPr>
          <w:spacing w:val="-6"/>
        </w:rPr>
        <w:t xml:space="preserve"> </w:t>
      </w:r>
      <w:r>
        <w:t>permitirá</w:t>
      </w:r>
      <w:r>
        <w:rPr>
          <w:spacing w:val="-1"/>
        </w:rPr>
        <w:t xml:space="preserve"> </w:t>
      </w:r>
      <w:r>
        <w:t>ajustes</w:t>
      </w:r>
      <w:r>
        <w:rPr>
          <w:spacing w:val="-9"/>
        </w:rPr>
        <w:t xml:space="preserve"> </w:t>
      </w:r>
      <w:r>
        <w:t>a</w:t>
      </w:r>
      <w:r>
        <w:rPr>
          <w:spacing w:val="-1"/>
        </w:rPr>
        <w:t xml:space="preserve"> </w:t>
      </w:r>
      <w:r>
        <w:t xml:space="preserve">la </w:t>
      </w:r>
      <w:r>
        <w:rPr>
          <w:spacing w:val="-2"/>
        </w:rPr>
        <w:t>matrícula.</w:t>
      </w:r>
    </w:p>
    <w:p w14:paraId="2BA42323" w14:textId="77777777" w:rsidR="000D0587" w:rsidRDefault="000D0587">
      <w:pPr>
        <w:pStyle w:val="Textoindependiente"/>
        <w:spacing w:before="114"/>
      </w:pPr>
    </w:p>
    <w:p w14:paraId="52E4C9DC" w14:textId="77777777" w:rsidR="000D0587" w:rsidRDefault="00EA031E">
      <w:pPr>
        <w:pStyle w:val="Ttulo1"/>
      </w:pPr>
      <w:bookmarkStart w:id="17" w:name="_bookmark8"/>
      <w:bookmarkEnd w:id="17"/>
      <w:r>
        <w:t xml:space="preserve">CAPÍTULO </w:t>
      </w:r>
      <w:r>
        <w:rPr>
          <w:spacing w:val="-10"/>
        </w:rPr>
        <w:t>5</w:t>
      </w:r>
    </w:p>
    <w:p w14:paraId="2E20D617" w14:textId="77777777" w:rsidR="000D0587" w:rsidRDefault="00EA031E">
      <w:pPr>
        <w:spacing w:before="2"/>
        <w:ind w:right="150"/>
        <w:jc w:val="center"/>
        <w:rPr>
          <w:rFonts w:ascii="Arial" w:hAnsi="Arial"/>
          <w:b/>
        </w:rPr>
      </w:pPr>
      <w:r>
        <w:rPr>
          <w:rFonts w:ascii="Arial" w:hAnsi="Arial"/>
          <w:b/>
          <w:noProof/>
        </w:rPr>
        <mc:AlternateContent>
          <mc:Choice Requires="wps">
            <w:drawing>
              <wp:anchor distT="0" distB="0" distL="0" distR="0" simplePos="0" relativeHeight="486747136" behindDoc="1" locked="0" layoutInCell="1" allowOverlap="1" wp14:anchorId="0101A9A8" wp14:editId="37D6444F">
                <wp:simplePos x="0" y="0"/>
                <wp:positionH relativeFrom="page">
                  <wp:posOffset>871435</wp:posOffset>
                </wp:positionH>
                <wp:positionV relativeFrom="paragraph">
                  <wp:posOffset>93785</wp:posOffset>
                </wp:positionV>
                <wp:extent cx="5905500" cy="57454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7557A2B" id="Graphic 26" o:spid="_x0000_s1026" style="position:absolute;margin-left:68.6pt;margin-top:7.4pt;width:465pt;height:452.4pt;z-index:-1656934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DE</w:t>
      </w:r>
      <w:r>
        <w:rPr>
          <w:rFonts w:ascii="Arial" w:hAnsi="Arial"/>
          <w:b/>
          <w:spacing w:val="-8"/>
        </w:rPr>
        <w:t xml:space="preserve"> </w:t>
      </w:r>
      <w:r>
        <w:rPr>
          <w:rFonts w:ascii="Arial" w:hAnsi="Arial"/>
          <w:b/>
        </w:rPr>
        <w:t>LA</w:t>
      </w:r>
      <w:r>
        <w:rPr>
          <w:rFonts w:ascii="Arial" w:hAnsi="Arial"/>
          <w:b/>
          <w:spacing w:val="-2"/>
        </w:rPr>
        <w:t xml:space="preserve"> </w:t>
      </w:r>
      <w:r>
        <w:rPr>
          <w:rFonts w:ascii="Arial" w:hAnsi="Arial"/>
          <w:b/>
        </w:rPr>
        <w:t>LIQUIDACIÓN</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LA</w:t>
      </w:r>
      <w:r>
        <w:rPr>
          <w:rFonts w:ascii="Arial" w:hAnsi="Arial"/>
          <w:b/>
          <w:spacing w:val="-2"/>
        </w:rPr>
        <w:t xml:space="preserve"> </w:t>
      </w:r>
      <w:r>
        <w:rPr>
          <w:rFonts w:ascii="Arial" w:hAnsi="Arial"/>
          <w:b/>
        </w:rPr>
        <w:t>MATRÍCULA</w:t>
      </w:r>
      <w:r>
        <w:rPr>
          <w:rFonts w:ascii="Arial" w:hAnsi="Arial"/>
          <w:b/>
          <w:spacing w:val="-2"/>
        </w:rPr>
        <w:t xml:space="preserve"> </w:t>
      </w:r>
      <w:r>
        <w:rPr>
          <w:rFonts w:ascii="Arial" w:hAnsi="Arial"/>
          <w:b/>
        </w:rPr>
        <w:t>Y</w:t>
      </w:r>
      <w:r>
        <w:rPr>
          <w:rFonts w:ascii="Arial" w:hAnsi="Arial"/>
          <w:b/>
          <w:spacing w:val="-5"/>
        </w:rPr>
        <w:t xml:space="preserve"> </w:t>
      </w:r>
      <w:r>
        <w:rPr>
          <w:rFonts w:ascii="Arial" w:hAnsi="Arial"/>
          <w:b/>
        </w:rPr>
        <w:t>DEMÁS</w:t>
      </w:r>
      <w:r>
        <w:rPr>
          <w:rFonts w:ascii="Arial" w:hAnsi="Arial"/>
          <w:b/>
          <w:spacing w:val="-5"/>
        </w:rPr>
        <w:t xml:space="preserve"> </w:t>
      </w:r>
      <w:r>
        <w:rPr>
          <w:rFonts w:ascii="Arial" w:hAnsi="Arial"/>
          <w:b/>
        </w:rPr>
        <w:t>SERVICIOS</w:t>
      </w:r>
      <w:r>
        <w:rPr>
          <w:rFonts w:ascii="Arial" w:hAnsi="Arial"/>
          <w:b/>
          <w:spacing w:val="-5"/>
        </w:rPr>
        <w:t xml:space="preserve"> </w:t>
      </w:r>
      <w:r>
        <w:rPr>
          <w:rFonts w:ascii="Arial" w:hAnsi="Arial"/>
          <w:b/>
          <w:spacing w:val="-2"/>
        </w:rPr>
        <w:t>ACADÉMICOS</w:t>
      </w:r>
    </w:p>
    <w:p w14:paraId="3CC1E9AD" w14:textId="77777777" w:rsidR="000D0587" w:rsidRDefault="000D0587">
      <w:pPr>
        <w:pStyle w:val="Textoindependiente"/>
        <w:spacing w:before="35"/>
        <w:rPr>
          <w:rFonts w:ascii="Arial"/>
          <w:b/>
        </w:rPr>
      </w:pPr>
    </w:p>
    <w:p w14:paraId="762E69F6" w14:textId="77777777" w:rsidR="000D0587" w:rsidRDefault="00EA031E">
      <w:pPr>
        <w:pStyle w:val="Textoindependiente"/>
        <w:spacing w:line="278" w:lineRule="auto"/>
        <w:ind w:left="2" w:right="147"/>
        <w:jc w:val="both"/>
      </w:pPr>
      <w:r>
        <w:rPr>
          <w:rFonts w:ascii="Arial" w:hAnsi="Arial"/>
          <w:b/>
        </w:rPr>
        <w:t xml:space="preserve">ARTÍCULO 38: </w:t>
      </w:r>
      <w:r>
        <w:t>La liquidación de derechos de matrícula, servicios de bienestar y demás servicios académicos, se hará de conformidad con las disposiciones que sobre la materia dicte el Consejo Directivo del Politécnico Colombiano Jaime Isaza Cadavid.</w:t>
      </w:r>
    </w:p>
    <w:p w14:paraId="6DA3F395" w14:textId="77777777" w:rsidR="000D0587" w:rsidRDefault="000D0587">
      <w:pPr>
        <w:pStyle w:val="Textoindependiente"/>
        <w:spacing w:before="31"/>
      </w:pPr>
    </w:p>
    <w:p w14:paraId="45C486A7" w14:textId="77777777" w:rsidR="000D0587" w:rsidRDefault="00EA031E">
      <w:pPr>
        <w:pStyle w:val="Textoindependiente"/>
        <w:spacing w:line="276" w:lineRule="auto"/>
        <w:ind w:left="2" w:right="147"/>
        <w:jc w:val="both"/>
      </w:pPr>
      <w:r>
        <w:rPr>
          <w:rFonts w:ascii="Arial" w:hAnsi="Arial"/>
          <w:b/>
        </w:rPr>
        <w:t xml:space="preserve">ARTÍCULO 39: </w:t>
      </w:r>
      <w:r>
        <w:t>Los estudiantes que se encuentren en período académico especial pagarán el 100% de su matrícula.</w:t>
      </w:r>
    </w:p>
    <w:p w14:paraId="1F6E8152" w14:textId="77777777" w:rsidR="000D0587" w:rsidRDefault="000D0587">
      <w:pPr>
        <w:pStyle w:val="Textoindependiente"/>
        <w:spacing w:before="41"/>
      </w:pPr>
    </w:p>
    <w:p w14:paraId="6D63F9A8" w14:textId="77777777" w:rsidR="000D0587" w:rsidRDefault="00EA031E">
      <w:pPr>
        <w:pStyle w:val="Textoindependiente"/>
        <w:spacing w:line="276" w:lineRule="auto"/>
        <w:ind w:left="2" w:right="136"/>
        <w:jc w:val="both"/>
      </w:pPr>
      <w:r>
        <w:rPr>
          <w:rFonts w:ascii="Arial" w:hAnsi="Arial"/>
          <w:b/>
        </w:rPr>
        <w:t xml:space="preserve">ARTÍCULO 40: </w:t>
      </w:r>
      <w:r>
        <w:t>La Institución acogerá y aplicará las exenciones establecidas por la ley y las que, al respecto, reglamente el Consejo Directivo, para el pago de la matrícula.</w:t>
      </w:r>
    </w:p>
    <w:p w14:paraId="2F6D9E30" w14:textId="77777777" w:rsidR="000D0587" w:rsidRDefault="000D0587">
      <w:pPr>
        <w:pStyle w:val="Textoindependiente"/>
        <w:spacing w:before="35"/>
      </w:pPr>
    </w:p>
    <w:p w14:paraId="1B5A7088" w14:textId="77777777" w:rsidR="000D0587" w:rsidRDefault="00EA031E">
      <w:pPr>
        <w:pStyle w:val="Textoindependiente"/>
        <w:spacing w:line="276" w:lineRule="auto"/>
        <w:ind w:left="2" w:right="132"/>
        <w:jc w:val="both"/>
      </w:pPr>
      <w:r>
        <w:rPr>
          <w:rFonts w:ascii="Arial" w:hAnsi="Arial"/>
          <w:b/>
        </w:rPr>
        <w:t>PARÁGRAFO</w:t>
      </w:r>
      <w:r>
        <w:rPr>
          <w:rFonts w:ascii="Arial" w:hAnsi="Arial"/>
          <w:b/>
          <w:spacing w:val="-16"/>
        </w:rPr>
        <w:t xml:space="preserve"> </w:t>
      </w:r>
      <w:r>
        <w:rPr>
          <w:rFonts w:ascii="Arial" w:hAnsi="Arial"/>
          <w:b/>
        </w:rPr>
        <w:t>1:</w:t>
      </w:r>
      <w:r>
        <w:rPr>
          <w:rFonts w:ascii="Arial" w:hAnsi="Arial"/>
          <w:b/>
          <w:spacing w:val="-15"/>
        </w:rPr>
        <w:t xml:space="preserve"> </w:t>
      </w:r>
      <w:r>
        <w:t>Los</w:t>
      </w:r>
      <w:r>
        <w:rPr>
          <w:spacing w:val="-15"/>
        </w:rPr>
        <w:t xml:space="preserve"> </w:t>
      </w:r>
      <w:r>
        <w:t>estudiantes</w:t>
      </w:r>
      <w:r>
        <w:rPr>
          <w:spacing w:val="-16"/>
        </w:rPr>
        <w:t xml:space="preserve"> </w:t>
      </w:r>
      <w:r>
        <w:t>que</w:t>
      </w:r>
      <w:r>
        <w:rPr>
          <w:spacing w:val="-12"/>
        </w:rPr>
        <w:t xml:space="preserve"> </w:t>
      </w:r>
      <w:r>
        <w:t>matriculen</w:t>
      </w:r>
      <w:r>
        <w:rPr>
          <w:spacing w:val="-11"/>
        </w:rPr>
        <w:t xml:space="preserve"> </w:t>
      </w:r>
      <w:r>
        <w:t>hasta</w:t>
      </w:r>
      <w:r>
        <w:rPr>
          <w:spacing w:val="-11"/>
        </w:rPr>
        <w:t xml:space="preserve"> </w:t>
      </w:r>
      <w:r>
        <w:t>el</w:t>
      </w:r>
      <w:r>
        <w:rPr>
          <w:spacing w:val="-16"/>
        </w:rPr>
        <w:t xml:space="preserve"> </w:t>
      </w:r>
      <w:r>
        <w:t>60%</w:t>
      </w:r>
      <w:r>
        <w:rPr>
          <w:spacing w:val="-15"/>
        </w:rPr>
        <w:t xml:space="preserve"> </w:t>
      </w:r>
      <w:r>
        <w:t>de</w:t>
      </w:r>
      <w:r>
        <w:rPr>
          <w:spacing w:val="-10"/>
        </w:rPr>
        <w:t xml:space="preserve"> </w:t>
      </w:r>
      <w:r>
        <w:t>los</w:t>
      </w:r>
      <w:r>
        <w:rPr>
          <w:spacing w:val="-16"/>
        </w:rPr>
        <w:t xml:space="preserve"> </w:t>
      </w:r>
      <w:r>
        <w:t>créditos</w:t>
      </w:r>
      <w:r>
        <w:rPr>
          <w:spacing w:val="-13"/>
        </w:rPr>
        <w:t xml:space="preserve"> </w:t>
      </w:r>
      <w:r>
        <w:t>correspondientes</w:t>
      </w:r>
      <w:r>
        <w:rPr>
          <w:spacing w:val="-16"/>
        </w:rPr>
        <w:t xml:space="preserve"> </w:t>
      </w:r>
      <w:r>
        <w:t>al</w:t>
      </w:r>
      <w:r>
        <w:rPr>
          <w:spacing w:val="-15"/>
        </w:rPr>
        <w:t xml:space="preserve"> </w:t>
      </w:r>
      <w:r>
        <w:t>nivel académico, según lo definido en el Artículo 33 del Reglamento Estudiantil, serán sujetos de análisis para la obtención de descuento en el valor de la matrícula, conforme a las políticas señaladas por el Comité de Matrículas. Esta modificación válida</w:t>
      </w:r>
      <w:r>
        <w:rPr>
          <w:spacing w:val="-1"/>
        </w:rPr>
        <w:t xml:space="preserve"> </w:t>
      </w:r>
      <w:r>
        <w:t>únicamente</w:t>
      </w:r>
      <w:r>
        <w:rPr>
          <w:spacing w:val="-1"/>
        </w:rPr>
        <w:t xml:space="preserve"> </w:t>
      </w:r>
      <w:r>
        <w:t>para</w:t>
      </w:r>
      <w:r>
        <w:rPr>
          <w:spacing w:val="-1"/>
        </w:rPr>
        <w:t xml:space="preserve"> </w:t>
      </w:r>
      <w:r>
        <w:t>los</w:t>
      </w:r>
      <w:r>
        <w:rPr>
          <w:spacing w:val="-4"/>
        </w:rPr>
        <w:t xml:space="preserve"> </w:t>
      </w:r>
      <w:r>
        <w:t>estudiantes</w:t>
      </w:r>
      <w:r>
        <w:rPr>
          <w:spacing w:val="-4"/>
        </w:rPr>
        <w:t xml:space="preserve"> </w:t>
      </w:r>
      <w:r>
        <w:t>matriculados en</w:t>
      </w:r>
      <w:r>
        <w:rPr>
          <w:spacing w:val="-1"/>
        </w:rPr>
        <w:t xml:space="preserve"> </w:t>
      </w:r>
      <w:r>
        <w:t>plan 9 de estudios y los planes posteriores.</w:t>
      </w:r>
    </w:p>
    <w:p w14:paraId="779BC3C1" w14:textId="77777777" w:rsidR="000D0587" w:rsidRDefault="000D0587">
      <w:pPr>
        <w:pStyle w:val="Textoindependiente"/>
        <w:spacing w:before="38"/>
      </w:pPr>
    </w:p>
    <w:p w14:paraId="2DB1C5B7" w14:textId="77777777" w:rsidR="000D0587" w:rsidRDefault="00EA031E">
      <w:pPr>
        <w:pStyle w:val="Textoindependiente"/>
        <w:ind w:left="2"/>
      </w:pPr>
      <w:r>
        <w:rPr>
          <w:rFonts w:ascii="Arial" w:hAnsi="Arial"/>
          <w:b/>
        </w:rPr>
        <w:t>ARTÍCULO</w:t>
      </w:r>
      <w:r>
        <w:rPr>
          <w:rFonts w:ascii="Arial" w:hAnsi="Arial"/>
          <w:b/>
          <w:spacing w:val="16"/>
        </w:rPr>
        <w:t xml:space="preserve"> </w:t>
      </w:r>
      <w:r>
        <w:rPr>
          <w:rFonts w:ascii="Arial" w:hAnsi="Arial"/>
          <w:b/>
        </w:rPr>
        <w:t>41:</w:t>
      </w:r>
      <w:r>
        <w:rPr>
          <w:rFonts w:ascii="Arial" w:hAnsi="Arial"/>
          <w:b/>
          <w:spacing w:val="19"/>
        </w:rPr>
        <w:t xml:space="preserve"> </w:t>
      </w:r>
      <w:r>
        <w:t>Todos</w:t>
      </w:r>
      <w:r>
        <w:rPr>
          <w:spacing w:val="17"/>
        </w:rPr>
        <w:t xml:space="preserve"> </w:t>
      </w:r>
      <w:r>
        <w:t>los</w:t>
      </w:r>
      <w:r>
        <w:rPr>
          <w:spacing w:val="17"/>
        </w:rPr>
        <w:t xml:space="preserve"> </w:t>
      </w:r>
      <w:r>
        <w:t>asuntos</w:t>
      </w:r>
      <w:r>
        <w:rPr>
          <w:spacing w:val="17"/>
        </w:rPr>
        <w:t xml:space="preserve"> </w:t>
      </w:r>
      <w:r>
        <w:t>relacionados</w:t>
      </w:r>
      <w:r>
        <w:rPr>
          <w:spacing w:val="17"/>
        </w:rPr>
        <w:t xml:space="preserve"> </w:t>
      </w:r>
      <w:r>
        <w:t>con</w:t>
      </w:r>
      <w:r>
        <w:rPr>
          <w:spacing w:val="19"/>
        </w:rPr>
        <w:t xml:space="preserve"> </w:t>
      </w:r>
      <w:r>
        <w:t>inconvenientes</w:t>
      </w:r>
      <w:r>
        <w:rPr>
          <w:spacing w:val="17"/>
        </w:rPr>
        <w:t xml:space="preserve"> </w:t>
      </w:r>
      <w:r>
        <w:t>para</w:t>
      </w:r>
      <w:r>
        <w:rPr>
          <w:spacing w:val="20"/>
        </w:rPr>
        <w:t xml:space="preserve"> </w:t>
      </w:r>
      <w:r>
        <w:t>el</w:t>
      </w:r>
      <w:r>
        <w:rPr>
          <w:spacing w:val="18"/>
        </w:rPr>
        <w:t xml:space="preserve"> </w:t>
      </w:r>
      <w:r>
        <w:t>pago</w:t>
      </w:r>
      <w:r>
        <w:rPr>
          <w:spacing w:val="20"/>
        </w:rPr>
        <w:t xml:space="preserve"> </w:t>
      </w:r>
      <w:r>
        <w:t>de</w:t>
      </w:r>
      <w:r>
        <w:rPr>
          <w:spacing w:val="20"/>
        </w:rPr>
        <w:t xml:space="preserve"> </w:t>
      </w:r>
      <w:r>
        <w:t>matrículas</w:t>
      </w:r>
      <w:r>
        <w:rPr>
          <w:spacing w:val="17"/>
        </w:rPr>
        <w:t xml:space="preserve"> </w:t>
      </w:r>
      <w:r>
        <w:rPr>
          <w:spacing w:val="-5"/>
        </w:rPr>
        <w:t>y/o</w:t>
      </w:r>
    </w:p>
    <w:p w14:paraId="17FAC809" w14:textId="77777777" w:rsidR="000D0587" w:rsidRDefault="00EA031E">
      <w:pPr>
        <w:pStyle w:val="Textoindependiente"/>
        <w:spacing w:before="38"/>
        <w:ind w:left="2"/>
      </w:pPr>
      <w:r>
        <w:t>servicios</w:t>
      </w:r>
      <w:r>
        <w:rPr>
          <w:spacing w:val="29"/>
        </w:rPr>
        <w:t xml:space="preserve">  </w:t>
      </w:r>
      <w:r>
        <w:t>académicos,</w:t>
      </w:r>
      <w:r>
        <w:rPr>
          <w:spacing w:val="29"/>
        </w:rPr>
        <w:t xml:space="preserve">  </w:t>
      </w:r>
      <w:r>
        <w:t>serán</w:t>
      </w:r>
      <w:r>
        <w:rPr>
          <w:spacing w:val="29"/>
        </w:rPr>
        <w:t xml:space="preserve">  </w:t>
      </w:r>
      <w:r>
        <w:t>objeto</w:t>
      </w:r>
      <w:r>
        <w:rPr>
          <w:spacing w:val="28"/>
        </w:rPr>
        <w:t xml:space="preserve">  </w:t>
      </w:r>
      <w:r>
        <w:t>de</w:t>
      </w:r>
      <w:r>
        <w:rPr>
          <w:spacing w:val="28"/>
        </w:rPr>
        <w:t xml:space="preserve">  </w:t>
      </w:r>
      <w:r>
        <w:t>estudio</w:t>
      </w:r>
      <w:r>
        <w:rPr>
          <w:spacing w:val="31"/>
        </w:rPr>
        <w:t xml:space="preserve">  </w:t>
      </w:r>
      <w:r>
        <w:t>y</w:t>
      </w:r>
      <w:r>
        <w:rPr>
          <w:spacing w:val="29"/>
        </w:rPr>
        <w:t xml:space="preserve">  </w:t>
      </w:r>
      <w:r>
        <w:t>decisión</w:t>
      </w:r>
      <w:r>
        <w:rPr>
          <w:spacing w:val="31"/>
        </w:rPr>
        <w:t xml:space="preserve">  </w:t>
      </w:r>
      <w:r>
        <w:t>en</w:t>
      </w:r>
      <w:r>
        <w:rPr>
          <w:spacing w:val="30"/>
        </w:rPr>
        <w:t xml:space="preserve">  </w:t>
      </w:r>
      <w:r>
        <w:t>el</w:t>
      </w:r>
      <w:r>
        <w:rPr>
          <w:spacing w:val="31"/>
        </w:rPr>
        <w:t xml:space="preserve">  </w:t>
      </w:r>
      <w:r>
        <w:t>“Comité</w:t>
      </w:r>
      <w:r>
        <w:rPr>
          <w:spacing w:val="30"/>
        </w:rPr>
        <w:t xml:space="preserve">  </w:t>
      </w:r>
      <w:r>
        <w:t>de</w:t>
      </w:r>
      <w:r>
        <w:rPr>
          <w:spacing w:val="31"/>
        </w:rPr>
        <w:t xml:space="preserve">  </w:t>
      </w:r>
      <w:r>
        <w:rPr>
          <w:spacing w:val="-2"/>
        </w:rPr>
        <w:t>Matrículas”.</w:t>
      </w:r>
    </w:p>
    <w:p w14:paraId="0AD8D0D9" w14:textId="77777777" w:rsidR="000D0587" w:rsidRDefault="000D0587">
      <w:pPr>
        <w:pStyle w:val="Textoindependiente"/>
        <w:spacing w:before="78"/>
      </w:pPr>
    </w:p>
    <w:p w14:paraId="3AD0C490" w14:textId="77777777" w:rsidR="000D0587" w:rsidRDefault="00EA031E">
      <w:pPr>
        <w:pStyle w:val="Textoindependiente"/>
        <w:spacing w:before="1" w:line="276" w:lineRule="auto"/>
        <w:ind w:left="2" w:right="134"/>
        <w:jc w:val="both"/>
      </w:pPr>
      <w:r>
        <w:rPr>
          <w:rFonts w:ascii="Arial" w:hAnsi="Arial"/>
          <w:b/>
        </w:rPr>
        <w:t xml:space="preserve">PARÁGRAFO 1: </w:t>
      </w:r>
      <w:r>
        <w:t>Ningún estudiante podrá matricularse sin presentar el recibo del pago de matrícula o, en su defecto, el pagaré que certifique los acuerdos hechos con la Institución para el pago de la misma.</w:t>
      </w:r>
      <w:r>
        <w:rPr>
          <w:spacing w:val="-16"/>
        </w:rPr>
        <w:t xml:space="preserve"> </w:t>
      </w:r>
      <w:r>
        <w:t>Esto</w:t>
      </w:r>
      <w:r>
        <w:rPr>
          <w:spacing w:val="-15"/>
        </w:rPr>
        <w:t xml:space="preserve"> </w:t>
      </w:r>
      <w:r>
        <w:t>incluye</w:t>
      </w:r>
      <w:r>
        <w:rPr>
          <w:spacing w:val="-15"/>
        </w:rPr>
        <w:t xml:space="preserve"> </w:t>
      </w:r>
      <w:r>
        <w:t>a</w:t>
      </w:r>
      <w:r>
        <w:rPr>
          <w:spacing w:val="-16"/>
        </w:rPr>
        <w:t xml:space="preserve"> </w:t>
      </w:r>
      <w:r>
        <w:t>los</w:t>
      </w:r>
      <w:r>
        <w:rPr>
          <w:spacing w:val="-15"/>
        </w:rPr>
        <w:t xml:space="preserve"> </w:t>
      </w:r>
      <w:r>
        <w:t>estudiantes</w:t>
      </w:r>
      <w:r>
        <w:rPr>
          <w:spacing w:val="-15"/>
        </w:rPr>
        <w:t xml:space="preserve"> </w:t>
      </w:r>
      <w:r>
        <w:t>que</w:t>
      </w:r>
      <w:r>
        <w:rPr>
          <w:spacing w:val="-15"/>
        </w:rPr>
        <w:t xml:space="preserve"> </w:t>
      </w:r>
      <w:r>
        <w:t>tienen</w:t>
      </w:r>
      <w:r>
        <w:rPr>
          <w:spacing w:val="-16"/>
        </w:rPr>
        <w:t xml:space="preserve"> </w:t>
      </w:r>
      <w:r>
        <w:t>préstamos</w:t>
      </w:r>
      <w:r>
        <w:rPr>
          <w:spacing w:val="-15"/>
        </w:rPr>
        <w:t xml:space="preserve"> </w:t>
      </w:r>
      <w:r>
        <w:t>con</w:t>
      </w:r>
      <w:r>
        <w:rPr>
          <w:spacing w:val="-15"/>
        </w:rPr>
        <w:t xml:space="preserve"> </w:t>
      </w:r>
      <w:r>
        <w:t>instituciones</w:t>
      </w:r>
      <w:r>
        <w:rPr>
          <w:spacing w:val="-16"/>
        </w:rPr>
        <w:t xml:space="preserve"> </w:t>
      </w:r>
      <w:r>
        <w:t>como</w:t>
      </w:r>
      <w:r>
        <w:rPr>
          <w:spacing w:val="-15"/>
        </w:rPr>
        <w:t xml:space="preserve"> </w:t>
      </w:r>
      <w:r>
        <w:t>el</w:t>
      </w:r>
      <w:r>
        <w:rPr>
          <w:spacing w:val="-15"/>
        </w:rPr>
        <w:t xml:space="preserve"> </w:t>
      </w:r>
      <w:r>
        <w:t>ICETEX</w:t>
      </w:r>
      <w:r>
        <w:rPr>
          <w:spacing w:val="-15"/>
        </w:rPr>
        <w:t xml:space="preserve"> </w:t>
      </w:r>
      <w:r>
        <w:t>o</w:t>
      </w:r>
      <w:r>
        <w:rPr>
          <w:spacing w:val="-16"/>
        </w:rPr>
        <w:t xml:space="preserve"> </w:t>
      </w:r>
      <w:r>
        <w:t>alguna otra entidad que otorgue créditos de estudio.</w:t>
      </w:r>
    </w:p>
    <w:p w14:paraId="761196D6" w14:textId="77777777" w:rsidR="000D0587" w:rsidRDefault="000D0587">
      <w:pPr>
        <w:pStyle w:val="Textoindependiente"/>
      </w:pPr>
    </w:p>
    <w:p w14:paraId="1BD4775F" w14:textId="77777777" w:rsidR="000D0587" w:rsidRDefault="000D0587">
      <w:pPr>
        <w:pStyle w:val="Textoindependiente"/>
        <w:spacing w:before="120"/>
      </w:pPr>
    </w:p>
    <w:p w14:paraId="40F43314" w14:textId="77777777" w:rsidR="000D0587" w:rsidRDefault="00EA031E">
      <w:pPr>
        <w:pStyle w:val="Ttulo1"/>
        <w:spacing w:line="252" w:lineRule="exact"/>
      </w:pPr>
      <w:bookmarkStart w:id="18" w:name="_bookmark9"/>
      <w:bookmarkEnd w:id="18"/>
      <w:r>
        <w:t xml:space="preserve">CAPÍTULO </w:t>
      </w:r>
      <w:r>
        <w:rPr>
          <w:spacing w:val="-10"/>
        </w:rPr>
        <w:t>6</w:t>
      </w:r>
    </w:p>
    <w:p w14:paraId="73586F9D" w14:textId="77777777" w:rsidR="000D0587" w:rsidRDefault="00EA031E">
      <w:pPr>
        <w:spacing w:line="252" w:lineRule="exact"/>
        <w:ind w:left="3" w:right="150"/>
        <w:jc w:val="center"/>
        <w:rPr>
          <w:rFonts w:ascii="Arial" w:hAnsi="Arial"/>
          <w:b/>
        </w:rPr>
      </w:pPr>
      <w:r>
        <w:rPr>
          <w:rFonts w:ascii="Arial" w:hAnsi="Arial"/>
          <w:b/>
        </w:rPr>
        <w:lastRenderedPageBreak/>
        <w:t>CANCELACIÓN</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ASIGNATURAS</w:t>
      </w:r>
      <w:r>
        <w:rPr>
          <w:rFonts w:ascii="Arial" w:hAnsi="Arial"/>
          <w:b/>
          <w:spacing w:val="-8"/>
        </w:rPr>
        <w:t xml:space="preserve"> </w:t>
      </w:r>
      <w:r>
        <w:rPr>
          <w:rFonts w:ascii="Arial" w:hAnsi="Arial"/>
          <w:b/>
        </w:rPr>
        <w:t>Y</w:t>
      </w:r>
      <w:r>
        <w:rPr>
          <w:rFonts w:ascii="Arial" w:hAnsi="Arial"/>
          <w:b/>
          <w:spacing w:val="-8"/>
        </w:rPr>
        <w:t xml:space="preserve"> </w:t>
      </w:r>
      <w:r>
        <w:rPr>
          <w:rFonts w:ascii="Arial" w:hAnsi="Arial"/>
          <w:b/>
        </w:rPr>
        <w:t>CANCELACIÓN</w:t>
      </w:r>
      <w:r>
        <w:rPr>
          <w:rFonts w:ascii="Arial" w:hAnsi="Arial"/>
          <w:b/>
          <w:spacing w:val="-5"/>
        </w:rPr>
        <w:t xml:space="preserve"> </w:t>
      </w:r>
      <w:r>
        <w:rPr>
          <w:rFonts w:ascii="Arial" w:hAnsi="Arial"/>
          <w:b/>
        </w:rPr>
        <w:t>DEL</w:t>
      </w:r>
      <w:r>
        <w:rPr>
          <w:rFonts w:ascii="Arial" w:hAnsi="Arial"/>
          <w:b/>
          <w:spacing w:val="-5"/>
        </w:rPr>
        <w:t xml:space="preserve"> </w:t>
      </w:r>
      <w:r>
        <w:rPr>
          <w:rFonts w:ascii="Arial" w:hAnsi="Arial"/>
          <w:b/>
        </w:rPr>
        <w:t>PERÍODO</w:t>
      </w:r>
      <w:r>
        <w:rPr>
          <w:rFonts w:ascii="Arial" w:hAnsi="Arial"/>
          <w:b/>
          <w:spacing w:val="-3"/>
        </w:rPr>
        <w:t xml:space="preserve"> </w:t>
      </w:r>
      <w:r>
        <w:rPr>
          <w:rFonts w:ascii="Arial" w:hAnsi="Arial"/>
          <w:b/>
          <w:spacing w:val="-2"/>
        </w:rPr>
        <w:t>ACADÉMICO</w:t>
      </w:r>
    </w:p>
    <w:p w14:paraId="22BEC2B6" w14:textId="77777777" w:rsidR="000D0587" w:rsidRDefault="000D0587">
      <w:pPr>
        <w:pStyle w:val="Textoindependiente"/>
        <w:spacing w:before="34"/>
        <w:rPr>
          <w:rFonts w:ascii="Arial"/>
          <w:b/>
        </w:rPr>
      </w:pPr>
    </w:p>
    <w:p w14:paraId="0B409085" w14:textId="77777777" w:rsidR="000D0587" w:rsidRDefault="00EA031E">
      <w:pPr>
        <w:pStyle w:val="Textoindependiente"/>
        <w:spacing w:line="276" w:lineRule="auto"/>
        <w:ind w:left="2" w:right="137"/>
        <w:jc w:val="both"/>
      </w:pPr>
      <w:commentRangeStart w:id="19"/>
      <w:r>
        <w:rPr>
          <w:rFonts w:ascii="Arial" w:hAnsi="Arial"/>
          <w:b/>
          <w:color w:val="000000"/>
          <w:highlight w:val="yellow"/>
        </w:rPr>
        <w:t xml:space="preserve">ARTÍCULO 42: </w:t>
      </w:r>
      <w:r>
        <w:rPr>
          <w:color w:val="000000"/>
          <w:highlight w:val="yellow"/>
        </w:rPr>
        <w:t>Todo estudiante puede cancelar hasta el noventa por ciento (90%) de los créditos</w:t>
      </w:r>
      <w:r>
        <w:rPr>
          <w:color w:val="000000"/>
        </w:rPr>
        <w:t xml:space="preserve"> </w:t>
      </w:r>
      <w:r>
        <w:rPr>
          <w:color w:val="000000"/>
          <w:highlight w:val="yellow"/>
        </w:rPr>
        <w:t>matriculados hasta el último día de clases, siempre y cuando no haya sido evaluado más del setenta</w:t>
      </w:r>
      <w:r>
        <w:rPr>
          <w:color w:val="000000"/>
        </w:rPr>
        <w:t xml:space="preserve"> </w:t>
      </w:r>
      <w:r>
        <w:rPr>
          <w:color w:val="000000"/>
          <w:highlight w:val="yellow"/>
        </w:rPr>
        <w:t>y cinco por ciento (75%) de la(s) asignatura(s). El estudiante sólo podrá cancelar una (1) misma</w:t>
      </w:r>
      <w:r>
        <w:rPr>
          <w:color w:val="000000"/>
        </w:rPr>
        <w:t xml:space="preserve"> </w:t>
      </w:r>
      <w:r>
        <w:rPr>
          <w:color w:val="000000"/>
          <w:highlight w:val="yellow"/>
        </w:rPr>
        <w:t>asignatura hasta dos (2) veces en su programa académico. El procedimiento será establecido</w:t>
      </w:r>
      <w:r>
        <w:rPr>
          <w:color w:val="000000"/>
        </w:rPr>
        <w:t xml:space="preserve"> </w:t>
      </w:r>
      <w:r>
        <w:rPr>
          <w:color w:val="000000"/>
          <w:highlight w:val="yellow"/>
        </w:rPr>
        <w:t>mediante Resolución Rectoral.</w:t>
      </w:r>
      <w:commentRangeEnd w:id="19"/>
      <w:r w:rsidR="0059518D">
        <w:rPr>
          <w:rStyle w:val="Refdecomentario"/>
        </w:rPr>
        <w:commentReference w:id="19"/>
      </w:r>
    </w:p>
    <w:p w14:paraId="46F4EDF9" w14:textId="77777777" w:rsidR="000D0587" w:rsidRDefault="000D0587">
      <w:pPr>
        <w:pStyle w:val="Textoindependiente"/>
        <w:spacing w:before="43"/>
      </w:pPr>
    </w:p>
    <w:p w14:paraId="3D5A3104" w14:textId="77777777" w:rsidR="000D0587" w:rsidRDefault="00EA031E">
      <w:pPr>
        <w:pStyle w:val="Textoindependiente"/>
        <w:ind w:left="2" w:right="147"/>
        <w:jc w:val="both"/>
      </w:pPr>
      <w:r>
        <w:rPr>
          <w:rFonts w:ascii="Arial" w:hAnsi="Arial"/>
          <w:b/>
        </w:rPr>
        <w:t>ARTÍCULO</w:t>
      </w:r>
      <w:r>
        <w:rPr>
          <w:rFonts w:ascii="Arial" w:hAnsi="Arial"/>
          <w:b/>
          <w:spacing w:val="-9"/>
        </w:rPr>
        <w:t xml:space="preserve"> </w:t>
      </w:r>
      <w:r>
        <w:rPr>
          <w:rFonts w:ascii="Arial" w:hAnsi="Arial"/>
          <w:b/>
        </w:rPr>
        <w:t>43:</w:t>
      </w:r>
      <w:r>
        <w:rPr>
          <w:rFonts w:ascii="Arial" w:hAnsi="Arial"/>
          <w:b/>
          <w:spacing w:val="-7"/>
        </w:rPr>
        <w:t xml:space="preserve"> </w:t>
      </w:r>
      <w:r>
        <w:t>En</w:t>
      </w:r>
      <w:r>
        <w:rPr>
          <w:spacing w:val="-6"/>
        </w:rPr>
        <w:t xml:space="preserve"> </w:t>
      </w:r>
      <w:r>
        <w:t>caso</w:t>
      </w:r>
      <w:r>
        <w:rPr>
          <w:spacing w:val="-6"/>
        </w:rPr>
        <w:t xml:space="preserve"> </w:t>
      </w:r>
      <w:r>
        <w:t>de</w:t>
      </w:r>
      <w:r>
        <w:rPr>
          <w:spacing w:val="-6"/>
        </w:rPr>
        <w:t xml:space="preserve"> </w:t>
      </w:r>
      <w:r>
        <w:t>cancelación</w:t>
      </w:r>
      <w:r>
        <w:rPr>
          <w:spacing w:val="-6"/>
        </w:rPr>
        <w:t xml:space="preserve"> </w:t>
      </w:r>
      <w:r>
        <w:t>del</w:t>
      </w:r>
      <w:r>
        <w:rPr>
          <w:spacing w:val="-8"/>
        </w:rPr>
        <w:t xml:space="preserve"> </w:t>
      </w:r>
      <w:r>
        <w:t>semestre,</w:t>
      </w:r>
      <w:r>
        <w:rPr>
          <w:spacing w:val="-10"/>
        </w:rPr>
        <w:t xml:space="preserve"> </w:t>
      </w:r>
      <w:r>
        <w:t>el</w:t>
      </w:r>
      <w:r>
        <w:rPr>
          <w:spacing w:val="-8"/>
        </w:rPr>
        <w:t xml:space="preserve"> </w:t>
      </w:r>
      <w:r>
        <w:t>estudiante</w:t>
      </w:r>
      <w:r>
        <w:rPr>
          <w:spacing w:val="-6"/>
        </w:rPr>
        <w:t xml:space="preserve"> </w:t>
      </w:r>
      <w:r>
        <w:t>deberá</w:t>
      </w:r>
      <w:r>
        <w:rPr>
          <w:spacing w:val="-6"/>
        </w:rPr>
        <w:t xml:space="preserve"> </w:t>
      </w:r>
      <w:r>
        <w:t>justificarla</w:t>
      </w:r>
      <w:r>
        <w:rPr>
          <w:spacing w:val="-6"/>
        </w:rPr>
        <w:t xml:space="preserve"> </w:t>
      </w:r>
      <w:r>
        <w:t>ante</w:t>
      </w:r>
      <w:r>
        <w:rPr>
          <w:spacing w:val="-6"/>
        </w:rPr>
        <w:t xml:space="preserve"> </w:t>
      </w:r>
      <w:r>
        <w:t>el</w:t>
      </w:r>
      <w:r>
        <w:rPr>
          <w:spacing w:val="-8"/>
        </w:rPr>
        <w:t xml:space="preserve"> </w:t>
      </w:r>
      <w:r>
        <w:t>Consejo de</w:t>
      </w:r>
      <w:r>
        <w:rPr>
          <w:spacing w:val="-12"/>
        </w:rPr>
        <w:t xml:space="preserve"> </w:t>
      </w:r>
      <w:r>
        <w:t>Facultad,</w:t>
      </w:r>
      <w:r>
        <w:rPr>
          <w:spacing w:val="-15"/>
        </w:rPr>
        <w:t xml:space="preserve"> </w:t>
      </w:r>
      <w:r>
        <w:t>el</w:t>
      </w:r>
      <w:r>
        <w:rPr>
          <w:spacing w:val="-13"/>
        </w:rPr>
        <w:t xml:space="preserve"> </w:t>
      </w:r>
      <w:r>
        <w:t>cual</w:t>
      </w:r>
      <w:r>
        <w:rPr>
          <w:spacing w:val="-13"/>
        </w:rPr>
        <w:t xml:space="preserve"> </w:t>
      </w:r>
      <w:r>
        <w:t>lo</w:t>
      </w:r>
      <w:r>
        <w:rPr>
          <w:spacing w:val="-12"/>
        </w:rPr>
        <w:t xml:space="preserve"> </w:t>
      </w:r>
      <w:r>
        <w:t>resuelve</w:t>
      </w:r>
      <w:r>
        <w:rPr>
          <w:spacing w:val="-12"/>
        </w:rPr>
        <w:t xml:space="preserve"> </w:t>
      </w:r>
      <w:r>
        <w:t>y</w:t>
      </w:r>
      <w:r>
        <w:rPr>
          <w:spacing w:val="-14"/>
        </w:rPr>
        <w:t xml:space="preserve"> </w:t>
      </w:r>
      <w:r>
        <w:t>lo</w:t>
      </w:r>
      <w:r>
        <w:rPr>
          <w:spacing w:val="-12"/>
        </w:rPr>
        <w:t xml:space="preserve"> </w:t>
      </w:r>
      <w:r>
        <w:t>remite</w:t>
      </w:r>
      <w:r>
        <w:rPr>
          <w:spacing w:val="-12"/>
        </w:rPr>
        <w:t xml:space="preserve"> </w:t>
      </w:r>
      <w:r>
        <w:t>a</w:t>
      </w:r>
      <w:r>
        <w:rPr>
          <w:spacing w:val="-12"/>
        </w:rPr>
        <w:t xml:space="preserve"> </w:t>
      </w:r>
      <w:r>
        <w:t>la</w:t>
      </w:r>
      <w:r>
        <w:rPr>
          <w:spacing w:val="-12"/>
        </w:rPr>
        <w:t xml:space="preserve"> </w:t>
      </w:r>
      <w:r>
        <w:t>Oficina</w:t>
      </w:r>
      <w:r>
        <w:rPr>
          <w:spacing w:val="-12"/>
        </w:rPr>
        <w:t xml:space="preserve"> </w:t>
      </w:r>
      <w:r>
        <w:t>de</w:t>
      </w:r>
      <w:r>
        <w:rPr>
          <w:spacing w:val="-12"/>
        </w:rPr>
        <w:t xml:space="preserve"> </w:t>
      </w:r>
      <w:r>
        <w:t>Admisiones</w:t>
      </w:r>
      <w:r>
        <w:rPr>
          <w:spacing w:val="-14"/>
        </w:rPr>
        <w:t xml:space="preserve"> </w:t>
      </w:r>
      <w:r>
        <w:t>y</w:t>
      </w:r>
      <w:r>
        <w:rPr>
          <w:spacing w:val="-14"/>
        </w:rPr>
        <w:t xml:space="preserve"> </w:t>
      </w:r>
      <w:r>
        <w:t>Programación</w:t>
      </w:r>
      <w:r>
        <w:rPr>
          <w:spacing w:val="-12"/>
        </w:rPr>
        <w:t xml:space="preserve"> </w:t>
      </w:r>
      <w:r>
        <w:t>Académica,</w:t>
      </w:r>
      <w:r>
        <w:rPr>
          <w:spacing w:val="-15"/>
        </w:rPr>
        <w:t xml:space="preserve"> </w:t>
      </w:r>
      <w:r>
        <w:t>para su registro.</w:t>
      </w:r>
    </w:p>
    <w:p w14:paraId="3BF99239" w14:textId="77777777" w:rsidR="000D0587" w:rsidRDefault="000D0587">
      <w:pPr>
        <w:pStyle w:val="Textoindependiente"/>
        <w:spacing w:before="91"/>
      </w:pPr>
    </w:p>
    <w:p w14:paraId="706B7A9B" w14:textId="77777777" w:rsidR="000D0587" w:rsidRDefault="00EA031E">
      <w:pPr>
        <w:pStyle w:val="Textoindependiente"/>
        <w:spacing w:line="237" w:lineRule="auto"/>
        <w:ind w:left="2" w:right="142"/>
        <w:jc w:val="both"/>
      </w:pPr>
      <w:r>
        <w:rPr>
          <w:rFonts w:ascii="Arial" w:hAnsi="Arial"/>
          <w:b/>
        </w:rPr>
        <w:t>PARÁGRAFO</w:t>
      </w:r>
      <w:r>
        <w:rPr>
          <w:rFonts w:ascii="Arial" w:hAnsi="Arial"/>
          <w:b/>
          <w:spacing w:val="-5"/>
        </w:rPr>
        <w:t xml:space="preserve"> </w:t>
      </w:r>
      <w:r>
        <w:rPr>
          <w:rFonts w:ascii="Arial" w:hAnsi="Arial"/>
          <w:b/>
        </w:rPr>
        <w:t>1:</w:t>
      </w:r>
      <w:r>
        <w:rPr>
          <w:rFonts w:ascii="Arial" w:hAnsi="Arial"/>
          <w:b/>
          <w:spacing w:val="-1"/>
        </w:rPr>
        <w:t xml:space="preserve"> </w:t>
      </w:r>
      <w:r>
        <w:t>Solo</w:t>
      </w:r>
      <w:r>
        <w:rPr>
          <w:spacing w:val="-2"/>
        </w:rPr>
        <w:t xml:space="preserve"> </w:t>
      </w:r>
      <w:r>
        <w:t>se</w:t>
      </w:r>
      <w:r>
        <w:rPr>
          <w:spacing w:val="-7"/>
        </w:rPr>
        <w:t xml:space="preserve"> </w:t>
      </w:r>
      <w:r>
        <w:t>aceptará la</w:t>
      </w:r>
      <w:r>
        <w:rPr>
          <w:spacing w:val="-2"/>
        </w:rPr>
        <w:t xml:space="preserve"> </w:t>
      </w:r>
      <w:r>
        <w:t>cancelación</w:t>
      </w:r>
      <w:r>
        <w:rPr>
          <w:spacing w:val="-7"/>
        </w:rPr>
        <w:t xml:space="preserve"> </w:t>
      </w:r>
      <w:r>
        <w:t>del</w:t>
      </w:r>
      <w:r>
        <w:rPr>
          <w:spacing w:val="-4"/>
        </w:rPr>
        <w:t xml:space="preserve"> </w:t>
      </w:r>
      <w:r>
        <w:t>semestre</w:t>
      </w:r>
      <w:r>
        <w:rPr>
          <w:spacing w:val="-2"/>
        </w:rPr>
        <w:t xml:space="preserve"> </w:t>
      </w:r>
      <w:r>
        <w:t>por</w:t>
      </w:r>
      <w:r>
        <w:rPr>
          <w:spacing w:val="-8"/>
        </w:rPr>
        <w:t xml:space="preserve"> </w:t>
      </w:r>
      <w:r>
        <w:t>una</w:t>
      </w:r>
      <w:r>
        <w:rPr>
          <w:spacing w:val="-2"/>
        </w:rPr>
        <w:t xml:space="preserve"> </w:t>
      </w:r>
      <w:r>
        <w:t>sola</w:t>
      </w:r>
      <w:r>
        <w:rPr>
          <w:spacing w:val="-2"/>
        </w:rPr>
        <w:t xml:space="preserve"> </w:t>
      </w:r>
      <w:r>
        <w:t>vez,</w:t>
      </w:r>
      <w:r>
        <w:rPr>
          <w:spacing w:val="-6"/>
        </w:rPr>
        <w:t xml:space="preserve"> </w:t>
      </w:r>
      <w:r>
        <w:t>durante</w:t>
      </w:r>
      <w:r>
        <w:rPr>
          <w:spacing w:val="-7"/>
        </w:rPr>
        <w:t xml:space="preserve"> </w:t>
      </w:r>
      <w:r>
        <w:t>el</w:t>
      </w:r>
      <w:r>
        <w:rPr>
          <w:spacing w:val="-9"/>
        </w:rPr>
        <w:t xml:space="preserve"> </w:t>
      </w:r>
      <w:r>
        <w:t xml:space="preserve">programa </w:t>
      </w:r>
      <w:r>
        <w:rPr>
          <w:spacing w:val="-2"/>
        </w:rPr>
        <w:t>académico.</w:t>
      </w:r>
    </w:p>
    <w:p w14:paraId="664B8DB5" w14:textId="77777777" w:rsidR="000D0587" w:rsidRDefault="000D0587">
      <w:pPr>
        <w:pStyle w:val="Textoindependiente"/>
        <w:spacing w:before="40"/>
      </w:pPr>
    </w:p>
    <w:p w14:paraId="7B884D44" w14:textId="77777777" w:rsidR="000D0587" w:rsidRDefault="00EA031E">
      <w:pPr>
        <w:pStyle w:val="Textoindependiente"/>
        <w:spacing w:line="276" w:lineRule="auto"/>
        <w:ind w:left="2" w:right="137"/>
        <w:jc w:val="both"/>
      </w:pPr>
      <w:r>
        <w:rPr>
          <w:rFonts w:ascii="Arial" w:hAnsi="Arial"/>
          <w:b/>
        </w:rPr>
        <w:t xml:space="preserve">PARÁGRAFO 2: </w:t>
      </w:r>
      <w:r>
        <w:t>Si el estudiante requiere cancelar el semestre por segunda vez, la solicitud deberá estar</w:t>
      </w:r>
      <w:r>
        <w:rPr>
          <w:spacing w:val="-16"/>
        </w:rPr>
        <w:t xml:space="preserve"> </w:t>
      </w:r>
      <w:r>
        <w:t>debidamente</w:t>
      </w:r>
      <w:r>
        <w:rPr>
          <w:spacing w:val="-15"/>
        </w:rPr>
        <w:t xml:space="preserve"> </w:t>
      </w:r>
      <w:r>
        <w:t>sustentada</w:t>
      </w:r>
      <w:r>
        <w:rPr>
          <w:spacing w:val="-15"/>
        </w:rPr>
        <w:t xml:space="preserve"> </w:t>
      </w:r>
      <w:r>
        <w:t>en</w:t>
      </w:r>
      <w:r>
        <w:rPr>
          <w:spacing w:val="-16"/>
        </w:rPr>
        <w:t xml:space="preserve"> </w:t>
      </w:r>
      <w:r>
        <w:t>una</w:t>
      </w:r>
      <w:r>
        <w:rPr>
          <w:spacing w:val="-15"/>
        </w:rPr>
        <w:t xml:space="preserve"> </w:t>
      </w:r>
      <w:r>
        <w:t>razón</w:t>
      </w:r>
      <w:r>
        <w:rPr>
          <w:spacing w:val="-15"/>
        </w:rPr>
        <w:t xml:space="preserve"> </w:t>
      </w:r>
      <w:r>
        <w:t>de</w:t>
      </w:r>
      <w:r>
        <w:rPr>
          <w:spacing w:val="-15"/>
        </w:rPr>
        <w:t xml:space="preserve"> </w:t>
      </w:r>
      <w:r>
        <w:t>fuerza</w:t>
      </w:r>
      <w:r>
        <w:rPr>
          <w:spacing w:val="-16"/>
        </w:rPr>
        <w:t xml:space="preserve"> </w:t>
      </w:r>
      <w:r>
        <w:t>mayor</w:t>
      </w:r>
      <w:r>
        <w:rPr>
          <w:spacing w:val="-15"/>
        </w:rPr>
        <w:t xml:space="preserve"> </w:t>
      </w:r>
      <w:r>
        <w:t>o</w:t>
      </w:r>
      <w:r>
        <w:rPr>
          <w:spacing w:val="-15"/>
        </w:rPr>
        <w:t xml:space="preserve"> </w:t>
      </w:r>
      <w:r>
        <w:t>caso</w:t>
      </w:r>
      <w:r>
        <w:rPr>
          <w:spacing w:val="-16"/>
        </w:rPr>
        <w:t xml:space="preserve"> </w:t>
      </w:r>
      <w:r>
        <w:t>fortuito</w:t>
      </w:r>
      <w:r>
        <w:rPr>
          <w:spacing w:val="-15"/>
        </w:rPr>
        <w:t xml:space="preserve"> </w:t>
      </w:r>
      <w:r>
        <w:t>y</w:t>
      </w:r>
      <w:r>
        <w:rPr>
          <w:spacing w:val="-15"/>
        </w:rPr>
        <w:t xml:space="preserve"> </w:t>
      </w:r>
      <w:r>
        <w:t>será</w:t>
      </w:r>
      <w:r>
        <w:rPr>
          <w:spacing w:val="-15"/>
        </w:rPr>
        <w:t xml:space="preserve"> </w:t>
      </w:r>
      <w:r>
        <w:t>objeto</w:t>
      </w:r>
      <w:r>
        <w:rPr>
          <w:spacing w:val="-16"/>
        </w:rPr>
        <w:t xml:space="preserve"> </w:t>
      </w:r>
      <w:r>
        <w:t>de</w:t>
      </w:r>
      <w:r>
        <w:rPr>
          <w:spacing w:val="-15"/>
        </w:rPr>
        <w:t xml:space="preserve"> </w:t>
      </w:r>
      <w:r>
        <w:t>evaluación por el Consejo Académico.</w:t>
      </w:r>
    </w:p>
    <w:p w14:paraId="370914DA" w14:textId="77777777" w:rsidR="000D0587" w:rsidRDefault="000D0587">
      <w:pPr>
        <w:pStyle w:val="Textoindependiente"/>
        <w:spacing w:before="34"/>
      </w:pPr>
    </w:p>
    <w:p w14:paraId="7271BF71" w14:textId="77777777" w:rsidR="000D0587" w:rsidRDefault="00EA031E">
      <w:pPr>
        <w:pStyle w:val="Textoindependiente"/>
        <w:spacing w:line="280" w:lineRule="auto"/>
        <w:ind w:left="2" w:right="134"/>
        <w:jc w:val="both"/>
      </w:pPr>
      <w:r>
        <w:rPr>
          <w:noProof/>
        </w:rPr>
        <mc:AlternateContent>
          <mc:Choice Requires="wps">
            <w:drawing>
              <wp:anchor distT="0" distB="0" distL="0" distR="0" simplePos="0" relativeHeight="486747648" behindDoc="1" locked="0" layoutInCell="1" allowOverlap="1" wp14:anchorId="32075FF8" wp14:editId="5FF98728">
                <wp:simplePos x="0" y="0"/>
                <wp:positionH relativeFrom="page">
                  <wp:posOffset>871435</wp:posOffset>
                </wp:positionH>
                <wp:positionV relativeFrom="paragraph">
                  <wp:posOffset>168753</wp:posOffset>
                </wp:positionV>
                <wp:extent cx="5905500" cy="574548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596C27E" id="Graphic 27" o:spid="_x0000_s1026" style="position:absolute;margin-left:68.6pt;margin-top:13.3pt;width:465pt;height:452.4pt;z-index:-1656883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44: </w:t>
      </w:r>
      <w:r>
        <w:t>La cancelación de asignaturas o la cancelación del semestre no implican en ningún caso, la devolución parcial o total de los derechos pagados por tal concepto.</w:t>
      </w:r>
    </w:p>
    <w:p w14:paraId="10CA4080" w14:textId="77777777" w:rsidR="000D0587" w:rsidRDefault="000D0587">
      <w:pPr>
        <w:pStyle w:val="Textoindependiente"/>
        <w:spacing w:before="71"/>
      </w:pPr>
    </w:p>
    <w:p w14:paraId="3A191816" w14:textId="77777777" w:rsidR="000D0587" w:rsidRDefault="00EA031E">
      <w:pPr>
        <w:pStyle w:val="Ttulo1"/>
      </w:pPr>
      <w:bookmarkStart w:id="20" w:name="_bookmark10"/>
      <w:bookmarkEnd w:id="20"/>
      <w:r>
        <w:t xml:space="preserve">CAPÍTULO </w:t>
      </w:r>
      <w:r>
        <w:rPr>
          <w:spacing w:val="-10"/>
        </w:rPr>
        <w:t>7</w:t>
      </w:r>
    </w:p>
    <w:p w14:paraId="6FBDD690" w14:textId="77777777" w:rsidR="000D0587" w:rsidRDefault="00EA031E">
      <w:pPr>
        <w:spacing w:before="2"/>
        <w:ind w:left="9" w:right="150"/>
        <w:jc w:val="center"/>
        <w:rPr>
          <w:rFonts w:ascii="Arial"/>
          <w:b/>
        </w:rPr>
      </w:pPr>
      <w:r>
        <w:rPr>
          <w:rFonts w:ascii="Arial"/>
          <w:b/>
        </w:rPr>
        <w:t>DE</w:t>
      </w:r>
      <w:r>
        <w:rPr>
          <w:rFonts w:ascii="Arial"/>
          <w:b/>
          <w:spacing w:val="-4"/>
        </w:rPr>
        <w:t xml:space="preserve"> </w:t>
      </w:r>
      <w:r>
        <w:rPr>
          <w:rFonts w:ascii="Arial"/>
          <w:b/>
        </w:rPr>
        <w:t>LAS</w:t>
      </w:r>
      <w:r>
        <w:rPr>
          <w:rFonts w:ascii="Arial"/>
          <w:b/>
          <w:spacing w:val="-4"/>
        </w:rPr>
        <w:t xml:space="preserve"> </w:t>
      </w:r>
      <w:r>
        <w:rPr>
          <w:rFonts w:ascii="Arial"/>
          <w:b/>
        </w:rPr>
        <w:t>ASIGNATURAS</w:t>
      </w:r>
      <w:r>
        <w:rPr>
          <w:rFonts w:ascii="Arial"/>
          <w:b/>
          <w:spacing w:val="-3"/>
        </w:rPr>
        <w:t xml:space="preserve"> </w:t>
      </w:r>
      <w:r>
        <w:rPr>
          <w:rFonts w:ascii="Arial"/>
          <w:b/>
        </w:rPr>
        <w:t>Y</w:t>
      </w:r>
      <w:r>
        <w:rPr>
          <w:rFonts w:ascii="Arial"/>
          <w:b/>
          <w:spacing w:val="-4"/>
        </w:rPr>
        <w:t xml:space="preserve"> </w:t>
      </w:r>
      <w:r>
        <w:rPr>
          <w:rFonts w:ascii="Arial"/>
          <w:b/>
        </w:rPr>
        <w:t>SUS</w:t>
      </w:r>
      <w:r>
        <w:rPr>
          <w:rFonts w:ascii="Arial"/>
          <w:b/>
          <w:spacing w:val="-3"/>
        </w:rPr>
        <w:t xml:space="preserve"> </w:t>
      </w:r>
      <w:r>
        <w:rPr>
          <w:rFonts w:ascii="Arial"/>
          <w:b/>
          <w:spacing w:val="-2"/>
        </w:rPr>
        <w:t>EVALUACIONES</w:t>
      </w:r>
    </w:p>
    <w:p w14:paraId="60DD3298" w14:textId="77777777" w:rsidR="000D0587" w:rsidRDefault="000D0587">
      <w:pPr>
        <w:pStyle w:val="Textoindependiente"/>
        <w:spacing w:before="34"/>
        <w:rPr>
          <w:rFonts w:ascii="Arial"/>
          <w:b/>
        </w:rPr>
      </w:pPr>
    </w:p>
    <w:p w14:paraId="20EADACC" w14:textId="77777777" w:rsidR="000D0587" w:rsidRDefault="00EA031E">
      <w:pPr>
        <w:spacing w:line="276" w:lineRule="auto"/>
        <w:ind w:left="2" w:right="139"/>
        <w:jc w:val="both"/>
      </w:pPr>
      <w:r>
        <w:rPr>
          <w:rFonts w:ascii="Arial" w:hAnsi="Arial"/>
          <w:b/>
        </w:rPr>
        <w:t>ARTÍCULO</w:t>
      </w:r>
      <w:r>
        <w:rPr>
          <w:rFonts w:ascii="Arial" w:hAnsi="Arial"/>
          <w:b/>
          <w:spacing w:val="-5"/>
        </w:rPr>
        <w:t xml:space="preserve"> </w:t>
      </w:r>
      <w:r>
        <w:rPr>
          <w:rFonts w:ascii="Arial" w:hAnsi="Arial"/>
          <w:b/>
        </w:rPr>
        <w:t>45:</w:t>
      </w:r>
      <w:r>
        <w:rPr>
          <w:rFonts w:ascii="Arial" w:hAnsi="Arial"/>
          <w:b/>
          <w:spacing w:val="-8"/>
        </w:rPr>
        <w:t xml:space="preserve"> </w:t>
      </w:r>
      <w:r>
        <w:rPr>
          <w:rFonts w:ascii="Arial" w:hAnsi="Arial"/>
          <w:b/>
        </w:rPr>
        <w:t>Tipos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 xml:space="preserve">Evaluaciones Académicas: </w:t>
      </w:r>
      <w:r>
        <w:t>Dentro</w:t>
      </w:r>
      <w:r>
        <w:rPr>
          <w:spacing w:val="-2"/>
        </w:rPr>
        <w:t xml:space="preserve"> </w:t>
      </w:r>
      <w:r>
        <w:t>del</w:t>
      </w:r>
      <w:r>
        <w:rPr>
          <w:spacing w:val="-4"/>
        </w:rPr>
        <w:t xml:space="preserve"> </w:t>
      </w:r>
      <w:r>
        <w:t>proceso</w:t>
      </w:r>
      <w:r>
        <w:rPr>
          <w:spacing w:val="-2"/>
        </w:rPr>
        <w:t xml:space="preserve"> </w:t>
      </w:r>
      <w:r>
        <w:t>académico,</w:t>
      </w:r>
      <w:r>
        <w:rPr>
          <w:spacing w:val="-6"/>
        </w:rPr>
        <w:t xml:space="preserve"> </w:t>
      </w:r>
      <w:r>
        <w:t>se</w:t>
      </w:r>
      <w:r>
        <w:rPr>
          <w:spacing w:val="-2"/>
        </w:rPr>
        <w:t xml:space="preserve"> </w:t>
      </w:r>
      <w:r>
        <w:t>practicarán las siguientes evaluaciones:</w:t>
      </w:r>
    </w:p>
    <w:p w14:paraId="6CD874F6" w14:textId="77777777" w:rsidR="000D0587" w:rsidRDefault="000D0587">
      <w:pPr>
        <w:pStyle w:val="Textoindependiente"/>
        <w:spacing w:before="40"/>
      </w:pPr>
    </w:p>
    <w:p w14:paraId="470BEBB1" w14:textId="77777777" w:rsidR="000D0587" w:rsidRDefault="00EA031E">
      <w:pPr>
        <w:pStyle w:val="Prrafodelista"/>
        <w:numPr>
          <w:ilvl w:val="0"/>
          <w:numId w:val="30"/>
        </w:numPr>
        <w:tabs>
          <w:tab w:val="left" w:pos="720"/>
        </w:tabs>
        <w:ind w:left="720" w:hanging="358"/>
      </w:pPr>
      <w:r>
        <w:rPr>
          <w:spacing w:val="-2"/>
        </w:rPr>
        <w:t>Clasificación</w:t>
      </w:r>
    </w:p>
    <w:p w14:paraId="2F5DB58D" w14:textId="77777777" w:rsidR="000D0587" w:rsidRDefault="00EA031E">
      <w:pPr>
        <w:pStyle w:val="Prrafodelista"/>
        <w:numPr>
          <w:ilvl w:val="0"/>
          <w:numId w:val="30"/>
        </w:numPr>
        <w:tabs>
          <w:tab w:val="left" w:pos="720"/>
        </w:tabs>
        <w:spacing w:before="38"/>
        <w:ind w:left="720" w:hanging="358"/>
      </w:pPr>
      <w:r>
        <w:rPr>
          <w:spacing w:val="-2"/>
        </w:rPr>
        <w:t>Seguimiento</w:t>
      </w:r>
    </w:p>
    <w:p w14:paraId="390AAA4E" w14:textId="77777777" w:rsidR="000D0587" w:rsidRDefault="00EA031E">
      <w:pPr>
        <w:pStyle w:val="Prrafodelista"/>
        <w:numPr>
          <w:ilvl w:val="0"/>
          <w:numId w:val="30"/>
        </w:numPr>
        <w:tabs>
          <w:tab w:val="left" w:pos="721"/>
        </w:tabs>
        <w:spacing w:before="37"/>
        <w:ind w:left="721" w:hanging="359"/>
      </w:pPr>
      <w:r>
        <w:rPr>
          <w:spacing w:val="-2"/>
        </w:rPr>
        <w:t>Supletorio</w:t>
      </w:r>
    </w:p>
    <w:p w14:paraId="69344222" w14:textId="77777777" w:rsidR="000D0587" w:rsidRDefault="00EA031E">
      <w:pPr>
        <w:pStyle w:val="Prrafodelista"/>
        <w:numPr>
          <w:ilvl w:val="0"/>
          <w:numId w:val="30"/>
        </w:numPr>
        <w:tabs>
          <w:tab w:val="left" w:pos="720"/>
        </w:tabs>
        <w:spacing w:before="37"/>
        <w:ind w:left="720" w:hanging="358"/>
      </w:pPr>
      <w:r>
        <w:rPr>
          <w:spacing w:val="-2"/>
        </w:rPr>
        <w:t>Parciales</w:t>
      </w:r>
    </w:p>
    <w:p w14:paraId="14D9FD5A" w14:textId="77777777" w:rsidR="000D0587" w:rsidRDefault="00EA031E">
      <w:pPr>
        <w:pStyle w:val="Prrafodelista"/>
        <w:numPr>
          <w:ilvl w:val="0"/>
          <w:numId w:val="30"/>
        </w:numPr>
        <w:tabs>
          <w:tab w:val="left" w:pos="720"/>
        </w:tabs>
        <w:spacing w:before="42"/>
        <w:ind w:left="720" w:hanging="358"/>
      </w:pPr>
      <w:r>
        <w:rPr>
          <w:spacing w:val="-2"/>
        </w:rPr>
        <w:t>Validación</w:t>
      </w:r>
    </w:p>
    <w:p w14:paraId="09D927DC" w14:textId="77777777" w:rsidR="000D0587" w:rsidRDefault="000D0587">
      <w:pPr>
        <w:pStyle w:val="Textoindependiente"/>
        <w:spacing w:before="74"/>
      </w:pPr>
    </w:p>
    <w:p w14:paraId="6ADAE54E" w14:textId="77777777" w:rsidR="000D0587" w:rsidRDefault="00EA031E">
      <w:pPr>
        <w:pStyle w:val="Textoindependiente"/>
        <w:spacing w:line="276" w:lineRule="auto"/>
        <w:ind w:left="2" w:right="145"/>
        <w:jc w:val="both"/>
      </w:pPr>
      <w:commentRangeStart w:id="21"/>
      <w:r>
        <w:rPr>
          <w:rFonts w:ascii="Arial" w:hAnsi="Arial"/>
          <w:b/>
        </w:rPr>
        <w:t xml:space="preserve">ARTÍCULO 46: </w:t>
      </w:r>
      <w:r>
        <w:t>El sistema de calificación de la Institución adopta los parámetros cualitativos y cuantitativos de acuerdo a lo descrito en el plan de estudio de cada programa.</w:t>
      </w:r>
      <w:commentRangeEnd w:id="21"/>
      <w:r w:rsidR="0059518D">
        <w:rPr>
          <w:rStyle w:val="Refdecomentario"/>
        </w:rPr>
        <w:commentReference w:id="21"/>
      </w:r>
    </w:p>
    <w:p w14:paraId="6A9BDEFD" w14:textId="77777777" w:rsidR="000D0587" w:rsidRDefault="000D0587">
      <w:pPr>
        <w:pStyle w:val="Textoindependiente"/>
        <w:spacing w:before="35"/>
      </w:pPr>
    </w:p>
    <w:p w14:paraId="78C68146" w14:textId="77777777" w:rsidR="000D0587" w:rsidRDefault="00EA031E">
      <w:pPr>
        <w:pStyle w:val="Textoindependiente"/>
        <w:spacing w:line="278" w:lineRule="auto"/>
        <w:ind w:left="2" w:right="144"/>
        <w:jc w:val="both"/>
      </w:pPr>
      <w:r>
        <w:rPr>
          <w:rFonts w:ascii="Arial" w:hAnsi="Arial"/>
          <w:b/>
        </w:rPr>
        <w:t>PARÁGRAFO</w:t>
      </w:r>
      <w:r>
        <w:rPr>
          <w:rFonts w:ascii="Arial" w:hAnsi="Arial"/>
          <w:b/>
          <w:spacing w:val="-4"/>
        </w:rPr>
        <w:t xml:space="preserve"> </w:t>
      </w:r>
      <w:r>
        <w:rPr>
          <w:rFonts w:ascii="Arial" w:hAnsi="Arial"/>
          <w:b/>
        </w:rPr>
        <w:t>1:</w:t>
      </w:r>
      <w:r>
        <w:rPr>
          <w:rFonts w:ascii="Arial" w:hAnsi="Arial"/>
          <w:b/>
          <w:spacing w:val="-1"/>
        </w:rPr>
        <w:t xml:space="preserve"> </w:t>
      </w:r>
      <w:r>
        <w:t>En</w:t>
      </w:r>
      <w:r>
        <w:rPr>
          <w:spacing w:val="-6"/>
        </w:rPr>
        <w:t xml:space="preserve"> </w:t>
      </w:r>
      <w:r>
        <w:t>el</w:t>
      </w:r>
      <w:r>
        <w:rPr>
          <w:spacing w:val="-3"/>
        </w:rPr>
        <w:t xml:space="preserve"> </w:t>
      </w:r>
      <w:r>
        <w:t>caso</w:t>
      </w:r>
      <w:r>
        <w:rPr>
          <w:spacing w:val="-6"/>
        </w:rPr>
        <w:t xml:space="preserve"> </w:t>
      </w:r>
      <w:r>
        <w:t>de</w:t>
      </w:r>
      <w:r>
        <w:rPr>
          <w:spacing w:val="-6"/>
        </w:rPr>
        <w:t xml:space="preserve"> </w:t>
      </w:r>
      <w:r>
        <w:t>las</w:t>
      </w:r>
      <w:r>
        <w:rPr>
          <w:spacing w:val="-9"/>
        </w:rPr>
        <w:t xml:space="preserve"> </w:t>
      </w:r>
      <w:r>
        <w:t>evaluaciones</w:t>
      </w:r>
      <w:r>
        <w:rPr>
          <w:spacing w:val="-4"/>
        </w:rPr>
        <w:t xml:space="preserve"> </w:t>
      </w:r>
      <w:r>
        <w:t>cuantitativas,</w:t>
      </w:r>
      <w:r>
        <w:rPr>
          <w:spacing w:val="-5"/>
        </w:rPr>
        <w:t xml:space="preserve"> </w:t>
      </w:r>
      <w:r>
        <w:t>se</w:t>
      </w:r>
      <w:r>
        <w:rPr>
          <w:spacing w:val="-6"/>
        </w:rPr>
        <w:t xml:space="preserve"> </w:t>
      </w:r>
      <w:r>
        <w:t>califican</w:t>
      </w:r>
      <w:r>
        <w:rPr>
          <w:spacing w:val="-1"/>
        </w:rPr>
        <w:t xml:space="preserve"> </w:t>
      </w:r>
      <w:r>
        <w:t>con</w:t>
      </w:r>
      <w:r>
        <w:rPr>
          <w:spacing w:val="-6"/>
        </w:rPr>
        <w:t xml:space="preserve"> </w:t>
      </w:r>
      <w:r>
        <w:t>un</w:t>
      </w:r>
      <w:r>
        <w:rPr>
          <w:spacing w:val="-6"/>
        </w:rPr>
        <w:t xml:space="preserve"> </w:t>
      </w:r>
      <w:r>
        <w:t>entero</w:t>
      </w:r>
      <w:r>
        <w:rPr>
          <w:spacing w:val="-1"/>
        </w:rPr>
        <w:t xml:space="preserve"> </w:t>
      </w:r>
      <w:r>
        <w:t>y</w:t>
      </w:r>
      <w:r>
        <w:rPr>
          <w:spacing w:val="-4"/>
        </w:rPr>
        <w:t xml:space="preserve"> </w:t>
      </w:r>
      <w:r>
        <w:t>un</w:t>
      </w:r>
      <w:r>
        <w:rPr>
          <w:spacing w:val="-6"/>
        </w:rPr>
        <w:t xml:space="preserve"> </w:t>
      </w:r>
      <w:r>
        <w:t xml:space="preserve">decimal e irá de cero punto cero (0.0) a cinco punto cero (5.0) de acuerdo con el sistema de calificaciones </w:t>
      </w:r>
      <w:r>
        <w:rPr>
          <w:spacing w:val="-2"/>
        </w:rPr>
        <w:t>parciales.</w:t>
      </w:r>
    </w:p>
    <w:p w14:paraId="725A53D0" w14:textId="77777777" w:rsidR="000D0587" w:rsidRDefault="000D0587">
      <w:pPr>
        <w:pStyle w:val="Textoindependiente"/>
        <w:spacing w:before="32"/>
      </w:pPr>
    </w:p>
    <w:p w14:paraId="0E4E364C" w14:textId="77777777" w:rsidR="000D0587" w:rsidRDefault="00EA031E">
      <w:pPr>
        <w:pStyle w:val="Textoindependiente"/>
        <w:ind w:left="2"/>
        <w:jc w:val="both"/>
      </w:pPr>
      <w:r>
        <w:t>La</w:t>
      </w:r>
      <w:r>
        <w:rPr>
          <w:spacing w:val="-3"/>
        </w:rPr>
        <w:t xml:space="preserve"> </w:t>
      </w:r>
      <w:r>
        <w:t>calificación</w:t>
      </w:r>
      <w:r>
        <w:rPr>
          <w:spacing w:val="-3"/>
        </w:rPr>
        <w:t xml:space="preserve"> </w:t>
      </w:r>
      <w:r>
        <w:t>aprobatoria</w:t>
      </w:r>
      <w:r>
        <w:rPr>
          <w:spacing w:val="-2"/>
        </w:rPr>
        <w:t xml:space="preserve"> </w:t>
      </w:r>
      <w:r>
        <w:t>será</w:t>
      </w:r>
      <w:r>
        <w:rPr>
          <w:spacing w:val="-3"/>
        </w:rPr>
        <w:t xml:space="preserve"> </w:t>
      </w:r>
      <w:r>
        <w:t>de</w:t>
      </w:r>
      <w:r>
        <w:rPr>
          <w:spacing w:val="-2"/>
        </w:rPr>
        <w:t xml:space="preserve"> </w:t>
      </w:r>
      <w:r>
        <w:t>tres</w:t>
      </w:r>
      <w:r>
        <w:rPr>
          <w:spacing w:val="-10"/>
        </w:rPr>
        <w:t xml:space="preserve"> </w:t>
      </w:r>
      <w:r>
        <w:t>punto</w:t>
      </w:r>
      <w:r>
        <w:rPr>
          <w:spacing w:val="-3"/>
        </w:rPr>
        <w:t xml:space="preserve"> </w:t>
      </w:r>
      <w:r>
        <w:t>cero</w:t>
      </w:r>
      <w:r>
        <w:rPr>
          <w:spacing w:val="-2"/>
        </w:rPr>
        <w:t xml:space="preserve"> (3.0).</w:t>
      </w:r>
    </w:p>
    <w:p w14:paraId="6985AC17" w14:textId="77777777" w:rsidR="000D0587" w:rsidRDefault="00EA031E">
      <w:pPr>
        <w:pStyle w:val="Textoindependiente"/>
        <w:spacing w:before="37" w:line="278" w:lineRule="auto"/>
        <w:ind w:left="2" w:right="140"/>
        <w:jc w:val="both"/>
      </w:pPr>
      <w:r>
        <w:t>Las centésimas de 1 a 4 se aproximan a la décima inferior y</w:t>
      </w:r>
      <w:r>
        <w:rPr>
          <w:spacing w:val="-3"/>
        </w:rPr>
        <w:t xml:space="preserve"> </w:t>
      </w:r>
      <w:r>
        <w:t>las</w:t>
      </w:r>
      <w:r>
        <w:rPr>
          <w:spacing w:val="-3"/>
        </w:rPr>
        <w:t xml:space="preserve"> </w:t>
      </w:r>
      <w:r>
        <w:t>centésimas</w:t>
      </w:r>
      <w:r>
        <w:rPr>
          <w:spacing w:val="-3"/>
        </w:rPr>
        <w:t xml:space="preserve"> </w:t>
      </w:r>
      <w:r>
        <w:t>de 5 a 9, se aproximan a la</w:t>
      </w:r>
      <w:r>
        <w:rPr>
          <w:spacing w:val="-5"/>
        </w:rPr>
        <w:t xml:space="preserve"> </w:t>
      </w:r>
      <w:r>
        <w:t>décima</w:t>
      </w:r>
      <w:r>
        <w:rPr>
          <w:spacing w:val="-5"/>
        </w:rPr>
        <w:t xml:space="preserve"> </w:t>
      </w:r>
      <w:r>
        <w:t>superior,</w:t>
      </w:r>
      <w:r>
        <w:rPr>
          <w:spacing w:val="-9"/>
        </w:rPr>
        <w:t xml:space="preserve"> </w:t>
      </w:r>
      <w:r>
        <w:t>según</w:t>
      </w:r>
      <w:r>
        <w:rPr>
          <w:spacing w:val="-5"/>
        </w:rPr>
        <w:t xml:space="preserve"> </w:t>
      </w:r>
      <w:r>
        <w:t>sea</w:t>
      </w:r>
      <w:r>
        <w:rPr>
          <w:spacing w:val="-5"/>
        </w:rPr>
        <w:t xml:space="preserve"> </w:t>
      </w:r>
      <w:r>
        <w:t>el</w:t>
      </w:r>
      <w:r>
        <w:rPr>
          <w:spacing w:val="-7"/>
        </w:rPr>
        <w:t xml:space="preserve"> </w:t>
      </w:r>
      <w:r>
        <w:t>caso,</w:t>
      </w:r>
      <w:r>
        <w:rPr>
          <w:spacing w:val="-9"/>
        </w:rPr>
        <w:t xml:space="preserve"> </w:t>
      </w:r>
      <w:r>
        <w:t>y</w:t>
      </w:r>
      <w:r>
        <w:rPr>
          <w:spacing w:val="-8"/>
        </w:rPr>
        <w:t xml:space="preserve"> </w:t>
      </w:r>
      <w:r>
        <w:t>solo</w:t>
      </w:r>
      <w:r>
        <w:rPr>
          <w:spacing w:val="-5"/>
        </w:rPr>
        <w:t xml:space="preserve"> </w:t>
      </w:r>
      <w:r>
        <w:t>se</w:t>
      </w:r>
      <w:r>
        <w:rPr>
          <w:spacing w:val="-5"/>
        </w:rPr>
        <w:t xml:space="preserve"> </w:t>
      </w:r>
      <w:r>
        <w:t>reportarán</w:t>
      </w:r>
      <w:r>
        <w:rPr>
          <w:spacing w:val="-5"/>
        </w:rPr>
        <w:t xml:space="preserve"> </w:t>
      </w:r>
      <w:r>
        <w:t>las</w:t>
      </w:r>
      <w:r>
        <w:rPr>
          <w:spacing w:val="-8"/>
        </w:rPr>
        <w:t xml:space="preserve"> </w:t>
      </w:r>
      <w:r>
        <w:t>notas</w:t>
      </w:r>
      <w:r>
        <w:rPr>
          <w:spacing w:val="-8"/>
        </w:rPr>
        <w:t xml:space="preserve"> </w:t>
      </w:r>
      <w:r>
        <w:t>a</w:t>
      </w:r>
      <w:r>
        <w:rPr>
          <w:spacing w:val="-5"/>
        </w:rPr>
        <w:t xml:space="preserve"> </w:t>
      </w:r>
      <w:r>
        <w:t>la</w:t>
      </w:r>
      <w:r>
        <w:rPr>
          <w:spacing w:val="-5"/>
        </w:rPr>
        <w:t xml:space="preserve"> </w:t>
      </w:r>
      <w:r>
        <w:t>Coordinación</w:t>
      </w:r>
      <w:r>
        <w:rPr>
          <w:spacing w:val="-5"/>
        </w:rPr>
        <w:t xml:space="preserve"> </w:t>
      </w:r>
      <w:r>
        <w:t>de</w:t>
      </w:r>
      <w:r>
        <w:rPr>
          <w:spacing w:val="-5"/>
        </w:rPr>
        <w:t xml:space="preserve"> </w:t>
      </w:r>
      <w:r>
        <w:t>Admisiones y Programación Académica, con un entero y un decimal.</w:t>
      </w:r>
    </w:p>
    <w:p w14:paraId="4827EE2F" w14:textId="77777777" w:rsidR="000D0587" w:rsidRDefault="000D0587">
      <w:pPr>
        <w:pStyle w:val="Textoindependiente"/>
        <w:spacing w:before="33"/>
      </w:pPr>
    </w:p>
    <w:p w14:paraId="3EE95645" w14:textId="77777777" w:rsidR="000D0587" w:rsidRDefault="00EA031E">
      <w:pPr>
        <w:pStyle w:val="Textoindependiente"/>
        <w:spacing w:line="276" w:lineRule="auto"/>
        <w:ind w:left="2" w:right="147"/>
        <w:jc w:val="both"/>
      </w:pPr>
      <w:r>
        <w:rPr>
          <w:rFonts w:ascii="Arial" w:hAnsi="Arial"/>
          <w:b/>
        </w:rPr>
        <w:t xml:space="preserve">PARÁGRAFO 2: </w:t>
      </w:r>
      <w:r>
        <w:t>En el caso de las evaluaciones cualitativas, se califican con los conceptos de APROBADO o REPROBADO, de acuerdo con el sistema de calificaciones definitivas.</w:t>
      </w:r>
    </w:p>
    <w:p w14:paraId="189F5CB3" w14:textId="77777777" w:rsidR="000D0587" w:rsidRDefault="000D0587">
      <w:pPr>
        <w:pStyle w:val="Textoindependiente"/>
        <w:spacing w:before="39"/>
      </w:pPr>
    </w:p>
    <w:p w14:paraId="34B40B61" w14:textId="77777777" w:rsidR="000D0587" w:rsidRDefault="00EA031E">
      <w:pPr>
        <w:pStyle w:val="Textoindependiente"/>
        <w:spacing w:before="1"/>
        <w:ind w:left="2"/>
      </w:pPr>
      <w:r>
        <w:rPr>
          <w:rFonts w:ascii="Arial" w:hAnsi="Arial"/>
          <w:b/>
        </w:rPr>
        <w:t>ARTÍCULO</w:t>
      </w:r>
      <w:r>
        <w:rPr>
          <w:rFonts w:ascii="Arial" w:hAnsi="Arial"/>
          <w:b/>
          <w:spacing w:val="-5"/>
        </w:rPr>
        <w:t xml:space="preserve"> </w:t>
      </w:r>
      <w:r>
        <w:rPr>
          <w:rFonts w:ascii="Arial" w:hAnsi="Arial"/>
          <w:b/>
        </w:rPr>
        <w:t>47:</w:t>
      </w:r>
      <w:r>
        <w:rPr>
          <w:rFonts w:ascii="Arial" w:hAnsi="Arial"/>
          <w:b/>
          <w:spacing w:val="-3"/>
        </w:rPr>
        <w:t xml:space="preserve"> </w:t>
      </w:r>
      <w:r>
        <w:t>La</w:t>
      </w:r>
      <w:r>
        <w:rPr>
          <w:spacing w:val="-1"/>
        </w:rPr>
        <w:t xml:space="preserve"> </w:t>
      </w:r>
      <w:r>
        <w:t>evaluación</w:t>
      </w:r>
      <w:r>
        <w:rPr>
          <w:spacing w:val="-2"/>
        </w:rPr>
        <w:t xml:space="preserve"> </w:t>
      </w:r>
      <w:r>
        <w:t>de</w:t>
      </w:r>
      <w:r>
        <w:rPr>
          <w:spacing w:val="-2"/>
        </w:rPr>
        <w:t xml:space="preserve"> </w:t>
      </w:r>
      <w:r>
        <w:t>una</w:t>
      </w:r>
      <w:r>
        <w:rPr>
          <w:spacing w:val="-6"/>
        </w:rPr>
        <w:t xml:space="preserve"> </w:t>
      </w:r>
      <w:r>
        <w:t>asignatura</w:t>
      </w:r>
      <w:r>
        <w:rPr>
          <w:spacing w:val="-2"/>
        </w:rPr>
        <w:t xml:space="preserve"> </w:t>
      </w:r>
      <w:r>
        <w:t>se</w:t>
      </w:r>
      <w:r>
        <w:rPr>
          <w:spacing w:val="-6"/>
        </w:rPr>
        <w:t xml:space="preserve"> </w:t>
      </w:r>
      <w:r>
        <w:t>realizará</w:t>
      </w:r>
      <w:r>
        <w:rPr>
          <w:spacing w:val="-7"/>
        </w:rPr>
        <w:t xml:space="preserve"> </w:t>
      </w:r>
      <w:r>
        <w:t>de</w:t>
      </w:r>
      <w:r>
        <w:rPr>
          <w:spacing w:val="-1"/>
        </w:rPr>
        <w:t xml:space="preserve"> </w:t>
      </w:r>
      <w:r>
        <w:t>la</w:t>
      </w:r>
      <w:r>
        <w:rPr>
          <w:spacing w:val="-2"/>
        </w:rPr>
        <w:t xml:space="preserve"> </w:t>
      </w:r>
      <w:r>
        <w:t>siguiente</w:t>
      </w:r>
      <w:r>
        <w:rPr>
          <w:spacing w:val="-1"/>
        </w:rPr>
        <w:t xml:space="preserve"> </w:t>
      </w:r>
      <w:r>
        <w:rPr>
          <w:spacing w:val="-2"/>
        </w:rPr>
        <w:t>manera:</w:t>
      </w:r>
    </w:p>
    <w:p w14:paraId="7A256599" w14:textId="77777777" w:rsidR="000D0587" w:rsidRDefault="00EA031E">
      <w:pPr>
        <w:pStyle w:val="Prrafodelista"/>
        <w:numPr>
          <w:ilvl w:val="0"/>
          <w:numId w:val="29"/>
        </w:numPr>
        <w:tabs>
          <w:tab w:val="left" w:pos="723"/>
        </w:tabs>
        <w:spacing w:before="37" w:line="276" w:lineRule="auto"/>
        <w:ind w:right="152"/>
      </w:pPr>
      <w:r>
        <w:lastRenderedPageBreak/>
        <w:t>Dos</w:t>
      </w:r>
      <w:r>
        <w:rPr>
          <w:spacing w:val="40"/>
        </w:rPr>
        <w:t xml:space="preserve"> </w:t>
      </w:r>
      <w:r>
        <w:t>evaluaciones</w:t>
      </w:r>
      <w:r>
        <w:rPr>
          <w:spacing w:val="40"/>
        </w:rPr>
        <w:t xml:space="preserve"> </w:t>
      </w:r>
      <w:r>
        <w:t>parciales</w:t>
      </w:r>
      <w:r>
        <w:rPr>
          <w:spacing w:val="40"/>
        </w:rPr>
        <w:t xml:space="preserve"> </w:t>
      </w:r>
      <w:r>
        <w:t>de</w:t>
      </w:r>
      <w:r>
        <w:rPr>
          <w:spacing w:val="40"/>
        </w:rPr>
        <w:t xml:space="preserve"> </w:t>
      </w:r>
      <w:r>
        <w:t>25%</w:t>
      </w:r>
      <w:r>
        <w:rPr>
          <w:spacing w:val="40"/>
        </w:rPr>
        <w:t xml:space="preserve"> </w:t>
      </w:r>
      <w:r>
        <w:t>cada</w:t>
      </w:r>
      <w:r>
        <w:rPr>
          <w:spacing w:val="40"/>
        </w:rPr>
        <w:t xml:space="preserve"> </w:t>
      </w:r>
      <w:r>
        <w:t>una</w:t>
      </w:r>
      <w:r>
        <w:rPr>
          <w:spacing w:val="40"/>
        </w:rPr>
        <w:t xml:space="preserve"> </w:t>
      </w:r>
      <w:r>
        <w:t>en</w:t>
      </w:r>
      <w:r>
        <w:rPr>
          <w:spacing w:val="40"/>
        </w:rPr>
        <w:t xml:space="preserve"> </w:t>
      </w:r>
      <w:r>
        <w:t>el</w:t>
      </w:r>
      <w:r>
        <w:rPr>
          <w:spacing w:val="40"/>
        </w:rPr>
        <w:t xml:space="preserve"> </w:t>
      </w:r>
      <w:r>
        <w:t>término</w:t>
      </w:r>
      <w:r>
        <w:rPr>
          <w:spacing w:val="40"/>
        </w:rPr>
        <w:t xml:space="preserve"> </w:t>
      </w:r>
      <w:r>
        <w:t>establecido</w:t>
      </w:r>
      <w:r>
        <w:rPr>
          <w:spacing w:val="40"/>
        </w:rPr>
        <w:t xml:space="preserve"> </w:t>
      </w:r>
      <w:r>
        <w:t>en</w:t>
      </w:r>
      <w:r>
        <w:rPr>
          <w:spacing w:val="40"/>
        </w:rPr>
        <w:t xml:space="preserve"> </w:t>
      </w:r>
      <w:r>
        <w:t>el</w:t>
      </w:r>
      <w:r>
        <w:rPr>
          <w:spacing w:val="40"/>
        </w:rPr>
        <w:t xml:space="preserve"> </w:t>
      </w:r>
      <w:r>
        <w:t>calendario académico de cada semestre.</w:t>
      </w:r>
    </w:p>
    <w:p w14:paraId="07B784DD" w14:textId="77777777" w:rsidR="000D0587" w:rsidRDefault="00EA031E">
      <w:pPr>
        <w:pStyle w:val="Prrafodelista"/>
        <w:numPr>
          <w:ilvl w:val="0"/>
          <w:numId w:val="29"/>
        </w:numPr>
        <w:tabs>
          <w:tab w:val="left" w:pos="723"/>
        </w:tabs>
        <w:spacing w:line="276" w:lineRule="auto"/>
        <w:ind w:right="148"/>
      </w:pPr>
      <w:r>
        <w:t>El plan de evaluación del 50% será concertado con los estudiantes y distribuido durante las</w:t>
      </w:r>
      <w:r>
        <w:rPr>
          <w:spacing w:val="40"/>
        </w:rPr>
        <w:t xml:space="preserve"> </w:t>
      </w:r>
      <w:r>
        <w:t>dieciséis (16) semanas de clases con evaluaciones como máximo del 20%.</w:t>
      </w:r>
    </w:p>
    <w:p w14:paraId="2670C384" w14:textId="77777777" w:rsidR="000D0587" w:rsidRDefault="000D0587">
      <w:pPr>
        <w:pStyle w:val="Textoindependiente"/>
        <w:spacing w:before="38"/>
      </w:pPr>
    </w:p>
    <w:p w14:paraId="4F095F64" w14:textId="77777777" w:rsidR="000D0587" w:rsidRDefault="00EA031E">
      <w:pPr>
        <w:pStyle w:val="Textoindependiente"/>
        <w:spacing w:before="1" w:line="276" w:lineRule="auto"/>
        <w:ind w:left="2" w:right="146"/>
        <w:jc w:val="both"/>
      </w:pPr>
      <w:r>
        <w:rPr>
          <w:rFonts w:ascii="Arial" w:hAnsi="Arial"/>
          <w:b/>
        </w:rPr>
        <w:t>ARTÍCULO</w:t>
      </w:r>
      <w:r>
        <w:rPr>
          <w:rFonts w:ascii="Arial" w:hAnsi="Arial"/>
          <w:b/>
          <w:spacing w:val="-9"/>
        </w:rPr>
        <w:t xml:space="preserve"> </w:t>
      </w:r>
      <w:r>
        <w:rPr>
          <w:rFonts w:ascii="Arial" w:hAnsi="Arial"/>
          <w:b/>
        </w:rPr>
        <w:t>48:</w:t>
      </w:r>
      <w:r>
        <w:rPr>
          <w:rFonts w:ascii="Arial" w:hAnsi="Arial"/>
          <w:b/>
          <w:spacing w:val="-7"/>
        </w:rPr>
        <w:t xml:space="preserve"> </w:t>
      </w:r>
      <w:r>
        <w:t>Luego</w:t>
      </w:r>
      <w:r>
        <w:rPr>
          <w:spacing w:val="-11"/>
        </w:rPr>
        <w:t xml:space="preserve"> </w:t>
      </w:r>
      <w:r>
        <w:t>de</w:t>
      </w:r>
      <w:r>
        <w:rPr>
          <w:spacing w:val="-6"/>
        </w:rPr>
        <w:t xml:space="preserve"> </w:t>
      </w:r>
      <w:r>
        <w:t>realizar</w:t>
      </w:r>
      <w:r>
        <w:rPr>
          <w:spacing w:val="-7"/>
        </w:rPr>
        <w:t xml:space="preserve"> </w:t>
      </w:r>
      <w:r>
        <w:t>una</w:t>
      </w:r>
      <w:r>
        <w:rPr>
          <w:spacing w:val="-6"/>
        </w:rPr>
        <w:t xml:space="preserve"> </w:t>
      </w:r>
      <w:r>
        <w:t>actividad</w:t>
      </w:r>
      <w:r>
        <w:rPr>
          <w:spacing w:val="-6"/>
        </w:rPr>
        <w:t xml:space="preserve"> </w:t>
      </w:r>
      <w:r>
        <w:t>evaluativa,</w:t>
      </w:r>
      <w:r>
        <w:rPr>
          <w:spacing w:val="-10"/>
        </w:rPr>
        <w:t xml:space="preserve"> </w:t>
      </w:r>
      <w:r>
        <w:t>todos</w:t>
      </w:r>
      <w:r>
        <w:rPr>
          <w:spacing w:val="-9"/>
        </w:rPr>
        <w:t xml:space="preserve"> </w:t>
      </w:r>
      <w:r>
        <w:t>los</w:t>
      </w:r>
      <w:r>
        <w:rPr>
          <w:spacing w:val="-9"/>
        </w:rPr>
        <w:t xml:space="preserve"> </w:t>
      </w:r>
      <w:r>
        <w:t>estudiantes</w:t>
      </w:r>
      <w:r>
        <w:rPr>
          <w:spacing w:val="-9"/>
        </w:rPr>
        <w:t xml:space="preserve"> </w:t>
      </w:r>
      <w:r>
        <w:t>tienen</w:t>
      </w:r>
      <w:r>
        <w:rPr>
          <w:spacing w:val="-6"/>
        </w:rPr>
        <w:t xml:space="preserve"> </w:t>
      </w:r>
      <w:r>
        <w:t>derecho,</w:t>
      </w:r>
      <w:r>
        <w:rPr>
          <w:spacing w:val="-15"/>
        </w:rPr>
        <w:t xml:space="preserve"> </w:t>
      </w:r>
      <w:r>
        <w:t>en</w:t>
      </w:r>
      <w:r>
        <w:rPr>
          <w:spacing w:val="-6"/>
        </w:rPr>
        <w:t xml:space="preserve"> </w:t>
      </w:r>
      <w:r>
        <w:t>el momento de la entrega de los resultados a:</w:t>
      </w:r>
    </w:p>
    <w:p w14:paraId="359D6143" w14:textId="77777777" w:rsidR="000D0587" w:rsidRDefault="00EA031E">
      <w:pPr>
        <w:pStyle w:val="Prrafodelista"/>
        <w:numPr>
          <w:ilvl w:val="0"/>
          <w:numId w:val="28"/>
        </w:numPr>
        <w:tabs>
          <w:tab w:val="left" w:pos="720"/>
          <w:tab w:val="left" w:pos="723"/>
        </w:tabs>
        <w:spacing w:line="276" w:lineRule="auto"/>
        <w:ind w:right="148"/>
      </w:pPr>
      <w:r>
        <w:t>A</w:t>
      </w:r>
      <w:r>
        <w:rPr>
          <w:spacing w:val="-5"/>
        </w:rPr>
        <w:t xml:space="preserve"> </w:t>
      </w:r>
      <w:r>
        <w:t>más</w:t>
      </w:r>
      <w:r>
        <w:rPr>
          <w:spacing w:val="-4"/>
        </w:rPr>
        <w:t xml:space="preserve"> </w:t>
      </w:r>
      <w:r>
        <w:t>tardar</w:t>
      </w:r>
      <w:r>
        <w:rPr>
          <w:spacing w:val="-2"/>
        </w:rPr>
        <w:t xml:space="preserve"> </w:t>
      </w:r>
      <w:r>
        <w:t>la</w:t>
      </w:r>
      <w:r>
        <w:rPr>
          <w:spacing w:val="-1"/>
        </w:rPr>
        <w:t xml:space="preserve"> </w:t>
      </w:r>
      <w:r>
        <w:t>semana</w:t>
      </w:r>
      <w:r>
        <w:rPr>
          <w:spacing w:val="-1"/>
        </w:rPr>
        <w:t xml:space="preserve"> </w:t>
      </w:r>
      <w:r>
        <w:t>siguiente</w:t>
      </w:r>
      <w:r>
        <w:rPr>
          <w:spacing w:val="-1"/>
        </w:rPr>
        <w:t xml:space="preserve"> </w:t>
      </w:r>
      <w:r>
        <w:t>a</w:t>
      </w:r>
      <w:r>
        <w:rPr>
          <w:spacing w:val="-1"/>
        </w:rPr>
        <w:t xml:space="preserve"> </w:t>
      </w:r>
      <w:r>
        <w:t>la</w:t>
      </w:r>
      <w:r>
        <w:rPr>
          <w:spacing w:val="-1"/>
        </w:rPr>
        <w:t xml:space="preserve"> </w:t>
      </w:r>
      <w:r>
        <w:t>realización</w:t>
      </w:r>
      <w:r>
        <w:rPr>
          <w:spacing w:val="-1"/>
        </w:rPr>
        <w:t xml:space="preserve"> </w:t>
      </w:r>
      <w:r>
        <w:t>de</w:t>
      </w:r>
      <w:r>
        <w:rPr>
          <w:spacing w:val="-1"/>
        </w:rPr>
        <w:t xml:space="preserve"> </w:t>
      </w:r>
      <w:r>
        <w:t>la</w:t>
      </w:r>
      <w:r>
        <w:rPr>
          <w:spacing w:val="-1"/>
        </w:rPr>
        <w:t xml:space="preserve"> </w:t>
      </w:r>
      <w:r>
        <w:t>prueba,</w:t>
      </w:r>
      <w:r>
        <w:rPr>
          <w:spacing w:val="-5"/>
        </w:rPr>
        <w:t xml:space="preserve"> </w:t>
      </w:r>
      <w:r>
        <w:t>el</w:t>
      </w:r>
      <w:r>
        <w:rPr>
          <w:spacing w:val="-3"/>
        </w:rPr>
        <w:t xml:space="preserve"> </w:t>
      </w:r>
      <w:r>
        <w:t>estudiante</w:t>
      </w:r>
      <w:r>
        <w:rPr>
          <w:spacing w:val="-1"/>
        </w:rPr>
        <w:t xml:space="preserve"> </w:t>
      </w:r>
      <w:r>
        <w:t>tendrá</w:t>
      </w:r>
      <w:r>
        <w:rPr>
          <w:spacing w:val="-1"/>
        </w:rPr>
        <w:t xml:space="preserve"> </w:t>
      </w:r>
      <w:r>
        <w:t>derecho</w:t>
      </w:r>
      <w:r>
        <w:rPr>
          <w:spacing w:val="-6"/>
        </w:rPr>
        <w:t xml:space="preserve"> </w:t>
      </w:r>
      <w:r>
        <w:t>a recibir la prueba calificada y a la retroalimentación grupal.</w:t>
      </w:r>
    </w:p>
    <w:p w14:paraId="7CFDFAD3" w14:textId="77777777" w:rsidR="000D0587" w:rsidRDefault="00EA031E">
      <w:pPr>
        <w:pStyle w:val="Prrafodelista"/>
        <w:numPr>
          <w:ilvl w:val="0"/>
          <w:numId w:val="28"/>
        </w:numPr>
        <w:tabs>
          <w:tab w:val="left" w:pos="720"/>
        </w:tabs>
        <w:spacing w:before="87"/>
        <w:ind w:left="720" w:hanging="358"/>
        <w:jc w:val="both"/>
      </w:pPr>
      <w:r>
        <w:t>Realizar</w:t>
      </w:r>
      <w:r>
        <w:rPr>
          <w:spacing w:val="-8"/>
        </w:rPr>
        <w:t xml:space="preserve"> </w:t>
      </w:r>
      <w:r>
        <w:t>la</w:t>
      </w:r>
      <w:r>
        <w:rPr>
          <w:spacing w:val="-7"/>
        </w:rPr>
        <w:t xml:space="preserve"> </w:t>
      </w:r>
      <w:r>
        <w:t>solicitud</w:t>
      </w:r>
      <w:r>
        <w:rPr>
          <w:spacing w:val="-6"/>
        </w:rPr>
        <w:t xml:space="preserve"> </w:t>
      </w:r>
      <w:r>
        <w:t>de</w:t>
      </w:r>
      <w:r>
        <w:rPr>
          <w:spacing w:val="-7"/>
        </w:rPr>
        <w:t xml:space="preserve"> </w:t>
      </w:r>
      <w:r>
        <w:t>segundo</w:t>
      </w:r>
      <w:r>
        <w:rPr>
          <w:spacing w:val="-6"/>
        </w:rPr>
        <w:t xml:space="preserve"> </w:t>
      </w:r>
      <w:r>
        <w:t>calificador</w:t>
      </w:r>
      <w:r>
        <w:rPr>
          <w:spacing w:val="-8"/>
        </w:rPr>
        <w:t xml:space="preserve"> </w:t>
      </w:r>
      <w:r>
        <w:t>ante</w:t>
      </w:r>
      <w:r>
        <w:rPr>
          <w:spacing w:val="-6"/>
        </w:rPr>
        <w:t xml:space="preserve"> </w:t>
      </w:r>
      <w:r>
        <w:t>la</w:t>
      </w:r>
      <w:r>
        <w:rPr>
          <w:spacing w:val="-7"/>
        </w:rPr>
        <w:t xml:space="preserve"> </w:t>
      </w:r>
      <w:r>
        <w:t>decanatura</w:t>
      </w:r>
      <w:r>
        <w:rPr>
          <w:spacing w:val="-6"/>
        </w:rPr>
        <w:t xml:space="preserve"> </w:t>
      </w:r>
      <w:r>
        <w:t>de</w:t>
      </w:r>
      <w:r>
        <w:rPr>
          <w:spacing w:val="-7"/>
        </w:rPr>
        <w:t xml:space="preserve"> </w:t>
      </w:r>
      <w:r>
        <w:t>la</w:t>
      </w:r>
      <w:r>
        <w:rPr>
          <w:spacing w:val="-6"/>
        </w:rPr>
        <w:t xml:space="preserve"> </w:t>
      </w:r>
      <w:r>
        <w:t>Facultad</w:t>
      </w:r>
      <w:r>
        <w:rPr>
          <w:spacing w:val="-7"/>
        </w:rPr>
        <w:t xml:space="preserve"> </w:t>
      </w:r>
      <w:r>
        <w:t>dentro</w:t>
      </w:r>
      <w:r>
        <w:rPr>
          <w:spacing w:val="-7"/>
        </w:rPr>
        <w:t xml:space="preserve"> </w:t>
      </w:r>
      <w:r>
        <w:t>de</w:t>
      </w:r>
      <w:r>
        <w:rPr>
          <w:spacing w:val="-6"/>
        </w:rPr>
        <w:t xml:space="preserve"> </w:t>
      </w:r>
      <w:r>
        <w:t>los</w:t>
      </w:r>
      <w:r>
        <w:rPr>
          <w:spacing w:val="-9"/>
        </w:rPr>
        <w:t xml:space="preserve"> </w:t>
      </w:r>
      <w:r>
        <w:rPr>
          <w:spacing w:val="-4"/>
        </w:rPr>
        <w:t>tres</w:t>
      </w:r>
    </w:p>
    <w:p w14:paraId="368C676A" w14:textId="77777777" w:rsidR="000D0587" w:rsidRDefault="00EA031E">
      <w:pPr>
        <w:pStyle w:val="Textoindependiente"/>
        <w:spacing w:before="37"/>
        <w:ind w:left="723"/>
        <w:jc w:val="both"/>
      </w:pPr>
      <w:r>
        <w:t>(3)</w:t>
      </w:r>
      <w:r>
        <w:rPr>
          <w:spacing w:val="-8"/>
        </w:rPr>
        <w:t xml:space="preserve"> </w:t>
      </w:r>
      <w:r>
        <w:t>días</w:t>
      </w:r>
      <w:r>
        <w:rPr>
          <w:spacing w:val="-4"/>
        </w:rPr>
        <w:t xml:space="preserve"> </w:t>
      </w:r>
      <w:r>
        <w:t>hábiles</w:t>
      </w:r>
      <w:r>
        <w:rPr>
          <w:spacing w:val="-4"/>
        </w:rPr>
        <w:t xml:space="preserve"> </w:t>
      </w:r>
      <w:r>
        <w:t>siguientes</w:t>
      </w:r>
      <w:r>
        <w:rPr>
          <w:spacing w:val="-4"/>
        </w:rPr>
        <w:t xml:space="preserve"> </w:t>
      </w:r>
      <w:r>
        <w:t>a</w:t>
      </w:r>
      <w:r>
        <w:rPr>
          <w:spacing w:val="-2"/>
        </w:rPr>
        <w:t xml:space="preserve"> </w:t>
      </w:r>
      <w:r>
        <w:t>la</w:t>
      </w:r>
      <w:r>
        <w:rPr>
          <w:spacing w:val="-1"/>
        </w:rPr>
        <w:t xml:space="preserve"> </w:t>
      </w:r>
      <w:r>
        <w:t>retroalimentación</w:t>
      </w:r>
      <w:r>
        <w:rPr>
          <w:spacing w:val="-1"/>
        </w:rPr>
        <w:t xml:space="preserve"> </w:t>
      </w:r>
      <w:r>
        <w:t>al</w:t>
      </w:r>
      <w:r>
        <w:rPr>
          <w:spacing w:val="-8"/>
        </w:rPr>
        <w:t xml:space="preserve"> </w:t>
      </w:r>
      <w:r>
        <w:rPr>
          <w:spacing w:val="-2"/>
        </w:rPr>
        <w:t>grupo.</w:t>
      </w:r>
    </w:p>
    <w:p w14:paraId="4368239A" w14:textId="77777777" w:rsidR="000D0587" w:rsidRDefault="00EA031E">
      <w:pPr>
        <w:pStyle w:val="Textoindependiente"/>
        <w:spacing w:before="37"/>
        <w:ind w:left="723"/>
        <w:jc w:val="both"/>
      </w:pPr>
      <w:r>
        <w:t>En</w:t>
      </w:r>
      <w:r>
        <w:rPr>
          <w:spacing w:val="-6"/>
        </w:rPr>
        <w:t xml:space="preserve"> </w:t>
      </w:r>
      <w:r>
        <w:t>caso</w:t>
      </w:r>
      <w:r>
        <w:rPr>
          <w:spacing w:val="-10"/>
        </w:rPr>
        <w:t xml:space="preserve"> </w:t>
      </w:r>
      <w:r>
        <w:t>de</w:t>
      </w:r>
      <w:r>
        <w:rPr>
          <w:spacing w:val="-11"/>
        </w:rPr>
        <w:t xml:space="preserve"> </w:t>
      </w:r>
      <w:r>
        <w:t>aceptarse</w:t>
      </w:r>
      <w:r>
        <w:rPr>
          <w:spacing w:val="-5"/>
        </w:rPr>
        <w:t xml:space="preserve"> </w:t>
      </w:r>
      <w:r>
        <w:t>la</w:t>
      </w:r>
      <w:r>
        <w:rPr>
          <w:spacing w:val="-5"/>
        </w:rPr>
        <w:t xml:space="preserve"> </w:t>
      </w:r>
      <w:r>
        <w:t>solicitud,</w:t>
      </w:r>
      <w:r>
        <w:rPr>
          <w:spacing w:val="-10"/>
        </w:rPr>
        <w:t xml:space="preserve"> </w:t>
      </w:r>
      <w:r>
        <w:t>el</w:t>
      </w:r>
      <w:r>
        <w:rPr>
          <w:spacing w:val="-1"/>
        </w:rPr>
        <w:t xml:space="preserve"> </w:t>
      </w:r>
      <w:r>
        <w:t>Decano,</w:t>
      </w:r>
      <w:r>
        <w:rPr>
          <w:spacing w:val="-15"/>
        </w:rPr>
        <w:t xml:space="preserve"> </w:t>
      </w:r>
      <w:r>
        <w:t>en</w:t>
      </w:r>
      <w:r>
        <w:rPr>
          <w:spacing w:val="-10"/>
        </w:rPr>
        <w:t xml:space="preserve"> </w:t>
      </w:r>
      <w:r>
        <w:t>un</w:t>
      </w:r>
      <w:r>
        <w:rPr>
          <w:spacing w:val="-10"/>
        </w:rPr>
        <w:t xml:space="preserve"> </w:t>
      </w:r>
      <w:r>
        <w:t>máximo</w:t>
      </w:r>
      <w:r>
        <w:rPr>
          <w:spacing w:val="-6"/>
        </w:rPr>
        <w:t xml:space="preserve"> </w:t>
      </w:r>
      <w:r>
        <w:t>de</w:t>
      </w:r>
      <w:r>
        <w:rPr>
          <w:spacing w:val="-5"/>
        </w:rPr>
        <w:t xml:space="preserve"> </w:t>
      </w:r>
      <w:r>
        <w:t>dos</w:t>
      </w:r>
      <w:r>
        <w:rPr>
          <w:spacing w:val="-8"/>
        </w:rPr>
        <w:t xml:space="preserve"> </w:t>
      </w:r>
      <w:r>
        <w:t>días</w:t>
      </w:r>
      <w:r>
        <w:rPr>
          <w:spacing w:val="-9"/>
        </w:rPr>
        <w:t xml:space="preserve"> </w:t>
      </w:r>
      <w:r>
        <w:t>hábiles,</w:t>
      </w:r>
      <w:r>
        <w:rPr>
          <w:spacing w:val="-14"/>
        </w:rPr>
        <w:t xml:space="preserve"> </w:t>
      </w:r>
      <w:r>
        <w:t>designará</w:t>
      </w:r>
      <w:r>
        <w:rPr>
          <w:spacing w:val="-5"/>
        </w:rPr>
        <w:t xml:space="preserve"> dos</w:t>
      </w:r>
    </w:p>
    <w:p w14:paraId="0D2A9979" w14:textId="77777777" w:rsidR="000D0587" w:rsidRDefault="00EA031E">
      <w:pPr>
        <w:pStyle w:val="Textoindependiente"/>
        <w:spacing w:before="37"/>
        <w:ind w:left="723"/>
        <w:jc w:val="both"/>
      </w:pPr>
      <w:r>
        <w:t>(2)</w:t>
      </w:r>
      <w:r>
        <w:rPr>
          <w:spacing w:val="-7"/>
        </w:rPr>
        <w:t xml:space="preserve"> </w:t>
      </w:r>
      <w:r>
        <w:t>nuevos</w:t>
      </w:r>
      <w:r>
        <w:rPr>
          <w:spacing w:val="-3"/>
        </w:rPr>
        <w:t xml:space="preserve"> </w:t>
      </w:r>
      <w:r>
        <w:t>calificadores</w:t>
      </w:r>
      <w:r>
        <w:rPr>
          <w:spacing w:val="-8"/>
        </w:rPr>
        <w:t xml:space="preserve"> </w:t>
      </w:r>
      <w:r>
        <w:t>para</w:t>
      </w:r>
      <w:r>
        <w:rPr>
          <w:spacing w:val="-1"/>
        </w:rPr>
        <w:t xml:space="preserve"> </w:t>
      </w:r>
      <w:r>
        <w:t>que</w:t>
      </w:r>
      <w:r>
        <w:rPr>
          <w:spacing w:val="-5"/>
        </w:rPr>
        <w:t xml:space="preserve"> </w:t>
      </w:r>
      <w:r>
        <w:t xml:space="preserve">efectúen la </w:t>
      </w:r>
      <w:r>
        <w:rPr>
          <w:spacing w:val="-2"/>
        </w:rPr>
        <w:t>revisión.</w:t>
      </w:r>
    </w:p>
    <w:p w14:paraId="364E7838" w14:textId="77777777" w:rsidR="000D0587" w:rsidRDefault="00EA031E">
      <w:pPr>
        <w:pStyle w:val="Textoindependiente"/>
        <w:spacing w:before="38" w:line="278" w:lineRule="auto"/>
        <w:ind w:left="723" w:right="145"/>
        <w:jc w:val="both"/>
      </w:pPr>
      <w:r>
        <w:t>Los</w:t>
      </w:r>
      <w:r>
        <w:rPr>
          <w:spacing w:val="-15"/>
        </w:rPr>
        <w:t xml:space="preserve"> </w:t>
      </w:r>
      <w:r>
        <w:t>nuevos</w:t>
      </w:r>
      <w:r>
        <w:rPr>
          <w:spacing w:val="-10"/>
        </w:rPr>
        <w:t xml:space="preserve"> </w:t>
      </w:r>
      <w:r>
        <w:t>calificadores</w:t>
      </w:r>
      <w:r>
        <w:rPr>
          <w:spacing w:val="-10"/>
        </w:rPr>
        <w:t xml:space="preserve"> </w:t>
      </w:r>
      <w:r>
        <w:t>tendrán</w:t>
      </w:r>
      <w:r>
        <w:rPr>
          <w:spacing w:val="-7"/>
        </w:rPr>
        <w:t xml:space="preserve"> </w:t>
      </w:r>
      <w:r>
        <w:t>tres</w:t>
      </w:r>
      <w:r>
        <w:rPr>
          <w:spacing w:val="-10"/>
        </w:rPr>
        <w:t xml:space="preserve"> </w:t>
      </w:r>
      <w:r>
        <w:t>(3)</w:t>
      </w:r>
      <w:r>
        <w:rPr>
          <w:spacing w:val="-8"/>
        </w:rPr>
        <w:t xml:space="preserve"> </w:t>
      </w:r>
      <w:r>
        <w:t>días</w:t>
      </w:r>
      <w:r>
        <w:rPr>
          <w:spacing w:val="-10"/>
        </w:rPr>
        <w:t xml:space="preserve"> </w:t>
      </w:r>
      <w:r>
        <w:t>hábiles</w:t>
      </w:r>
      <w:r>
        <w:rPr>
          <w:spacing w:val="-10"/>
        </w:rPr>
        <w:t xml:space="preserve"> </w:t>
      </w:r>
      <w:r>
        <w:t>para</w:t>
      </w:r>
      <w:r>
        <w:rPr>
          <w:spacing w:val="-7"/>
        </w:rPr>
        <w:t xml:space="preserve"> </w:t>
      </w:r>
      <w:r>
        <w:t>la</w:t>
      </w:r>
      <w:r>
        <w:rPr>
          <w:spacing w:val="-7"/>
        </w:rPr>
        <w:t xml:space="preserve"> </w:t>
      </w:r>
      <w:r>
        <w:t>presentación</w:t>
      </w:r>
      <w:r>
        <w:rPr>
          <w:spacing w:val="-7"/>
        </w:rPr>
        <w:t xml:space="preserve"> </w:t>
      </w:r>
      <w:r>
        <w:t>de</w:t>
      </w:r>
      <w:r>
        <w:rPr>
          <w:spacing w:val="-7"/>
        </w:rPr>
        <w:t xml:space="preserve"> </w:t>
      </w:r>
      <w:r>
        <w:t>la</w:t>
      </w:r>
      <w:r>
        <w:rPr>
          <w:spacing w:val="-12"/>
        </w:rPr>
        <w:t xml:space="preserve"> </w:t>
      </w:r>
      <w:r>
        <w:t>nota</w:t>
      </w:r>
      <w:r>
        <w:rPr>
          <w:spacing w:val="-7"/>
        </w:rPr>
        <w:t xml:space="preserve"> </w:t>
      </w:r>
      <w:r>
        <w:t>definitiva. La nota correspondiente a la prueba reclamada, será el promedio aritmético de las calificaciones fijadas por los dos (2) nuevos calificadores.</w:t>
      </w:r>
    </w:p>
    <w:p w14:paraId="7B66DE32" w14:textId="77777777" w:rsidR="000D0587" w:rsidRDefault="000D0587">
      <w:pPr>
        <w:pStyle w:val="Textoindependiente"/>
        <w:spacing w:before="31"/>
      </w:pPr>
    </w:p>
    <w:p w14:paraId="34672CE9" w14:textId="77777777" w:rsidR="000D0587" w:rsidRDefault="00EA031E">
      <w:pPr>
        <w:pStyle w:val="Textoindependiente"/>
        <w:spacing w:before="1" w:line="276" w:lineRule="auto"/>
        <w:ind w:left="2" w:right="146"/>
        <w:jc w:val="both"/>
      </w:pPr>
      <w:r>
        <w:rPr>
          <w:noProof/>
        </w:rPr>
        <mc:AlternateContent>
          <mc:Choice Requires="wps">
            <w:drawing>
              <wp:anchor distT="0" distB="0" distL="0" distR="0" simplePos="0" relativeHeight="486748160" behindDoc="1" locked="0" layoutInCell="1" allowOverlap="1" wp14:anchorId="02C2F01D" wp14:editId="0B822F34">
                <wp:simplePos x="0" y="0"/>
                <wp:positionH relativeFrom="page">
                  <wp:posOffset>871435</wp:posOffset>
                </wp:positionH>
                <wp:positionV relativeFrom="paragraph">
                  <wp:posOffset>95951</wp:posOffset>
                </wp:positionV>
                <wp:extent cx="5905500" cy="574548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38F38B1" id="Graphic 28" o:spid="_x0000_s1026" style="position:absolute;margin-left:68.6pt;margin-top:7.55pt;width:465pt;height:452.4pt;z-index:-1656832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PARÁGRAFO</w:t>
      </w:r>
      <w:r>
        <w:rPr>
          <w:rFonts w:ascii="Arial" w:hAnsi="Arial"/>
          <w:b/>
          <w:spacing w:val="-4"/>
        </w:rPr>
        <w:t xml:space="preserve"> </w:t>
      </w:r>
      <w:r>
        <w:rPr>
          <w:rFonts w:ascii="Arial" w:hAnsi="Arial"/>
          <w:b/>
        </w:rPr>
        <w:t>1</w:t>
      </w:r>
      <w:r>
        <w:t>:</w:t>
      </w:r>
      <w:r>
        <w:rPr>
          <w:spacing w:val="-5"/>
        </w:rPr>
        <w:t xml:space="preserve"> </w:t>
      </w:r>
      <w:r>
        <w:t>En</w:t>
      </w:r>
      <w:r>
        <w:rPr>
          <w:spacing w:val="-1"/>
        </w:rPr>
        <w:t xml:space="preserve"> </w:t>
      </w:r>
      <w:r>
        <w:t>caso</w:t>
      </w:r>
      <w:r>
        <w:rPr>
          <w:spacing w:val="-1"/>
        </w:rPr>
        <w:t xml:space="preserve"> </w:t>
      </w:r>
      <w:r>
        <w:t>de</w:t>
      </w:r>
      <w:r>
        <w:rPr>
          <w:spacing w:val="-1"/>
        </w:rPr>
        <w:t xml:space="preserve"> </w:t>
      </w:r>
      <w:r>
        <w:t>no</w:t>
      </w:r>
      <w:r>
        <w:rPr>
          <w:spacing w:val="-1"/>
        </w:rPr>
        <w:t xml:space="preserve"> </w:t>
      </w:r>
      <w:r>
        <w:t>ser</w:t>
      </w:r>
      <w:r>
        <w:rPr>
          <w:spacing w:val="-2"/>
        </w:rPr>
        <w:t xml:space="preserve"> </w:t>
      </w:r>
      <w:r>
        <w:t>aceptada</w:t>
      </w:r>
      <w:r>
        <w:rPr>
          <w:spacing w:val="-1"/>
        </w:rPr>
        <w:t xml:space="preserve"> </w:t>
      </w:r>
      <w:r>
        <w:t>la</w:t>
      </w:r>
      <w:r>
        <w:rPr>
          <w:spacing w:val="-1"/>
        </w:rPr>
        <w:t xml:space="preserve"> </w:t>
      </w:r>
      <w:r>
        <w:t>solicitud,</w:t>
      </w:r>
      <w:r>
        <w:rPr>
          <w:spacing w:val="-5"/>
        </w:rPr>
        <w:t xml:space="preserve"> </w:t>
      </w:r>
      <w:r>
        <w:t>será</w:t>
      </w:r>
      <w:r>
        <w:rPr>
          <w:spacing w:val="-1"/>
        </w:rPr>
        <w:t xml:space="preserve"> </w:t>
      </w:r>
      <w:r>
        <w:t>devuelta</w:t>
      </w:r>
      <w:r>
        <w:rPr>
          <w:spacing w:val="-1"/>
        </w:rPr>
        <w:t xml:space="preserve"> </w:t>
      </w:r>
      <w:r>
        <w:t>con</w:t>
      </w:r>
      <w:r>
        <w:rPr>
          <w:spacing w:val="-1"/>
        </w:rPr>
        <w:t xml:space="preserve"> </w:t>
      </w:r>
      <w:r>
        <w:t>la</w:t>
      </w:r>
      <w:r>
        <w:rPr>
          <w:spacing w:val="-1"/>
        </w:rPr>
        <w:t xml:space="preserve"> </w:t>
      </w:r>
      <w:r>
        <w:t>respectiva</w:t>
      </w:r>
      <w:r>
        <w:rPr>
          <w:spacing w:val="-1"/>
        </w:rPr>
        <w:t xml:space="preserve"> </w:t>
      </w:r>
      <w:r>
        <w:t>justificación en dos (2) días hábiles.</w:t>
      </w:r>
    </w:p>
    <w:p w14:paraId="7532AD26" w14:textId="77777777" w:rsidR="000D0587" w:rsidRDefault="000D0587">
      <w:pPr>
        <w:pStyle w:val="Textoindependiente"/>
        <w:spacing w:before="40"/>
      </w:pPr>
    </w:p>
    <w:p w14:paraId="34298816" w14:textId="77777777" w:rsidR="000D0587" w:rsidRDefault="00EA031E">
      <w:pPr>
        <w:pStyle w:val="Textoindependiente"/>
        <w:spacing w:line="276" w:lineRule="auto"/>
        <w:ind w:left="2" w:right="147"/>
        <w:jc w:val="both"/>
      </w:pPr>
      <w:r>
        <w:rPr>
          <w:rFonts w:ascii="Arial" w:hAnsi="Arial"/>
          <w:b/>
        </w:rPr>
        <w:t>PARÁGRAFO</w:t>
      </w:r>
      <w:r>
        <w:rPr>
          <w:rFonts w:ascii="Arial" w:hAnsi="Arial"/>
          <w:b/>
          <w:spacing w:val="-4"/>
        </w:rPr>
        <w:t xml:space="preserve"> </w:t>
      </w:r>
      <w:r>
        <w:rPr>
          <w:rFonts w:ascii="Arial" w:hAnsi="Arial"/>
          <w:b/>
        </w:rPr>
        <w:t xml:space="preserve">2: </w:t>
      </w:r>
      <w:r>
        <w:t>Para</w:t>
      </w:r>
      <w:r>
        <w:rPr>
          <w:spacing w:val="-1"/>
        </w:rPr>
        <w:t xml:space="preserve"> </w:t>
      </w:r>
      <w:r>
        <w:t>dar</w:t>
      </w:r>
      <w:r>
        <w:rPr>
          <w:spacing w:val="-2"/>
        </w:rPr>
        <w:t xml:space="preserve"> </w:t>
      </w:r>
      <w:r>
        <w:t>trámite</w:t>
      </w:r>
      <w:r>
        <w:rPr>
          <w:spacing w:val="-1"/>
        </w:rPr>
        <w:t xml:space="preserve"> </w:t>
      </w:r>
      <w:r>
        <w:t>a</w:t>
      </w:r>
      <w:r>
        <w:rPr>
          <w:spacing w:val="-1"/>
        </w:rPr>
        <w:t xml:space="preserve"> </w:t>
      </w:r>
      <w:r>
        <w:t>la</w:t>
      </w:r>
      <w:r>
        <w:rPr>
          <w:spacing w:val="-1"/>
        </w:rPr>
        <w:t xml:space="preserve"> </w:t>
      </w:r>
      <w:r>
        <w:t>solicitud</w:t>
      </w:r>
      <w:r>
        <w:rPr>
          <w:spacing w:val="-1"/>
        </w:rPr>
        <w:t xml:space="preserve"> </w:t>
      </w:r>
      <w:r>
        <w:t>del</w:t>
      </w:r>
      <w:r>
        <w:rPr>
          <w:spacing w:val="-3"/>
        </w:rPr>
        <w:t xml:space="preserve"> </w:t>
      </w:r>
      <w:r>
        <w:t>segundo</w:t>
      </w:r>
      <w:r>
        <w:rPr>
          <w:spacing w:val="-1"/>
        </w:rPr>
        <w:t xml:space="preserve"> </w:t>
      </w:r>
      <w:r>
        <w:t>calificador,</w:t>
      </w:r>
      <w:r>
        <w:rPr>
          <w:spacing w:val="-5"/>
        </w:rPr>
        <w:t xml:space="preserve"> </w:t>
      </w:r>
      <w:r>
        <w:t>el</w:t>
      </w:r>
      <w:r>
        <w:rPr>
          <w:spacing w:val="-3"/>
        </w:rPr>
        <w:t xml:space="preserve"> </w:t>
      </w:r>
      <w:r>
        <w:t>estudiante</w:t>
      </w:r>
      <w:r>
        <w:rPr>
          <w:spacing w:val="-1"/>
        </w:rPr>
        <w:t xml:space="preserve"> </w:t>
      </w:r>
      <w:r>
        <w:t>deberá</w:t>
      </w:r>
      <w:r>
        <w:rPr>
          <w:spacing w:val="-1"/>
        </w:rPr>
        <w:t xml:space="preserve"> </w:t>
      </w:r>
      <w:r>
        <w:t>entregar al</w:t>
      </w:r>
      <w:r>
        <w:rPr>
          <w:spacing w:val="-4"/>
        </w:rPr>
        <w:t xml:space="preserve"> </w:t>
      </w:r>
      <w:r>
        <w:t>docente</w:t>
      </w:r>
      <w:r>
        <w:rPr>
          <w:spacing w:val="-7"/>
        </w:rPr>
        <w:t xml:space="preserve"> </w:t>
      </w:r>
      <w:r>
        <w:t>la</w:t>
      </w:r>
      <w:r>
        <w:rPr>
          <w:spacing w:val="-7"/>
        </w:rPr>
        <w:t xml:space="preserve"> </w:t>
      </w:r>
      <w:r>
        <w:t>prueba</w:t>
      </w:r>
      <w:r>
        <w:rPr>
          <w:spacing w:val="-2"/>
        </w:rPr>
        <w:t xml:space="preserve"> </w:t>
      </w:r>
      <w:r>
        <w:t>calificada</w:t>
      </w:r>
      <w:r>
        <w:rPr>
          <w:spacing w:val="-7"/>
        </w:rPr>
        <w:t xml:space="preserve"> </w:t>
      </w:r>
      <w:r>
        <w:t>original</w:t>
      </w:r>
      <w:r>
        <w:rPr>
          <w:spacing w:val="-4"/>
        </w:rPr>
        <w:t xml:space="preserve"> </w:t>
      </w:r>
      <w:r>
        <w:t>al</w:t>
      </w:r>
      <w:r>
        <w:rPr>
          <w:spacing w:val="-4"/>
        </w:rPr>
        <w:t xml:space="preserve"> </w:t>
      </w:r>
      <w:r>
        <w:t>momento</w:t>
      </w:r>
      <w:r>
        <w:rPr>
          <w:spacing w:val="-12"/>
        </w:rPr>
        <w:t xml:space="preserve"> </w:t>
      </w:r>
      <w:r>
        <w:t>en</w:t>
      </w:r>
      <w:r>
        <w:rPr>
          <w:spacing w:val="-2"/>
        </w:rPr>
        <w:t xml:space="preserve"> </w:t>
      </w:r>
      <w:r>
        <w:t>que</w:t>
      </w:r>
      <w:r>
        <w:rPr>
          <w:spacing w:val="-2"/>
        </w:rPr>
        <w:t xml:space="preserve"> </w:t>
      </w:r>
      <w:r>
        <w:t>le</w:t>
      </w:r>
      <w:r>
        <w:rPr>
          <w:spacing w:val="-2"/>
        </w:rPr>
        <w:t xml:space="preserve"> </w:t>
      </w:r>
      <w:r>
        <w:t>fue</w:t>
      </w:r>
      <w:r>
        <w:rPr>
          <w:spacing w:val="-7"/>
        </w:rPr>
        <w:t xml:space="preserve"> </w:t>
      </w:r>
      <w:r>
        <w:t>entregada,</w:t>
      </w:r>
      <w:r>
        <w:rPr>
          <w:spacing w:val="-6"/>
        </w:rPr>
        <w:t xml:space="preserve"> </w:t>
      </w:r>
      <w:r>
        <w:t>para</w:t>
      </w:r>
      <w:r>
        <w:rPr>
          <w:spacing w:val="-2"/>
        </w:rPr>
        <w:t xml:space="preserve"> </w:t>
      </w:r>
      <w:r>
        <w:t>garantizar</w:t>
      </w:r>
      <w:r>
        <w:rPr>
          <w:spacing w:val="-8"/>
        </w:rPr>
        <w:t xml:space="preserve"> </w:t>
      </w:r>
      <w:r>
        <w:t>la</w:t>
      </w:r>
      <w:r>
        <w:rPr>
          <w:spacing w:val="-7"/>
        </w:rPr>
        <w:t xml:space="preserve"> </w:t>
      </w:r>
      <w:r>
        <w:t>cadena de custodia.</w:t>
      </w:r>
    </w:p>
    <w:p w14:paraId="38568271" w14:textId="77777777" w:rsidR="000D0587" w:rsidRDefault="000D0587">
      <w:pPr>
        <w:pStyle w:val="Textoindependiente"/>
        <w:spacing w:before="35"/>
      </w:pPr>
    </w:p>
    <w:p w14:paraId="69D709B5" w14:textId="77777777" w:rsidR="000D0587" w:rsidRDefault="00EA031E">
      <w:pPr>
        <w:pStyle w:val="Textoindependiente"/>
        <w:spacing w:line="278" w:lineRule="auto"/>
        <w:ind w:left="2" w:right="145"/>
        <w:jc w:val="both"/>
      </w:pPr>
      <w:r>
        <w:rPr>
          <w:rFonts w:ascii="Arial" w:hAnsi="Arial"/>
          <w:b/>
        </w:rPr>
        <w:t>ARTÍCULO</w:t>
      </w:r>
      <w:r>
        <w:rPr>
          <w:rFonts w:ascii="Arial" w:hAnsi="Arial"/>
          <w:b/>
          <w:spacing w:val="-4"/>
        </w:rPr>
        <w:t xml:space="preserve"> </w:t>
      </w:r>
      <w:r>
        <w:rPr>
          <w:rFonts w:ascii="Arial" w:hAnsi="Arial"/>
          <w:b/>
        </w:rPr>
        <w:t>49:</w:t>
      </w:r>
      <w:r>
        <w:rPr>
          <w:rFonts w:ascii="Arial" w:hAnsi="Arial"/>
          <w:b/>
          <w:spacing w:val="-7"/>
        </w:rPr>
        <w:t xml:space="preserve"> </w:t>
      </w:r>
      <w:r>
        <w:t>Cuando</w:t>
      </w:r>
      <w:r>
        <w:rPr>
          <w:spacing w:val="-6"/>
        </w:rPr>
        <w:t xml:space="preserve"> </w:t>
      </w:r>
      <w:r>
        <w:t>un</w:t>
      </w:r>
      <w:r>
        <w:rPr>
          <w:spacing w:val="-1"/>
        </w:rPr>
        <w:t xml:space="preserve"> </w:t>
      </w:r>
      <w:r>
        <w:t>examen</w:t>
      </w:r>
      <w:r>
        <w:rPr>
          <w:spacing w:val="-6"/>
        </w:rPr>
        <w:t xml:space="preserve"> </w:t>
      </w:r>
      <w:r>
        <w:t>escrito</w:t>
      </w:r>
      <w:r>
        <w:rPr>
          <w:spacing w:val="-1"/>
        </w:rPr>
        <w:t xml:space="preserve"> </w:t>
      </w:r>
      <w:r>
        <w:t>lo</w:t>
      </w:r>
      <w:r>
        <w:rPr>
          <w:spacing w:val="-1"/>
        </w:rPr>
        <w:t xml:space="preserve"> </w:t>
      </w:r>
      <w:r>
        <w:t>pierda</w:t>
      </w:r>
      <w:r>
        <w:rPr>
          <w:spacing w:val="-6"/>
        </w:rPr>
        <w:t xml:space="preserve"> </w:t>
      </w:r>
      <w:r>
        <w:t>el</w:t>
      </w:r>
      <w:r>
        <w:rPr>
          <w:spacing w:val="-8"/>
        </w:rPr>
        <w:t xml:space="preserve"> </w:t>
      </w:r>
      <w:r>
        <w:t>50%</w:t>
      </w:r>
      <w:r>
        <w:rPr>
          <w:spacing w:val="-9"/>
        </w:rPr>
        <w:t xml:space="preserve"> </w:t>
      </w:r>
      <w:r>
        <w:t>o</w:t>
      </w:r>
      <w:r>
        <w:rPr>
          <w:spacing w:val="-1"/>
        </w:rPr>
        <w:t xml:space="preserve"> </w:t>
      </w:r>
      <w:r>
        <w:t>más</w:t>
      </w:r>
      <w:r>
        <w:rPr>
          <w:spacing w:val="-9"/>
        </w:rPr>
        <w:t xml:space="preserve"> </w:t>
      </w:r>
      <w:r>
        <w:t>de</w:t>
      </w:r>
      <w:r>
        <w:rPr>
          <w:spacing w:val="-1"/>
        </w:rPr>
        <w:t xml:space="preserve"> </w:t>
      </w:r>
      <w:r>
        <w:t>los</w:t>
      </w:r>
      <w:r>
        <w:rPr>
          <w:spacing w:val="-9"/>
        </w:rPr>
        <w:t xml:space="preserve"> </w:t>
      </w:r>
      <w:r>
        <w:t>estudiantes,</w:t>
      </w:r>
      <w:r>
        <w:rPr>
          <w:spacing w:val="-10"/>
        </w:rPr>
        <w:t xml:space="preserve"> </w:t>
      </w:r>
      <w:r>
        <w:t>podrán</w:t>
      </w:r>
      <w:r>
        <w:rPr>
          <w:spacing w:val="-1"/>
        </w:rPr>
        <w:t xml:space="preserve"> </w:t>
      </w:r>
      <w:r>
        <w:t xml:space="preserve">solicitar que se repita ante el Consejo de Facultad, el cual analizará las posibles fallas y definirá el proceso a </w:t>
      </w:r>
      <w:r>
        <w:rPr>
          <w:spacing w:val="-2"/>
        </w:rPr>
        <w:t>seguir.</w:t>
      </w:r>
    </w:p>
    <w:p w14:paraId="799C4ABA" w14:textId="77777777" w:rsidR="000D0587" w:rsidRDefault="000D0587">
      <w:pPr>
        <w:pStyle w:val="Textoindependiente"/>
        <w:spacing w:before="31"/>
      </w:pPr>
    </w:p>
    <w:p w14:paraId="7BEBC9F0" w14:textId="77777777" w:rsidR="000D0587" w:rsidRDefault="00EA031E">
      <w:pPr>
        <w:pStyle w:val="Textoindependiente"/>
        <w:spacing w:before="1" w:line="276" w:lineRule="auto"/>
        <w:ind w:left="2" w:right="144"/>
        <w:jc w:val="both"/>
      </w:pPr>
      <w:r>
        <w:rPr>
          <w:rFonts w:ascii="Arial" w:hAnsi="Arial"/>
          <w:b/>
        </w:rPr>
        <w:t xml:space="preserve">PARÁGRAFO 1: </w:t>
      </w:r>
      <w:r>
        <w:t xml:space="preserve">Las y los estudiantes que hayan aprobado el examen tendrán la opción de NO </w:t>
      </w:r>
      <w:r>
        <w:rPr>
          <w:spacing w:val="-2"/>
        </w:rPr>
        <w:t>repetirlo.</w:t>
      </w:r>
    </w:p>
    <w:p w14:paraId="1FAEEC82" w14:textId="77777777" w:rsidR="000D0587" w:rsidRDefault="000D0587">
      <w:pPr>
        <w:pStyle w:val="Textoindependiente"/>
        <w:spacing w:before="40"/>
      </w:pPr>
    </w:p>
    <w:p w14:paraId="14B3F57F" w14:textId="77777777" w:rsidR="000D0587" w:rsidRDefault="00EA031E">
      <w:pPr>
        <w:pStyle w:val="Textoindependiente"/>
        <w:spacing w:line="276" w:lineRule="auto"/>
        <w:ind w:left="2" w:right="144"/>
        <w:jc w:val="both"/>
      </w:pPr>
      <w:r>
        <w:rPr>
          <w:rFonts w:ascii="Arial" w:hAnsi="Arial"/>
          <w:b/>
        </w:rPr>
        <w:t xml:space="preserve">ARTÍCULO 50: </w:t>
      </w:r>
      <w:r>
        <w:t>El estudiante que no presente una prueba de seguimiento en el día y hora fijados, tendrá una calificación de cero punto cero (0.0), excepto cuando su ausencia sea por caso fortuito o fuerza mayor plenamente comprobada ante el docente respectivo. El estudiante podrá apelar la decisión ante el Decano de la Facultad.</w:t>
      </w:r>
    </w:p>
    <w:p w14:paraId="56DDBA70" w14:textId="77777777" w:rsidR="000D0587" w:rsidRDefault="000D0587">
      <w:pPr>
        <w:pStyle w:val="Textoindependiente"/>
        <w:spacing w:before="39"/>
      </w:pPr>
    </w:p>
    <w:p w14:paraId="13464876" w14:textId="77777777" w:rsidR="000D0587" w:rsidRDefault="00EA031E">
      <w:pPr>
        <w:pStyle w:val="Textoindependiente"/>
        <w:spacing w:line="276" w:lineRule="auto"/>
        <w:ind w:left="2" w:right="139"/>
        <w:jc w:val="both"/>
      </w:pPr>
      <w:r>
        <w:rPr>
          <w:rFonts w:ascii="Arial" w:hAnsi="Arial"/>
          <w:b/>
        </w:rPr>
        <w:t>ARTÍCULO</w:t>
      </w:r>
      <w:r>
        <w:rPr>
          <w:rFonts w:ascii="Arial" w:hAnsi="Arial"/>
          <w:b/>
          <w:spacing w:val="-16"/>
        </w:rPr>
        <w:t xml:space="preserve"> </w:t>
      </w:r>
      <w:r>
        <w:rPr>
          <w:rFonts w:ascii="Arial" w:hAnsi="Arial"/>
          <w:b/>
        </w:rPr>
        <w:t>51:</w:t>
      </w:r>
      <w:r>
        <w:rPr>
          <w:rFonts w:ascii="Arial" w:hAnsi="Arial"/>
          <w:b/>
          <w:spacing w:val="-15"/>
        </w:rPr>
        <w:t xml:space="preserve"> </w:t>
      </w:r>
      <w:r>
        <w:t>El</w:t>
      </w:r>
      <w:r>
        <w:rPr>
          <w:spacing w:val="-15"/>
        </w:rPr>
        <w:t xml:space="preserve"> </w:t>
      </w:r>
      <w:r>
        <w:t>estudiante</w:t>
      </w:r>
      <w:r>
        <w:rPr>
          <w:spacing w:val="-16"/>
        </w:rPr>
        <w:t xml:space="preserve"> </w:t>
      </w:r>
      <w:r>
        <w:t>que</w:t>
      </w:r>
      <w:r>
        <w:rPr>
          <w:spacing w:val="-15"/>
        </w:rPr>
        <w:t xml:space="preserve"> </w:t>
      </w:r>
      <w:r>
        <w:t>no</w:t>
      </w:r>
      <w:r>
        <w:rPr>
          <w:spacing w:val="-15"/>
        </w:rPr>
        <w:t xml:space="preserve"> </w:t>
      </w:r>
      <w:r>
        <w:t>presente</w:t>
      </w:r>
      <w:r>
        <w:rPr>
          <w:spacing w:val="-15"/>
        </w:rPr>
        <w:t xml:space="preserve"> </w:t>
      </w:r>
      <w:r>
        <w:t>un</w:t>
      </w:r>
      <w:r>
        <w:rPr>
          <w:spacing w:val="-16"/>
        </w:rPr>
        <w:t xml:space="preserve"> </w:t>
      </w:r>
      <w:r>
        <w:t>examen</w:t>
      </w:r>
      <w:r>
        <w:rPr>
          <w:spacing w:val="-15"/>
        </w:rPr>
        <w:t xml:space="preserve"> </w:t>
      </w:r>
      <w:r>
        <w:t>parcial,</w:t>
      </w:r>
      <w:r>
        <w:rPr>
          <w:spacing w:val="-15"/>
        </w:rPr>
        <w:t xml:space="preserve"> </w:t>
      </w:r>
      <w:r>
        <w:t>supletorio</w:t>
      </w:r>
      <w:r>
        <w:rPr>
          <w:spacing w:val="-16"/>
        </w:rPr>
        <w:t xml:space="preserve"> </w:t>
      </w:r>
      <w:r>
        <w:t>o</w:t>
      </w:r>
      <w:r>
        <w:rPr>
          <w:spacing w:val="-14"/>
        </w:rPr>
        <w:t xml:space="preserve"> </w:t>
      </w:r>
      <w:r>
        <w:t>un</w:t>
      </w:r>
      <w:r>
        <w:rPr>
          <w:spacing w:val="-15"/>
        </w:rPr>
        <w:t xml:space="preserve"> </w:t>
      </w:r>
      <w:r>
        <w:t>examen</w:t>
      </w:r>
      <w:r>
        <w:rPr>
          <w:spacing w:val="-14"/>
        </w:rPr>
        <w:t xml:space="preserve"> </w:t>
      </w:r>
      <w:r>
        <w:t>de</w:t>
      </w:r>
      <w:r>
        <w:rPr>
          <w:spacing w:val="-15"/>
        </w:rPr>
        <w:t xml:space="preserve"> </w:t>
      </w:r>
      <w:r>
        <w:t>validación en</w:t>
      </w:r>
      <w:r>
        <w:rPr>
          <w:spacing w:val="-10"/>
        </w:rPr>
        <w:t xml:space="preserve"> </w:t>
      </w:r>
      <w:r>
        <w:t>el</w:t>
      </w:r>
      <w:r>
        <w:rPr>
          <w:spacing w:val="-12"/>
        </w:rPr>
        <w:t xml:space="preserve"> </w:t>
      </w:r>
      <w:r>
        <w:t>día</w:t>
      </w:r>
      <w:r>
        <w:rPr>
          <w:spacing w:val="-10"/>
        </w:rPr>
        <w:t xml:space="preserve"> </w:t>
      </w:r>
      <w:r>
        <w:t>y</w:t>
      </w:r>
      <w:r>
        <w:rPr>
          <w:spacing w:val="-13"/>
        </w:rPr>
        <w:t xml:space="preserve"> </w:t>
      </w:r>
      <w:r>
        <w:t>la</w:t>
      </w:r>
      <w:r>
        <w:rPr>
          <w:spacing w:val="-10"/>
        </w:rPr>
        <w:t xml:space="preserve"> </w:t>
      </w:r>
      <w:r>
        <w:t>hora</w:t>
      </w:r>
      <w:r>
        <w:rPr>
          <w:spacing w:val="-10"/>
        </w:rPr>
        <w:t xml:space="preserve"> </w:t>
      </w:r>
      <w:r>
        <w:t>fijados,</w:t>
      </w:r>
      <w:r>
        <w:rPr>
          <w:spacing w:val="-14"/>
        </w:rPr>
        <w:t xml:space="preserve"> </w:t>
      </w:r>
      <w:r>
        <w:t>tendrá</w:t>
      </w:r>
      <w:r>
        <w:rPr>
          <w:spacing w:val="-10"/>
        </w:rPr>
        <w:t xml:space="preserve"> </w:t>
      </w:r>
      <w:r>
        <w:t>una</w:t>
      </w:r>
      <w:r>
        <w:rPr>
          <w:spacing w:val="-10"/>
        </w:rPr>
        <w:t xml:space="preserve"> </w:t>
      </w:r>
      <w:r>
        <w:t>calificación</w:t>
      </w:r>
      <w:r>
        <w:rPr>
          <w:spacing w:val="-10"/>
        </w:rPr>
        <w:t xml:space="preserve"> </w:t>
      </w:r>
      <w:r>
        <w:t>de</w:t>
      </w:r>
      <w:r>
        <w:rPr>
          <w:spacing w:val="-10"/>
        </w:rPr>
        <w:t xml:space="preserve"> </w:t>
      </w:r>
      <w:r>
        <w:t>cero</w:t>
      </w:r>
      <w:r>
        <w:rPr>
          <w:spacing w:val="-10"/>
        </w:rPr>
        <w:t xml:space="preserve"> </w:t>
      </w:r>
      <w:r>
        <w:t>punto</w:t>
      </w:r>
      <w:r>
        <w:rPr>
          <w:spacing w:val="-10"/>
        </w:rPr>
        <w:t xml:space="preserve"> </w:t>
      </w:r>
      <w:r>
        <w:t>cero</w:t>
      </w:r>
      <w:r>
        <w:rPr>
          <w:spacing w:val="-10"/>
        </w:rPr>
        <w:t xml:space="preserve"> </w:t>
      </w:r>
      <w:r>
        <w:t>(0.0),</w:t>
      </w:r>
      <w:r>
        <w:rPr>
          <w:spacing w:val="-14"/>
        </w:rPr>
        <w:t xml:space="preserve"> </w:t>
      </w:r>
      <w:r>
        <w:t>excepto</w:t>
      </w:r>
      <w:r>
        <w:rPr>
          <w:spacing w:val="-10"/>
        </w:rPr>
        <w:t xml:space="preserve"> </w:t>
      </w:r>
      <w:r>
        <w:t>cuando</w:t>
      </w:r>
      <w:r>
        <w:rPr>
          <w:spacing w:val="-10"/>
        </w:rPr>
        <w:t xml:space="preserve"> </w:t>
      </w:r>
      <w:r>
        <w:t>su</w:t>
      </w:r>
      <w:r>
        <w:rPr>
          <w:spacing w:val="-10"/>
        </w:rPr>
        <w:t xml:space="preserve"> </w:t>
      </w:r>
      <w:r>
        <w:t>ausencia sea por caso fortuito o fuerza mayor plenamente comprobados, ante el docente respectivo, quien deberá realizar</w:t>
      </w:r>
      <w:r>
        <w:rPr>
          <w:spacing w:val="-1"/>
        </w:rPr>
        <w:t xml:space="preserve"> </w:t>
      </w:r>
      <w:r>
        <w:t>el examen y reportar la nota que obtenga. El estudiante podrá apelar la decisión ante el Decano de la Facultad.</w:t>
      </w:r>
    </w:p>
    <w:p w14:paraId="0A568E51" w14:textId="77777777" w:rsidR="000D0587" w:rsidRDefault="000D0587">
      <w:pPr>
        <w:pStyle w:val="Textoindependiente"/>
        <w:spacing w:before="38"/>
      </w:pPr>
    </w:p>
    <w:p w14:paraId="359E7CCA" w14:textId="77777777" w:rsidR="000D0587" w:rsidRDefault="00EA031E">
      <w:pPr>
        <w:pStyle w:val="Textoindependiente"/>
        <w:spacing w:line="276" w:lineRule="auto"/>
        <w:ind w:left="2" w:right="134"/>
        <w:jc w:val="both"/>
      </w:pPr>
      <w:r>
        <w:rPr>
          <w:rFonts w:ascii="Arial" w:hAnsi="Arial"/>
          <w:b/>
        </w:rPr>
        <w:t>ARTÍCULO</w:t>
      </w:r>
      <w:r>
        <w:rPr>
          <w:rFonts w:ascii="Arial" w:hAnsi="Arial"/>
          <w:b/>
          <w:spacing w:val="-13"/>
        </w:rPr>
        <w:t xml:space="preserve"> </w:t>
      </w:r>
      <w:r>
        <w:rPr>
          <w:rFonts w:ascii="Arial" w:hAnsi="Arial"/>
          <w:b/>
        </w:rPr>
        <w:t>52:</w:t>
      </w:r>
      <w:r>
        <w:rPr>
          <w:rFonts w:ascii="Arial" w:hAnsi="Arial"/>
          <w:b/>
          <w:spacing w:val="-11"/>
        </w:rPr>
        <w:t xml:space="preserve"> </w:t>
      </w:r>
      <w:r>
        <w:rPr>
          <w:rFonts w:ascii="Arial" w:hAnsi="Arial"/>
          <w:b/>
        </w:rPr>
        <w:t>Evaluación</w:t>
      </w:r>
      <w:r>
        <w:rPr>
          <w:rFonts w:ascii="Arial" w:hAnsi="Arial"/>
          <w:b/>
          <w:spacing w:val="-12"/>
        </w:rPr>
        <w:t xml:space="preserve"> </w:t>
      </w:r>
      <w:r>
        <w:rPr>
          <w:rFonts w:ascii="Arial" w:hAnsi="Arial"/>
          <w:b/>
        </w:rPr>
        <w:t>Supletoria:</w:t>
      </w:r>
      <w:r>
        <w:rPr>
          <w:rFonts w:ascii="Arial" w:hAnsi="Arial"/>
          <w:b/>
          <w:spacing w:val="-11"/>
        </w:rPr>
        <w:t xml:space="preserve"> </w:t>
      </w:r>
      <w:r>
        <w:t>Es</w:t>
      </w:r>
      <w:r>
        <w:rPr>
          <w:spacing w:val="-13"/>
        </w:rPr>
        <w:t xml:space="preserve"> </w:t>
      </w:r>
      <w:r>
        <w:t>aquella</w:t>
      </w:r>
      <w:r>
        <w:rPr>
          <w:spacing w:val="-15"/>
        </w:rPr>
        <w:t xml:space="preserve"> </w:t>
      </w:r>
      <w:r>
        <w:t>que</w:t>
      </w:r>
      <w:r>
        <w:rPr>
          <w:spacing w:val="-10"/>
        </w:rPr>
        <w:t xml:space="preserve"> </w:t>
      </w:r>
      <w:r>
        <w:t>reemplaza</w:t>
      </w:r>
      <w:r>
        <w:rPr>
          <w:spacing w:val="-10"/>
        </w:rPr>
        <w:t xml:space="preserve"> </w:t>
      </w:r>
      <w:r>
        <w:t>cualquier</w:t>
      </w:r>
      <w:r>
        <w:rPr>
          <w:spacing w:val="-11"/>
        </w:rPr>
        <w:t xml:space="preserve"> </w:t>
      </w:r>
      <w:r>
        <w:t>evaluación</w:t>
      </w:r>
      <w:r>
        <w:rPr>
          <w:spacing w:val="-2"/>
        </w:rPr>
        <w:t xml:space="preserve"> </w:t>
      </w:r>
      <w:r>
        <w:t>que,</w:t>
      </w:r>
      <w:r>
        <w:rPr>
          <w:spacing w:val="-13"/>
        </w:rPr>
        <w:t xml:space="preserve"> </w:t>
      </w:r>
      <w:r>
        <w:t>por</w:t>
      </w:r>
      <w:r>
        <w:rPr>
          <w:spacing w:val="-11"/>
        </w:rPr>
        <w:t xml:space="preserve"> </w:t>
      </w:r>
      <w:r>
        <w:t>justa causa debidamente comprobada ante el docente, y en segunda instancia ante el Decano respectivo, no sea presentada en el lugar y fecha señalada. La solicitud debe presentarse hasta tres (3) días hábiles después de la fecha en que cese el evento, que dio origen a la necesidad de una prueba supletoria autorizada por el Decano de la Facultad.</w:t>
      </w:r>
    </w:p>
    <w:p w14:paraId="1C26102D" w14:textId="77777777" w:rsidR="000D0587" w:rsidRDefault="000D0587">
      <w:pPr>
        <w:pStyle w:val="Textoindependiente"/>
        <w:spacing w:before="38"/>
      </w:pPr>
    </w:p>
    <w:p w14:paraId="7B474A10" w14:textId="77777777" w:rsidR="000D0587" w:rsidRDefault="00EA031E">
      <w:pPr>
        <w:pStyle w:val="Textoindependiente"/>
        <w:spacing w:line="276" w:lineRule="auto"/>
        <w:ind w:left="2" w:right="148"/>
        <w:jc w:val="both"/>
      </w:pPr>
      <w:r>
        <w:rPr>
          <w:noProof/>
        </w:rPr>
        <mc:AlternateContent>
          <mc:Choice Requires="wps">
            <w:drawing>
              <wp:anchor distT="0" distB="0" distL="0" distR="0" simplePos="0" relativeHeight="486748672" behindDoc="1" locked="0" layoutInCell="1" allowOverlap="1" wp14:anchorId="1C5986E2" wp14:editId="31983DEC">
                <wp:simplePos x="0" y="0"/>
                <wp:positionH relativeFrom="page">
                  <wp:posOffset>721042</wp:posOffset>
                </wp:positionH>
                <wp:positionV relativeFrom="paragraph">
                  <wp:posOffset>672</wp:posOffset>
                </wp:positionV>
                <wp:extent cx="6301740" cy="15938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159385"/>
                        </a:xfrm>
                        <a:custGeom>
                          <a:avLst/>
                          <a:gdLst/>
                          <a:ahLst/>
                          <a:cxnLst/>
                          <a:rect l="l" t="t" r="r" b="b"/>
                          <a:pathLst>
                            <a:path w="6301740" h="159385">
                              <a:moveTo>
                                <a:pt x="6301740" y="0"/>
                              </a:moveTo>
                              <a:lnTo>
                                <a:pt x="0" y="0"/>
                              </a:lnTo>
                              <a:lnTo>
                                <a:pt x="0" y="159067"/>
                              </a:lnTo>
                              <a:lnTo>
                                <a:pt x="6301740" y="159067"/>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C2BD87" id="Graphic 29" o:spid="_x0000_s1026" style="position:absolute;margin-left:56.75pt;margin-top:.05pt;width:496.2pt;height:12.55pt;z-index:-16567808;visibility:visible;mso-wrap-style:square;mso-wrap-distance-left:0;mso-wrap-distance-top:0;mso-wrap-distance-right:0;mso-wrap-distance-bottom:0;mso-position-horizontal:absolute;mso-position-horizontal-relative:page;mso-position-vertical:absolute;mso-position-vertical-relative:text;v-text-anchor:top" coordsize="630174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" path="m6301740,l,,,159067r6301740,l6301740,xe" stroked="f">
                <v:path arrowok="t"/>
                <w10:wrap anchorx="page"/>
              </v:shape>
            </w:pict>
          </mc:Fallback>
        </mc:AlternateContent>
      </w:r>
      <w:r>
        <w:rPr>
          <w:rFonts w:ascii="Arial" w:hAnsi="Arial"/>
          <w:b/>
        </w:rPr>
        <w:t>ARTÍCULO</w:t>
      </w:r>
      <w:r>
        <w:rPr>
          <w:rFonts w:ascii="Arial" w:hAnsi="Arial"/>
          <w:b/>
          <w:spacing w:val="-16"/>
        </w:rPr>
        <w:t xml:space="preserve"> </w:t>
      </w:r>
      <w:r>
        <w:rPr>
          <w:rFonts w:ascii="Arial" w:hAnsi="Arial"/>
          <w:b/>
        </w:rPr>
        <w:t>53:</w:t>
      </w:r>
      <w:r>
        <w:rPr>
          <w:rFonts w:ascii="Arial" w:hAnsi="Arial"/>
          <w:b/>
          <w:spacing w:val="-12"/>
        </w:rPr>
        <w:t xml:space="preserve"> </w:t>
      </w:r>
      <w:r>
        <w:t>Cuando</w:t>
      </w:r>
      <w:r>
        <w:rPr>
          <w:spacing w:val="-16"/>
        </w:rPr>
        <w:t xml:space="preserve"> </w:t>
      </w:r>
      <w:r>
        <w:t>una</w:t>
      </w:r>
      <w:r>
        <w:rPr>
          <w:spacing w:val="-11"/>
        </w:rPr>
        <w:t xml:space="preserve"> </w:t>
      </w:r>
      <w:r>
        <w:t>prueba</w:t>
      </w:r>
      <w:r>
        <w:rPr>
          <w:spacing w:val="-16"/>
        </w:rPr>
        <w:t xml:space="preserve"> </w:t>
      </w:r>
      <w:r>
        <w:t>de</w:t>
      </w:r>
      <w:r>
        <w:rPr>
          <w:spacing w:val="-11"/>
        </w:rPr>
        <w:t xml:space="preserve"> </w:t>
      </w:r>
      <w:r>
        <w:t>evaluación</w:t>
      </w:r>
      <w:r>
        <w:rPr>
          <w:spacing w:val="-12"/>
        </w:rPr>
        <w:t xml:space="preserve"> </w:t>
      </w:r>
      <w:r>
        <w:t>sea</w:t>
      </w:r>
      <w:r>
        <w:rPr>
          <w:spacing w:val="-12"/>
        </w:rPr>
        <w:t xml:space="preserve"> </w:t>
      </w:r>
      <w:r>
        <w:t>anulada</w:t>
      </w:r>
      <w:r>
        <w:rPr>
          <w:spacing w:val="-12"/>
        </w:rPr>
        <w:t xml:space="preserve"> </w:t>
      </w:r>
      <w:r>
        <w:t>por</w:t>
      </w:r>
      <w:r>
        <w:rPr>
          <w:spacing w:val="-13"/>
        </w:rPr>
        <w:t xml:space="preserve"> </w:t>
      </w:r>
      <w:r>
        <w:t>fraude,</w:t>
      </w:r>
      <w:r>
        <w:rPr>
          <w:spacing w:val="-16"/>
        </w:rPr>
        <w:t xml:space="preserve"> </w:t>
      </w:r>
      <w:r>
        <w:t>se</w:t>
      </w:r>
      <w:r>
        <w:rPr>
          <w:spacing w:val="-11"/>
        </w:rPr>
        <w:t xml:space="preserve"> </w:t>
      </w:r>
      <w:r>
        <w:t>calificará</w:t>
      </w:r>
      <w:r>
        <w:rPr>
          <w:spacing w:val="-12"/>
        </w:rPr>
        <w:t xml:space="preserve"> </w:t>
      </w:r>
      <w:r>
        <w:t>con</w:t>
      </w:r>
      <w:r>
        <w:rPr>
          <w:spacing w:val="-12"/>
        </w:rPr>
        <w:t xml:space="preserve"> </w:t>
      </w:r>
      <w:r>
        <w:t>cero</w:t>
      </w:r>
      <w:r>
        <w:rPr>
          <w:spacing w:val="-12"/>
        </w:rPr>
        <w:t xml:space="preserve"> </w:t>
      </w:r>
      <w:r>
        <w:t xml:space="preserve">punto </w:t>
      </w:r>
      <w:r>
        <w:lastRenderedPageBreak/>
        <w:t>cero (0.0).</w:t>
      </w:r>
    </w:p>
    <w:p w14:paraId="78F13F18" w14:textId="77777777" w:rsidR="000D0587" w:rsidRDefault="000D0587">
      <w:pPr>
        <w:pStyle w:val="Textoindependiente"/>
        <w:spacing w:before="35"/>
      </w:pPr>
    </w:p>
    <w:p w14:paraId="5A0E8283" w14:textId="77777777" w:rsidR="000D0587" w:rsidRDefault="00EA031E">
      <w:pPr>
        <w:pStyle w:val="Textoindependiente"/>
        <w:spacing w:line="276" w:lineRule="auto"/>
        <w:ind w:left="2" w:right="129"/>
        <w:jc w:val="both"/>
      </w:pPr>
      <w:r>
        <w:rPr>
          <w:rFonts w:ascii="Arial" w:hAnsi="Arial"/>
          <w:b/>
        </w:rPr>
        <w:t>ARTÍCULO 54</w:t>
      </w:r>
      <w:r>
        <w:t xml:space="preserve">: </w:t>
      </w:r>
      <w:r>
        <w:rPr>
          <w:rFonts w:ascii="Arial" w:hAnsi="Arial"/>
          <w:b/>
        </w:rPr>
        <w:t>Validación</w:t>
      </w:r>
      <w:r>
        <w:t>: Es la evaluación que el estudiante que considere poseer los conocimientos, habilidades y destrezas, amplios y suficientes con respecto a una asignatura, podrá presentarla</w:t>
      </w:r>
      <w:r>
        <w:rPr>
          <w:spacing w:val="-16"/>
        </w:rPr>
        <w:t xml:space="preserve"> </w:t>
      </w:r>
      <w:r>
        <w:t>por una sola vez; la asignatura no podrá estar matriculada en el momento de la solicitud</w:t>
      </w:r>
      <w:r>
        <w:rPr>
          <w:spacing w:val="-16"/>
        </w:rPr>
        <w:t xml:space="preserve"> </w:t>
      </w:r>
      <w:r>
        <w:t>, pero podría haber sido reprobada en los semestres anteriores.</w:t>
      </w:r>
    </w:p>
    <w:p w14:paraId="79B1D319" w14:textId="77777777" w:rsidR="000D0587" w:rsidRDefault="000D0587">
      <w:pPr>
        <w:pStyle w:val="Textoindependiente"/>
        <w:spacing w:before="39"/>
      </w:pPr>
    </w:p>
    <w:p w14:paraId="35FC5B6C" w14:textId="77777777" w:rsidR="000D0587" w:rsidRDefault="00EA031E">
      <w:pPr>
        <w:pStyle w:val="Textoindependiente"/>
        <w:ind w:left="2"/>
        <w:jc w:val="both"/>
      </w:pPr>
      <w:r>
        <w:rPr>
          <w:rFonts w:ascii="Arial" w:hAnsi="Arial"/>
          <w:b/>
        </w:rPr>
        <w:t>PARÁGRAFO</w:t>
      </w:r>
      <w:r>
        <w:rPr>
          <w:rFonts w:ascii="Arial" w:hAnsi="Arial"/>
          <w:b/>
          <w:spacing w:val="41"/>
        </w:rPr>
        <w:t xml:space="preserve"> </w:t>
      </w:r>
      <w:r>
        <w:rPr>
          <w:rFonts w:ascii="Arial" w:hAnsi="Arial"/>
          <w:b/>
        </w:rPr>
        <w:t>1:</w:t>
      </w:r>
      <w:r>
        <w:rPr>
          <w:rFonts w:ascii="Arial" w:hAnsi="Arial"/>
          <w:b/>
          <w:spacing w:val="44"/>
        </w:rPr>
        <w:t xml:space="preserve"> </w:t>
      </w:r>
      <w:r>
        <w:t>Todas</w:t>
      </w:r>
      <w:r>
        <w:rPr>
          <w:spacing w:val="41"/>
        </w:rPr>
        <w:t xml:space="preserve"> </w:t>
      </w:r>
      <w:r>
        <w:t>las</w:t>
      </w:r>
      <w:r>
        <w:rPr>
          <w:spacing w:val="36"/>
        </w:rPr>
        <w:t xml:space="preserve"> </w:t>
      </w:r>
      <w:r>
        <w:t>asignaturas</w:t>
      </w:r>
      <w:r>
        <w:rPr>
          <w:spacing w:val="41"/>
        </w:rPr>
        <w:t xml:space="preserve"> </w:t>
      </w:r>
      <w:r>
        <w:t>son</w:t>
      </w:r>
      <w:r>
        <w:rPr>
          <w:spacing w:val="43"/>
        </w:rPr>
        <w:t xml:space="preserve"> </w:t>
      </w:r>
      <w:r>
        <w:t>validables</w:t>
      </w:r>
      <w:r>
        <w:rPr>
          <w:spacing w:val="42"/>
        </w:rPr>
        <w:t xml:space="preserve"> </w:t>
      </w:r>
      <w:r>
        <w:t>con</w:t>
      </w:r>
      <w:r>
        <w:rPr>
          <w:spacing w:val="43"/>
        </w:rPr>
        <w:t xml:space="preserve"> </w:t>
      </w:r>
      <w:r>
        <w:t>excepción</w:t>
      </w:r>
      <w:r>
        <w:rPr>
          <w:spacing w:val="39"/>
        </w:rPr>
        <w:t xml:space="preserve"> </w:t>
      </w:r>
      <w:r>
        <w:t>de</w:t>
      </w:r>
      <w:r>
        <w:rPr>
          <w:spacing w:val="43"/>
        </w:rPr>
        <w:t xml:space="preserve"> </w:t>
      </w:r>
      <w:r>
        <w:t>las</w:t>
      </w:r>
      <w:r>
        <w:rPr>
          <w:spacing w:val="41"/>
        </w:rPr>
        <w:t xml:space="preserve"> </w:t>
      </w:r>
      <w:r>
        <w:t>que</w:t>
      </w:r>
      <w:r>
        <w:rPr>
          <w:spacing w:val="39"/>
        </w:rPr>
        <w:t xml:space="preserve"> </w:t>
      </w:r>
      <w:r>
        <w:t>el</w:t>
      </w:r>
      <w:r>
        <w:rPr>
          <w:spacing w:val="42"/>
        </w:rPr>
        <w:t xml:space="preserve"> </w:t>
      </w:r>
      <w:r>
        <w:t>Consejo</w:t>
      </w:r>
      <w:r>
        <w:rPr>
          <w:spacing w:val="40"/>
        </w:rPr>
        <w:t xml:space="preserve"> </w:t>
      </w:r>
      <w:r>
        <w:rPr>
          <w:spacing w:val="-5"/>
        </w:rPr>
        <w:t>de</w:t>
      </w:r>
    </w:p>
    <w:p w14:paraId="581F86C9" w14:textId="77777777" w:rsidR="000D0587" w:rsidRDefault="00EA031E">
      <w:pPr>
        <w:pStyle w:val="Textoindependiente"/>
        <w:spacing w:before="87"/>
        <w:ind w:left="2"/>
        <w:jc w:val="both"/>
      </w:pPr>
      <w:r>
        <w:t>Facultad</w:t>
      </w:r>
      <w:r>
        <w:rPr>
          <w:spacing w:val="-9"/>
        </w:rPr>
        <w:t xml:space="preserve"> </w:t>
      </w:r>
      <w:r>
        <w:t>defina</w:t>
      </w:r>
      <w:r>
        <w:rPr>
          <w:spacing w:val="-1"/>
        </w:rPr>
        <w:t xml:space="preserve"> </w:t>
      </w:r>
      <w:r>
        <w:t>dentro</w:t>
      </w:r>
      <w:r>
        <w:rPr>
          <w:spacing w:val="-2"/>
        </w:rPr>
        <w:t xml:space="preserve"> </w:t>
      </w:r>
      <w:r>
        <w:t>del</w:t>
      </w:r>
      <w:r>
        <w:rPr>
          <w:spacing w:val="-8"/>
        </w:rPr>
        <w:t xml:space="preserve"> </w:t>
      </w:r>
      <w:r>
        <w:t>plan</w:t>
      </w:r>
      <w:r>
        <w:rPr>
          <w:spacing w:val="-1"/>
        </w:rPr>
        <w:t xml:space="preserve"> </w:t>
      </w:r>
      <w:r>
        <w:t>de</w:t>
      </w:r>
      <w:r>
        <w:rPr>
          <w:spacing w:val="-2"/>
        </w:rPr>
        <w:t xml:space="preserve"> </w:t>
      </w:r>
      <w:r>
        <w:t>estudios</w:t>
      </w:r>
      <w:r>
        <w:rPr>
          <w:spacing w:val="-4"/>
        </w:rPr>
        <w:t xml:space="preserve"> </w:t>
      </w:r>
      <w:r>
        <w:t>como</w:t>
      </w:r>
      <w:r>
        <w:rPr>
          <w:spacing w:val="-1"/>
        </w:rPr>
        <w:t xml:space="preserve"> </w:t>
      </w:r>
      <w:r>
        <w:t>no</w:t>
      </w:r>
      <w:r>
        <w:rPr>
          <w:spacing w:val="-6"/>
        </w:rPr>
        <w:t xml:space="preserve"> </w:t>
      </w:r>
      <w:r>
        <w:rPr>
          <w:spacing w:val="-2"/>
        </w:rPr>
        <w:t>validables.</w:t>
      </w:r>
    </w:p>
    <w:p w14:paraId="4C82A968" w14:textId="77777777" w:rsidR="000D0587" w:rsidRDefault="000D0587">
      <w:pPr>
        <w:pStyle w:val="Textoindependiente"/>
        <w:spacing w:before="74"/>
      </w:pPr>
    </w:p>
    <w:p w14:paraId="4BA9D332" w14:textId="77777777" w:rsidR="000D0587" w:rsidRDefault="00EA031E">
      <w:pPr>
        <w:pStyle w:val="Textoindependiente"/>
        <w:spacing w:line="276" w:lineRule="auto"/>
        <w:ind w:left="2" w:right="135"/>
        <w:jc w:val="both"/>
      </w:pPr>
      <w:r>
        <w:rPr>
          <w:rFonts w:ascii="Arial" w:hAnsi="Arial"/>
          <w:b/>
        </w:rPr>
        <w:t xml:space="preserve">PARÁGRAFO 2: </w:t>
      </w:r>
      <w:r>
        <w:t>Las personas que fueron estudiantes de la Institución en uno de sus programas académicos y los estudiantes regulares a quienes les quede faltando aprobar o cursar alguna(s) asignatura(s) para completar su Plan de Estudios vigente, podrán validar dicha(s) asignatura(s) por una sola vez, siempre y cuando se ajuste a lo dispuesto en el Parágrafo 1 de este Artículo.</w:t>
      </w:r>
    </w:p>
    <w:p w14:paraId="4D180BE4" w14:textId="77777777" w:rsidR="000D0587" w:rsidRDefault="000D0587">
      <w:pPr>
        <w:pStyle w:val="Textoindependiente"/>
        <w:spacing w:before="39"/>
      </w:pPr>
    </w:p>
    <w:p w14:paraId="2E8D04CB" w14:textId="77777777" w:rsidR="000D0587" w:rsidRDefault="00EA031E">
      <w:pPr>
        <w:pStyle w:val="Textoindependiente"/>
        <w:spacing w:line="276" w:lineRule="auto"/>
        <w:ind w:left="2" w:right="139"/>
        <w:jc w:val="both"/>
      </w:pPr>
      <w:r>
        <w:rPr>
          <w:noProof/>
        </w:rPr>
        <mc:AlternateContent>
          <mc:Choice Requires="wps">
            <w:drawing>
              <wp:anchor distT="0" distB="0" distL="0" distR="0" simplePos="0" relativeHeight="486749184" behindDoc="1" locked="0" layoutInCell="1" allowOverlap="1" wp14:anchorId="388C494F" wp14:editId="78E5313A">
                <wp:simplePos x="0" y="0"/>
                <wp:positionH relativeFrom="page">
                  <wp:posOffset>871435</wp:posOffset>
                </wp:positionH>
                <wp:positionV relativeFrom="paragraph">
                  <wp:posOffset>279860</wp:posOffset>
                </wp:positionV>
                <wp:extent cx="5905500" cy="574548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A1E9BA" id="Graphic 30" o:spid="_x0000_s1026" style="position:absolute;margin-left:68.6pt;margin-top:22.05pt;width:465pt;height:452.4pt;z-index:-1656729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CbMtGfgAAAACwEAAA8AAABkcnMv&#10;ZG93bnJldi54bWxMj8FOwzAMhu9IvENkJG4sWanKWppOaBMgLpMYO3DMGq+taJyqybrA05Oe4Pjb&#10;n35/LtfB9GzC0XWWJCwXAhhSbXVHjYTDx/PdCpjzirTqLaGEb3Swrq6vSlVoe6F3nPa+YbGEXKEk&#10;tN4PBeeubtEot7ADUtyd7GiUj3FsuB7VJZabnidCZNyojuKFVg24abH+2p+NhGzzOU5W/Byy0J1e&#10;w3aX5Nu3Fylvb8LTIzCPwf/BMOtHdaii09GeSTvWx3z/kERUQpougc2AyObJUUKernLgVcn//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CbMtGf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Los</w:t>
      </w:r>
      <w:r>
        <w:rPr>
          <w:spacing w:val="-14"/>
        </w:rPr>
        <w:t xml:space="preserve"> </w:t>
      </w:r>
      <w:r>
        <w:t>estudiantes</w:t>
      </w:r>
      <w:r>
        <w:rPr>
          <w:spacing w:val="-14"/>
        </w:rPr>
        <w:t xml:space="preserve"> </w:t>
      </w:r>
      <w:r>
        <w:t>regulares</w:t>
      </w:r>
      <w:r>
        <w:rPr>
          <w:spacing w:val="-14"/>
        </w:rPr>
        <w:t xml:space="preserve"> </w:t>
      </w:r>
      <w:r>
        <w:t>deben</w:t>
      </w:r>
      <w:r>
        <w:rPr>
          <w:spacing w:val="-11"/>
        </w:rPr>
        <w:t xml:space="preserve"> </w:t>
      </w:r>
      <w:r>
        <w:t>solicitar</w:t>
      </w:r>
      <w:r>
        <w:rPr>
          <w:spacing w:val="-12"/>
        </w:rPr>
        <w:t xml:space="preserve"> </w:t>
      </w:r>
      <w:r>
        <w:t>la</w:t>
      </w:r>
      <w:r>
        <w:rPr>
          <w:spacing w:val="-11"/>
        </w:rPr>
        <w:t xml:space="preserve"> </w:t>
      </w:r>
      <w:r>
        <w:t>autorización</w:t>
      </w:r>
      <w:r>
        <w:rPr>
          <w:spacing w:val="-11"/>
        </w:rPr>
        <w:t xml:space="preserve"> </w:t>
      </w:r>
      <w:r>
        <w:t>para</w:t>
      </w:r>
      <w:r>
        <w:rPr>
          <w:spacing w:val="-11"/>
        </w:rPr>
        <w:t xml:space="preserve"> </w:t>
      </w:r>
      <w:r>
        <w:t>la</w:t>
      </w:r>
      <w:r>
        <w:rPr>
          <w:spacing w:val="-11"/>
        </w:rPr>
        <w:t xml:space="preserve"> </w:t>
      </w:r>
      <w:r>
        <w:t>validación</w:t>
      </w:r>
      <w:r>
        <w:rPr>
          <w:spacing w:val="-11"/>
        </w:rPr>
        <w:t xml:space="preserve"> </w:t>
      </w:r>
      <w:r>
        <w:t>ante</w:t>
      </w:r>
      <w:r>
        <w:rPr>
          <w:spacing w:val="-11"/>
        </w:rPr>
        <w:t xml:space="preserve"> </w:t>
      </w:r>
      <w:r>
        <w:t>el</w:t>
      </w:r>
      <w:r>
        <w:rPr>
          <w:spacing w:val="-13"/>
        </w:rPr>
        <w:t xml:space="preserve"> </w:t>
      </w:r>
      <w:r>
        <w:t>Consejo</w:t>
      </w:r>
      <w:r>
        <w:rPr>
          <w:spacing w:val="-11"/>
        </w:rPr>
        <w:t xml:space="preserve"> </w:t>
      </w:r>
      <w:r>
        <w:t>de</w:t>
      </w:r>
      <w:r>
        <w:rPr>
          <w:spacing w:val="-11"/>
        </w:rPr>
        <w:t xml:space="preserve"> </w:t>
      </w:r>
      <w:r>
        <w:t>Facultad durante las tres primeras semanas de clase del periodo académico y la respuesta se sujetará al cumplimiento de los prerrequisitos. Lo anterior, sin perjuicio de los derechos que le asiste a los estudiantes y que se consagra en el inciso primero de este artículo.</w:t>
      </w:r>
    </w:p>
    <w:p w14:paraId="72FDA6DA" w14:textId="77777777" w:rsidR="000D0587" w:rsidRDefault="000D0587">
      <w:pPr>
        <w:pStyle w:val="Textoindependiente"/>
        <w:spacing w:before="39"/>
      </w:pPr>
    </w:p>
    <w:p w14:paraId="07F6E180" w14:textId="77777777" w:rsidR="000D0587" w:rsidRDefault="00EA031E">
      <w:pPr>
        <w:pStyle w:val="Textoindependiente"/>
        <w:spacing w:line="276" w:lineRule="auto"/>
        <w:ind w:left="2" w:right="135"/>
        <w:jc w:val="both"/>
      </w:pPr>
      <w:r>
        <w:t>Quienes no ostenten la calidad de estudiantes, podrán validar la(s) asignatura(s) previa autorización del Consejo de Facultad, sin que deban cubrir valor diferente al estipulado para la validación. La solicitud de autorización para la validación deberán realizarla ante dicho Consejo, en la oportunidad que éste establezca.</w:t>
      </w:r>
    </w:p>
    <w:p w14:paraId="253598FC" w14:textId="77777777" w:rsidR="000D0587" w:rsidRDefault="000D0587">
      <w:pPr>
        <w:pStyle w:val="Textoindependiente"/>
        <w:spacing w:before="39"/>
      </w:pPr>
    </w:p>
    <w:p w14:paraId="143AB8D7" w14:textId="77777777" w:rsidR="000D0587" w:rsidRDefault="00EA031E">
      <w:pPr>
        <w:pStyle w:val="Textoindependiente"/>
        <w:spacing w:line="276" w:lineRule="auto"/>
        <w:ind w:left="2" w:right="145"/>
        <w:jc w:val="both"/>
      </w:pPr>
      <w:r>
        <w:rPr>
          <w:rFonts w:ascii="Arial" w:hAnsi="Arial"/>
          <w:b/>
        </w:rPr>
        <w:t>ARTÍCULO</w:t>
      </w:r>
      <w:r>
        <w:rPr>
          <w:rFonts w:ascii="Arial" w:hAnsi="Arial"/>
          <w:b/>
          <w:spacing w:val="-10"/>
        </w:rPr>
        <w:t xml:space="preserve"> </w:t>
      </w:r>
      <w:r>
        <w:rPr>
          <w:rFonts w:ascii="Arial" w:hAnsi="Arial"/>
          <w:b/>
        </w:rPr>
        <w:t>55:</w:t>
      </w:r>
      <w:r>
        <w:rPr>
          <w:rFonts w:ascii="Arial" w:hAnsi="Arial"/>
          <w:b/>
          <w:spacing w:val="-8"/>
        </w:rPr>
        <w:t xml:space="preserve"> </w:t>
      </w:r>
      <w:r>
        <w:t>La</w:t>
      </w:r>
      <w:r>
        <w:rPr>
          <w:spacing w:val="-7"/>
        </w:rPr>
        <w:t xml:space="preserve"> </w:t>
      </w:r>
      <w:r>
        <w:t>evaluación</w:t>
      </w:r>
      <w:r>
        <w:rPr>
          <w:spacing w:val="-7"/>
        </w:rPr>
        <w:t xml:space="preserve"> </w:t>
      </w:r>
      <w:r>
        <w:t>de</w:t>
      </w:r>
      <w:r>
        <w:rPr>
          <w:spacing w:val="-7"/>
        </w:rPr>
        <w:t xml:space="preserve"> </w:t>
      </w:r>
      <w:r>
        <w:t>validación</w:t>
      </w:r>
      <w:r>
        <w:rPr>
          <w:spacing w:val="-7"/>
        </w:rPr>
        <w:t xml:space="preserve"> </w:t>
      </w:r>
      <w:r>
        <w:t>tendrá</w:t>
      </w:r>
      <w:r>
        <w:rPr>
          <w:spacing w:val="-7"/>
        </w:rPr>
        <w:t xml:space="preserve"> </w:t>
      </w:r>
      <w:r>
        <w:t>como</w:t>
      </w:r>
      <w:r>
        <w:rPr>
          <w:spacing w:val="-12"/>
        </w:rPr>
        <w:t xml:space="preserve"> </w:t>
      </w:r>
      <w:r>
        <w:t>mínimo</w:t>
      </w:r>
      <w:r>
        <w:rPr>
          <w:spacing w:val="-7"/>
        </w:rPr>
        <w:t xml:space="preserve"> </w:t>
      </w:r>
      <w:r>
        <w:t>dos</w:t>
      </w:r>
      <w:r>
        <w:rPr>
          <w:spacing w:val="-10"/>
        </w:rPr>
        <w:t xml:space="preserve"> </w:t>
      </w:r>
      <w:r>
        <w:t>(2)</w:t>
      </w:r>
      <w:r>
        <w:rPr>
          <w:spacing w:val="-8"/>
        </w:rPr>
        <w:t xml:space="preserve"> </w:t>
      </w:r>
      <w:r>
        <w:t>pruebas,</w:t>
      </w:r>
      <w:r>
        <w:rPr>
          <w:spacing w:val="-11"/>
        </w:rPr>
        <w:t xml:space="preserve"> </w:t>
      </w:r>
      <w:r>
        <w:t>que</w:t>
      </w:r>
      <w:r>
        <w:rPr>
          <w:spacing w:val="-7"/>
        </w:rPr>
        <w:t xml:space="preserve"> </w:t>
      </w:r>
      <w:r>
        <w:t>serán</w:t>
      </w:r>
      <w:r>
        <w:rPr>
          <w:spacing w:val="-12"/>
        </w:rPr>
        <w:t xml:space="preserve"> </w:t>
      </w:r>
      <w:r>
        <w:t>definidas de</w:t>
      </w:r>
      <w:r>
        <w:rPr>
          <w:spacing w:val="-6"/>
        </w:rPr>
        <w:t xml:space="preserve"> </w:t>
      </w:r>
      <w:r>
        <w:t>acuerdo</w:t>
      </w:r>
      <w:r>
        <w:rPr>
          <w:spacing w:val="-6"/>
        </w:rPr>
        <w:t xml:space="preserve"> </w:t>
      </w:r>
      <w:r>
        <w:t>a</w:t>
      </w:r>
      <w:r>
        <w:rPr>
          <w:spacing w:val="-6"/>
        </w:rPr>
        <w:t xml:space="preserve"> </w:t>
      </w:r>
      <w:r>
        <w:t>los</w:t>
      </w:r>
      <w:r>
        <w:rPr>
          <w:spacing w:val="-9"/>
        </w:rPr>
        <w:t xml:space="preserve"> </w:t>
      </w:r>
      <w:r>
        <w:t>contenidos</w:t>
      </w:r>
      <w:r>
        <w:rPr>
          <w:spacing w:val="-9"/>
        </w:rPr>
        <w:t xml:space="preserve"> </w:t>
      </w:r>
      <w:r>
        <w:t>y</w:t>
      </w:r>
      <w:r>
        <w:rPr>
          <w:spacing w:val="-9"/>
        </w:rPr>
        <w:t xml:space="preserve"> </w:t>
      </w:r>
      <w:r>
        <w:t>objetivos</w:t>
      </w:r>
      <w:r>
        <w:rPr>
          <w:spacing w:val="-13"/>
        </w:rPr>
        <w:t xml:space="preserve"> </w:t>
      </w:r>
      <w:r>
        <w:t>de</w:t>
      </w:r>
      <w:r>
        <w:rPr>
          <w:spacing w:val="-6"/>
        </w:rPr>
        <w:t xml:space="preserve"> </w:t>
      </w:r>
      <w:r>
        <w:t>la</w:t>
      </w:r>
      <w:r>
        <w:rPr>
          <w:spacing w:val="-6"/>
        </w:rPr>
        <w:t xml:space="preserve"> </w:t>
      </w:r>
      <w:r>
        <w:t>asignatura.</w:t>
      </w:r>
      <w:r>
        <w:rPr>
          <w:spacing w:val="-10"/>
        </w:rPr>
        <w:t xml:space="preserve"> </w:t>
      </w:r>
      <w:r>
        <w:t>El</w:t>
      </w:r>
      <w:r>
        <w:rPr>
          <w:spacing w:val="-8"/>
        </w:rPr>
        <w:t xml:space="preserve"> </w:t>
      </w:r>
      <w:r>
        <w:t>resultado</w:t>
      </w:r>
      <w:r>
        <w:rPr>
          <w:spacing w:val="-6"/>
        </w:rPr>
        <w:t xml:space="preserve"> </w:t>
      </w:r>
      <w:r>
        <w:t>definitivo</w:t>
      </w:r>
      <w:r>
        <w:rPr>
          <w:spacing w:val="-6"/>
        </w:rPr>
        <w:t xml:space="preserve"> </w:t>
      </w:r>
      <w:r>
        <w:t>de</w:t>
      </w:r>
      <w:r>
        <w:rPr>
          <w:spacing w:val="-6"/>
        </w:rPr>
        <w:t xml:space="preserve"> </w:t>
      </w:r>
      <w:r>
        <w:t>la</w:t>
      </w:r>
      <w:r>
        <w:rPr>
          <w:spacing w:val="-6"/>
        </w:rPr>
        <w:t xml:space="preserve"> </w:t>
      </w:r>
      <w:r>
        <w:t>validación</w:t>
      </w:r>
      <w:r>
        <w:rPr>
          <w:spacing w:val="-6"/>
        </w:rPr>
        <w:t xml:space="preserve"> </w:t>
      </w:r>
      <w:r>
        <w:t>será</w:t>
      </w:r>
      <w:r>
        <w:rPr>
          <w:spacing w:val="-6"/>
        </w:rPr>
        <w:t xml:space="preserve"> </w:t>
      </w:r>
      <w:r>
        <w:t>el promedio de ambas pruebas.</w:t>
      </w:r>
    </w:p>
    <w:p w14:paraId="2BD1D9E9" w14:textId="77777777" w:rsidR="000D0587" w:rsidRDefault="000D0587">
      <w:pPr>
        <w:pStyle w:val="Textoindependiente"/>
        <w:spacing w:before="34"/>
      </w:pPr>
    </w:p>
    <w:p w14:paraId="2CA19643" w14:textId="77777777" w:rsidR="000D0587" w:rsidRDefault="00EA031E">
      <w:pPr>
        <w:pStyle w:val="Textoindependiente"/>
        <w:spacing w:line="276" w:lineRule="auto"/>
        <w:ind w:left="2" w:right="145"/>
        <w:jc w:val="both"/>
      </w:pPr>
      <w:r>
        <w:rPr>
          <w:rFonts w:ascii="Arial" w:hAnsi="Arial"/>
          <w:b/>
        </w:rPr>
        <w:t>ARTÍCULO</w:t>
      </w:r>
      <w:r>
        <w:rPr>
          <w:rFonts w:ascii="Arial" w:hAnsi="Arial"/>
          <w:b/>
          <w:spacing w:val="-8"/>
        </w:rPr>
        <w:t xml:space="preserve"> </w:t>
      </w:r>
      <w:r>
        <w:rPr>
          <w:rFonts w:ascii="Arial" w:hAnsi="Arial"/>
          <w:b/>
        </w:rPr>
        <w:t>56:</w:t>
      </w:r>
      <w:r>
        <w:rPr>
          <w:rFonts w:ascii="Arial" w:hAnsi="Arial"/>
          <w:b/>
          <w:spacing w:val="-6"/>
        </w:rPr>
        <w:t xml:space="preserve"> </w:t>
      </w:r>
      <w:r>
        <w:t>Las</w:t>
      </w:r>
      <w:r>
        <w:rPr>
          <w:spacing w:val="-8"/>
        </w:rPr>
        <w:t xml:space="preserve"> </w:t>
      </w:r>
      <w:r>
        <w:t>validaciones</w:t>
      </w:r>
      <w:r>
        <w:rPr>
          <w:spacing w:val="-8"/>
        </w:rPr>
        <w:t xml:space="preserve"> </w:t>
      </w:r>
      <w:r>
        <w:t>se</w:t>
      </w:r>
      <w:r>
        <w:rPr>
          <w:spacing w:val="-5"/>
        </w:rPr>
        <w:t xml:space="preserve"> </w:t>
      </w:r>
      <w:r>
        <w:t>realizarán</w:t>
      </w:r>
      <w:r>
        <w:rPr>
          <w:spacing w:val="-5"/>
        </w:rPr>
        <w:t xml:space="preserve"> </w:t>
      </w:r>
      <w:r>
        <w:t>a</w:t>
      </w:r>
      <w:r>
        <w:rPr>
          <w:spacing w:val="-5"/>
        </w:rPr>
        <w:t xml:space="preserve"> </w:t>
      </w:r>
      <w:r>
        <w:t>más</w:t>
      </w:r>
      <w:r>
        <w:rPr>
          <w:spacing w:val="-8"/>
        </w:rPr>
        <w:t xml:space="preserve"> </w:t>
      </w:r>
      <w:r>
        <w:t>tardar</w:t>
      </w:r>
      <w:r>
        <w:rPr>
          <w:spacing w:val="-6"/>
        </w:rPr>
        <w:t xml:space="preserve"> </w:t>
      </w:r>
      <w:r>
        <w:t>hasta</w:t>
      </w:r>
      <w:r>
        <w:rPr>
          <w:spacing w:val="-5"/>
        </w:rPr>
        <w:t xml:space="preserve"> </w:t>
      </w:r>
      <w:r>
        <w:t>la</w:t>
      </w:r>
      <w:r>
        <w:rPr>
          <w:spacing w:val="-5"/>
        </w:rPr>
        <w:t xml:space="preserve"> </w:t>
      </w:r>
      <w:r>
        <w:t>séptima</w:t>
      </w:r>
      <w:r>
        <w:rPr>
          <w:spacing w:val="-5"/>
        </w:rPr>
        <w:t xml:space="preserve"> </w:t>
      </w:r>
      <w:r>
        <w:t>semana</w:t>
      </w:r>
      <w:r>
        <w:rPr>
          <w:spacing w:val="-5"/>
        </w:rPr>
        <w:t xml:space="preserve"> </w:t>
      </w:r>
      <w:r>
        <w:t>del</w:t>
      </w:r>
      <w:r>
        <w:rPr>
          <w:spacing w:val="-7"/>
        </w:rPr>
        <w:t xml:space="preserve"> </w:t>
      </w:r>
      <w:r>
        <w:t>semestre.</w:t>
      </w:r>
      <w:r>
        <w:rPr>
          <w:spacing w:val="-9"/>
        </w:rPr>
        <w:t xml:space="preserve"> </w:t>
      </w:r>
      <w:r>
        <w:t>El Consejo de Facultad designará a los dos (2) jurados. La nota de validación hará parte del promedio crédito del semestre en que se validó. Para presentar una validación se deben tener aprobados los prerrequisitos de las asignaturas correspondientes.</w:t>
      </w:r>
    </w:p>
    <w:p w14:paraId="4E0E6147" w14:textId="77777777" w:rsidR="000D0587" w:rsidRDefault="000D0587">
      <w:pPr>
        <w:pStyle w:val="Textoindependiente"/>
        <w:spacing w:before="39"/>
      </w:pPr>
    </w:p>
    <w:p w14:paraId="18B6D1F0" w14:textId="77777777" w:rsidR="000D0587" w:rsidRDefault="00EA031E">
      <w:pPr>
        <w:pStyle w:val="Textoindependiente"/>
        <w:spacing w:line="280" w:lineRule="auto"/>
        <w:ind w:left="2" w:right="133"/>
        <w:jc w:val="both"/>
      </w:pPr>
      <w:r>
        <w:rPr>
          <w:rFonts w:ascii="Arial" w:hAnsi="Arial"/>
          <w:b/>
        </w:rPr>
        <w:t>PARÁGRAFO</w:t>
      </w:r>
      <w:r>
        <w:rPr>
          <w:rFonts w:ascii="Arial" w:hAnsi="Arial"/>
          <w:b/>
          <w:spacing w:val="-3"/>
        </w:rPr>
        <w:t xml:space="preserve"> </w:t>
      </w:r>
      <w:r>
        <w:rPr>
          <w:rFonts w:ascii="Arial" w:hAnsi="Arial"/>
          <w:b/>
        </w:rPr>
        <w:t>1:</w:t>
      </w:r>
      <w:r>
        <w:rPr>
          <w:rFonts w:ascii="Arial" w:hAnsi="Arial"/>
          <w:b/>
          <w:spacing w:val="-1"/>
        </w:rPr>
        <w:t xml:space="preserve"> </w:t>
      </w:r>
      <w:r>
        <w:t>Las</w:t>
      </w:r>
      <w:r>
        <w:rPr>
          <w:spacing w:val="-8"/>
        </w:rPr>
        <w:t xml:space="preserve"> </w:t>
      </w:r>
      <w:r>
        <w:t>notas</w:t>
      </w:r>
      <w:r>
        <w:rPr>
          <w:spacing w:val="-8"/>
        </w:rPr>
        <w:t xml:space="preserve"> </w:t>
      </w:r>
      <w:r>
        <w:t>de las</w:t>
      </w:r>
      <w:r>
        <w:rPr>
          <w:spacing w:val="-8"/>
        </w:rPr>
        <w:t xml:space="preserve"> </w:t>
      </w:r>
      <w:r>
        <w:t>pruebas</w:t>
      </w:r>
      <w:r>
        <w:rPr>
          <w:spacing w:val="-8"/>
        </w:rPr>
        <w:t xml:space="preserve"> </w:t>
      </w:r>
      <w:r>
        <w:t>de</w:t>
      </w:r>
      <w:r>
        <w:rPr>
          <w:spacing w:val="-5"/>
        </w:rPr>
        <w:t xml:space="preserve"> </w:t>
      </w:r>
      <w:r>
        <w:t>validación</w:t>
      </w:r>
      <w:r>
        <w:rPr>
          <w:spacing w:val="-5"/>
        </w:rPr>
        <w:t xml:space="preserve"> </w:t>
      </w:r>
      <w:r>
        <w:t>de quienes</w:t>
      </w:r>
      <w:r>
        <w:rPr>
          <w:spacing w:val="-3"/>
        </w:rPr>
        <w:t xml:space="preserve"> </w:t>
      </w:r>
      <w:r>
        <w:t>matricularon solo</w:t>
      </w:r>
      <w:r>
        <w:rPr>
          <w:spacing w:val="-5"/>
        </w:rPr>
        <w:t xml:space="preserve"> </w:t>
      </w:r>
      <w:r>
        <w:t>las</w:t>
      </w:r>
      <w:r>
        <w:rPr>
          <w:spacing w:val="-8"/>
        </w:rPr>
        <w:t xml:space="preserve"> </w:t>
      </w:r>
      <w:r>
        <w:t>asignaturas que van a validar no se promediarán para efectos de las matrículas de honor.</w:t>
      </w:r>
    </w:p>
    <w:p w14:paraId="38A0A24E" w14:textId="77777777" w:rsidR="000D0587" w:rsidRDefault="000D0587">
      <w:pPr>
        <w:pStyle w:val="Textoindependiente"/>
        <w:spacing w:before="30"/>
      </w:pPr>
    </w:p>
    <w:p w14:paraId="057F5412" w14:textId="77777777" w:rsidR="000D0587" w:rsidRDefault="00EA031E">
      <w:pPr>
        <w:pStyle w:val="Textoindependiente"/>
        <w:spacing w:line="276" w:lineRule="auto"/>
        <w:ind w:left="2" w:right="148"/>
        <w:jc w:val="both"/>
      </w:pPr>
      <w:r>
        <w:rPr>
          <w:rFonts w:ascii="Arial" w:hAnsi="Arial"/>
          <w:b/>
        </w:rPr>
        <w:t xml:space="preserve">PARÁGRAFO 2: </w:t>
      </w:r>
      <w:r>
        <w:t>El valor para las pruebas de validación será el resultado de multiplicar el valor del crédito por el número total de créditos de la materia que se va a validar.</w:t>
      </w:r>
    </w:p>
    <w:p w14:paraId="00C8DFD4" w14:textId="77777777" w:rsidR="000D0587" w:rsidRDefault="000D0587">
      <w:pPr>
        <w:pStyle w:val="Textoindependiente"/>
        <w:spacing w:before="40"/>
      </w:pPr>
    </w:p>
    <w:p w14:paraId="353F7EB7" w14:textId="77777777" w:rsidR="000D0587" w:rsidRDefault="00EA031E">
      <w:pPr>
        <w:pStyle w:val="Textoindependiente"/>
        <w:spacing w:before="1" w:line="276" w:lineRule="auto"/>
        <w:ind w:left="2" w:right="148"/>
        <w:jc w:val="both"/>
      </w:pPr>
      <w:r>
        <w:rPr>
          <w:rFonts w:ascii="Arial" w:hAnsi="Arial"/>
          <w:b/>
        </w:rPr>
        <w:t xml:space="preserve">ARTÍCULO 57: </w:t>
      </w:r>
      <w:r>
        <w:t>Una vez realizada la prueba de validación, los jurados enviarán a la respectiva Coordinación Académica, el resultado de la evaluación, en un término no superior a cinco (5) días hábiles, quien lo reportará a la Oficina de Admisiones y Programación Académica.</w:t>
      </w:r>
    </w:p>
    <w:p w14:paraId="5FECFCE2" w14:textId="77777777" w:rsidR="000D0587" w:rsidRDefault="000D0587">
      <w:pPr>
        <w:pStyle w:val="Textoindependiente"/>
        <w:spacing w:before="34"/>
      </w:pPr>
    </w:p>
    <w:p w14:paraId="21AE5D9B" w14:textId="77777777" w:rsidR="000D0587" w:rsidRDefault="00EA031E">
      <w:pPr>
        <w:pStyle w:val="Textoindependiente"/>
        <w:spacing w:line="278" w:lineRule="auto"/>
        <w:ind w:left="2" w:right="142"/>
        <w:jc w:val="both"/>
      </w:pPr>
      <w:r>
        <w:rPr>
          <w:rFonts w:ascii="Arial" w:hAnsi="Arial"/>
          <w:b/>
        </w:rPr>
        <w:t xml:space="preserve">ARTÍCULO 58: Evaluación de Clasificación: </w:t>
      </w:r>
      <w:r>
        <w:t>Es la que presenta un estudiante antes de iniciar su primer semestre académico en la Institución, con el fin de que se le reconozcan uno o varios cursos previamente definidos como clasificables, por el Consejo de Facultad que administre el curso.</w:t>
      </w:r>
    </w:p>
    <w:p w14:paraId="3949C9E4" w14:textId="77777777" w:rsidR="000D0587" w:rsidRDefault="000D0587">
      <w:pPr>
        <w:pStyle w:val="Textoindependiente"/>
        <w:spacing w:before="32"/>
      </w:pPr>
    </w:p>
    <w:p w14:paraId="5ED30DB6" w14:textId="77777777" w:rsidR="000D0587" w:rsidRDefault="00EA031E">
      <w:pPr>
        <w:pStyle w:val="Textoindependiente"/>
        <w:spacing w:line="276" w:lineRule="auto"/>
        <w:ind w:left="2" w:right="141"/>
        <w:jc w:val="both"/>
      </w:pPr>
      <w:r>
        <w:rPr>
          <w:rFonts w:ascii="Arial" w:hAnsi="Arial"/>
          <w:b/>
        </w:rPr>
        <w:t>PARÁGRAFO 1</w:t>
      </w:r>
      <w:r>
        <w:t xml:space="preserve">: El examen de clasificación se aprueba con una calificación igual o superior a tres </w:t>
      </w:r>
      <w:r>
        <w:lastRenderedPageBreak/>
        <w:t>punto cero (3.0) y solo en caso aprobatorio, se registrará en la hoja de vida.</w:t>
      </w:r>
    </w:p>
    <w:p w14:paraId="61C1EFCF" w14:textId="77777777" w:rsidR="000D0587" w:rsidRDefault="000D0587">
      <w:pPr>
        <w:pStyle w:val="Textoindependiente"/>
        <w:spacing w:before="40"/>
      </w:pPr>
    </w:p>
    <w:p w14:paraId="6819B93B" w14:textId="77777777" w:rsidR="000D0587" w:rsidRDefault="00EA031E">
      <w:pPr>
        <w:pStyle w:val="Textoindependiente"/>
        <w:spacing w:before="1" w:line="276" w:lineRule="auto"/>
        <w:ind w:left="2" w:right="146"/>
        <w:jc w:val="both"/>
      </w:pPr>
      <w:r>
        <w:rPr>
          <w:rFonts w:ascii="Arial" w:hAnsi="Arial"/>
          <w:b/>
        </w:rPr>
        <w:t>PARÁGRAFO</w:t>
      </w:r>
      <w:r>
        <w:rPr>
          <w:rFonts w:ascii="Arial" w:hAnsi="Arial"/>
          <w:b/>
          <w:spacing w:val="-16"/>
        </w:rPr>
        <w:t xml:space="preserve"> </w:t>
      </w:r>
      <w:r>
        <w:rPr>
          <w:rFonts w:ascii="Arial" w:hAnsi="Arial"/>
          <w:b/>
        </w:rPr>
        <w:t>2:</w:t>
      </w:r>
      <w:r>
        <w:rPr>
          <w:rFonts w:ascii="Arial" w:hAnsi="Arial"/>
          <w:b/>
          <w:spacing w:val="-15"/>
        </w:rPr>
        <w:t xml:space="preserve"> </w:t>
      </w:r>
      <w:r>
        <w:t>Quien</w:t>
      </w:r>
      <w:r>
        <w:rPr>
          <w:spacing w:val="-15"/>
        </w:rPr>
        <w:t xml:space="preserve"> </w:t>
      </w:r>
      <w:r>
        <w:t>desee</w:t>
      </w:r>
      <w:r>
        <w:rPr>
          <w:spacing w:val="-16"/>
        </w:rPr>
        <w:t xml:space="preserve"> </w:t>
      </w:r>
      <w:r>
        <w:t>presentar</w:t>
      </w:r>
      <w:r>
        <w:rPr>
          <w:spacing w:val="-15"/>
        </w:rPr>
        <w:t xml:space="preserve"> </w:t>
      </w:r>
      <w:r>
        <w:t>tales</w:t>
      </w:r>
      <w:r>
        <w:rPr>
          <w:spacing w:val="-15"/>
        </w:rPr>
        <w:t xml:space="preserve"> </w:t>
      </w:r>
      <w:r>
        <w:t>exámenes</w:t>
      </w:r>
      <w:r>
        <w:rPr>
          <w:spacing w:val="-15"/>
        </w:rPr>
        <w:t xml:space="preserve"> </w:t>
      </w:r>
      <w:r>
        <w:t>deberá</w:t>
      </w:r>
      <w:r>
        <w:rPr>
          <w:spacing w:val="-16"/>
        </w:rPr>
        <w:t xml:space="preserve"> </w:t>
      </w:r>
      <w:r>
        <w:t>inscribirse</w:t>
      </w:r>
      <w:r>
        <w:rPr>
          <w:spacing w:val="-15"/>
        </w:rPr>
        <w:t xml:space="preserve"> </w:t>
      </w:r>
      <w:r>
        <w:t>previamente</w:t>
      </w:r>
      <w:r>
        <w:rPr>
          <w:spacing w:val="-15"/>
        </w:rPr>
        <w:t xml:space="preserve"> </w:t>
      </w:r>
      <w:r>
        <w:t>en</w:t>
      </w:r>
      <w:r>
        <w:rPr>
          <w:spacing w:val="-16"/>
        </w:rPr>
        <w:t xml:space="preserve"> </w:t>
      </w:r>
      <w:r>
        <w:t>la</w:t>
      </w:r>
      <w:r>
        <w:rPr>
          <w:spacing w:val="-15"/>
        </w:rPr>
        <w:t xml:space="preserve"> </w:t>
      </w:r>
      <w:r>
        <w:t xml:space="preserve">Facultad </w:t>
      </w:r>
      <w:r>
        <w:rPr>
          <w:spacing w:val="-2"/>
        </w:rPr>
        <w:t>correspondiente.</w:t>
      </w:r>
    </w:p>
    <w:p w14:paraId="3DE3EEE4" w14:textId="77777777" w:rsidR="000D0587" w:rsidRDefault="000D0587">
      <w:pPr>
        <w:pStyle w:val="Textoindependiente"/>
        <w:spacing w:before="35"/>
      </w:pPr>
    </w:p>
    <w:p w14:paraId="6C506E3A" w14:textId="77777777" w:rsidR="000D0587" w:rsidRDefault="00EA031E">
      <w:pPr>
        <w:pStyle w:val="Textoindependiente"/>
        <w:spacing w:line="276" w:lineRule="auto"/>
        <w:ind w:left="2" w:right="148"/>
        <w:jc w:val="both"/>
      </w:pPr>
      <w:r>
        <w:rPr>
          <w:rFonts w:ascii="Arial" w:hAnsi="Arial"/>
          <w:b/>
        </w:rPr>
        <w:t xml:space="preserve">PARÁGRAFO 3: </w:t>
      </w:r>
      <w:r>
        <w:t>Los Consejos de Facultad fijarán las fechas de estos exámenes, para que sean presentados con anterioridad a la iniciación del proceso de asesoría y registro.</w:t>
      </w:r>
    </w:p>
    <w:p w14:paraId="2681724A" w14:textId="77777777" w:rsidR="000D0587" w:rsidRDefault="000D0587">
      <w:pPr>
        <w:pStyle w:val="Textoindependiente"/>
        <w:spacing w:before="164"/>
      </w:pPr>
    </w:p>
    <w:p w14:paraId="4F0A3748" w14:textId="77777777" w:rsidR="000D0587" w:rsidRDefault="00EA031E">
      <w:pPr>
        <w:pStyle w:val="Ttulo1"/>
      </w:pPr>
      <w:bookmarkStart w:id="22" w:name="_bookmark11"/>
      <w:bookmarkEnd w:id="22"/>
      <w:r>
        <w:t xml:space="preserve">CAPÍTULO </w:t>
      </w:r>
      <w:r>
        <w:rPr>
          <w:spacing w:val="-10"/>
        </w:rPr>
        <w:t>8</w:t>
      </w:r>
    </w:p>
    <w:p w14:paraId="55F79A0D" w14:textId="77777777" w:rsidR="000D0587" w:rsidRDefault="00EA031E">
      <w:pPr>
        <w:spacing w:before="2"/>
        <w:ind w:left="8" w:right="150"/>
        <w:jc w:val="center"/>
        <w:rPr>
          <w:rFonts w:ascii="Arial"/>
          <w:b/>
        </w:rPr>
      </w:pPr>
      <w:r>
        <w:rPr>
          <w:rFonts w:ascii="Arial"/>
          <w:b/>
        </w:rPr>
        <w:t>DE</w:t>
      </w:r>
      <w:r>
        <w:rPr>
          <w:rFonts w:ascii="Arial"/>
          <w:b/>
          <w:spacing w:val="-6"/>
        </w:rPr>
        <w:t xml:space="preserve"> </w:t>
      </w:r>
      <w:r>
        <w:rPr>
          <w:rFonts w:ascii="Arial"/>
          <w:b/>
        </w:rPr>
        <w:t>LOS</w:t>
      </w:r>
      <w:r>
        <w:rPr>
          <w:rFonts w:ascii="Arial"/>
          <w:b/>
          <w:spacing w:val="-6"/>
        </w:rPr>
        <w:t xml:space="preserve"> </w:t>
      </w:r>
      <w:r>
        <w:rPr>
          <w:rFonts w:ascii="Arial"/>
          <w:b/>
        </w:rPr>
        <w:t>CURSOS</w:t>
      </w:r>
      <w:r>
        <w:rPr>
          <w:rFonts w:ascii="Arial"/>
          <w:b/>
          <w:spacing w:val="-1"/>
        </w:rPr>
        <w:t xml:space="preserve"> </w:t>
      </w:r>
      <w:r>
        <w:rPr>
          <w:rFonts w:ascii="Arial"/>
          <w:b/>
        </w:rPr>
        <w:t>INTENSIVOS</w:t>
      </w:r>
      <w:r>
        <w:rPr>
          <w:rFonts w:ascii="Arial"/>
          <w:b/>
          <w:spacing w:val="3"/>
        </w:rPr>
        <w:t xml:space="preserve"> </w:t>
      </w:r>
      <w:r>
        <w:rPr>
          <w:rFonts w:ascii="Arial"/>
          <w:b/>
        </w:rPr>
        <w:t>Y</w:t>
      </w:r>
      <w:r>
        <w:rPr>
          <w:rFonts w:ascii="Arial"/>
          <w:b/>
          <w:spacing w:val="-5"/>
        </w:rPr>
        <w:t xml:space="preserve"> </w:t>
      </w:r>
      <w:r>
        <w:rPr>
          <w:rFonts w:ascii="Arial"/>
          <w:b/>
          <w:spacing w:val="-2"/>
        </w:rPr>
        <w:t>DIRIGIDOS</w:t>
      </w:r>
    </w:p>
    <w:p w14:paraId="16DDB6D9" w14:textId="77777777" w:rsidR="000D0587" w:rsidRDefault="000D0587">
      <w:pPr>
        <w:pStyle w:val="Textoindependiente"/>
        <w:spacing w:before="35"/>
        <w:rPr>
          <w:rFonts w:ascii="Arial"/>
          <w:b/>
        </w:rPr>
      </w:pPr>
    </w:p>
    <w:p w14:paraId="52BC594E" w14:textId="77777777" w:rsidR="000D0587" w:rsidRDefault="00EA031E">
      <w:pPr>
        <w:pStyle w:val="Textoindependiente"/>
        <w:spacing w:line="276" w:lineRule="auto"/>
        <w:ind w:left="2" w:right="138"/>
        <w:jc w:val="both"/>
      </w:pPr>
      <w:commentRangeStart w:id="23"/>
      <w:r>
        <w:rPr>
          <w:rFonts w:ascii="Arial" w:hAnsi="Arial"/>
          <w:b/>
        </w:rPr>
        <w:t xml:space="preserve">ARTÍCULO 59: Los cursos intensivos: </w:t>
      </w:r>
      <w:r>
        <w:t>son aquellos que se realizan en un calendario especial, conservando</w:t>
      </w:r>
      <w:r>
        <w:rPr>
          <w:spacing w:val="-1"/>
        </w:rPr>
        <w:t xml:space="preserve"> </w:t>
      </w:r>
      <w:r>
        <w:t>el</w:t>
      </w:r>
      <w:r>
        <w:rPr>
          <w:spacing w:val="-3"/>
        </w:rPr>
        <w:t xml:space="preserve"> </w:t>
      </w:r>
      <w:r>
        <w:t>contenido</w:t>
      </w:r>
      <w:r>
        <w:rPr>
          <w:spacing w:val="-1"/>
        </w:rPr>
        <w:t xml:space="preserve"> </w:t>
      </w:r>
      <w:r>
        <w:t>programático,</w:t>
      </w:r>
      <w:r>
        <w:rPr>
          <w:spacing w:val="-5"/>
        </w:rPr>
        <w:t xml:space="preserve"> </w:t>
      </w:r>
      <w:r>
        <w:t>objetivos</w:t>
      </w:r>
      <w:r>
        <w:rPr>
          <w:spacing w:val="-4"/>
        </w:rPr>
        <w:t xml:space="preserve"> </w:t>
      </w:r>
      <w:r>
        <w:t>y la intensidad</w:t>
      </w:r>
      <w:r>
        <w:rPr>
          <w:spacing w:val="-1"/>
        </w:rPr>
        <w:t xml:space="preserve"> </w:t>
      </w:r>
      <w:r>
        <w:t>horaria</w:t>
      </w:r>
      <w:r>
        <w:rPr>
          <w:spacing w:val="-1"/>
        </w:rPr>
        <w:t xml:space="preserve"> </w:t>
      </w:r>
      <w:r>
        <w:t>establecidos</w:t>
      </w:r>
      <w:r>
        <w:rPr>
          <w:spacing w:val="-4"/>
        </w:rPr>
        <w:t xml:space="preserve"> </w:t>
      </w:r>
      <w:r>
        <w:t>para</w:t>
      </w:r>
      <w:r>
        <w:rPr>
          <w:spacing w:val="-1"/>
        </w:rPr>
        <w:t xml:space="preserve"> </w:t>
      </w:r>
      <w:r>
        <w:t>los</w:t>
      </w:r>
      <w:r>
        <w:rPr>
          <w:spacing w:val="-4"/>
        </w:rPr>
        <w:t xml:space="preserve"> </w:t>
      </w:r>
      <w:r>
        <w:t>cursos que se sirven en un período académico ordinario y podrán ser ofertados en cursos vacacionales o durante el periodo académico.</w:t>
      </w:r>
    </w:p>
    <w:p w14:paraId="1EBAE133" w14:textId="77777777" w:rsidR="000D0587" w:rsidRDefault="000D0587">
      <w:pPr>
        <w:pStyle w:val="Textoindependiente"/>
        <w:spacing w:before="38"/>
      </w:pPr>
    </w:p>
    <w:p w14:paraId="025E2F88" w14:textId="77777777" w:rsidR="000D0587" w:rsidRDefault="00EA031E">
      <w:pPr>
        <w:pStyle w:val="Textoindependiente"/>
        <w:spacing w:line="276" w:lineRule="auto"/>
        <w:ind w:left="2" w:right="147"/>
        <w:jc w:val="both"/>
      </w:pPr>
      <w:r>
        <w:rPr>
          <w:noProof/>
        </w:rPr>
        <mc:AlternateContent>
          <mc:Choice Requires="wps">
            <w:drawing>
              <wp:anchor distT="0" distB="0" distL="0" distR="0" simplePos="0" relativeHeight="486749696" behindDoc="1" locked="0" layoutInCell="1" allowOverlap="1" wp14:anchorId="0B9E7835" wp14:editId="59763FBA">
                <wp:simplePos x="0" y="0"/>
                <wp:positionH relativeFrom="page">
                  <wp:posOffset>871435</wp:posOffset>
                </wp:positionH>
                <wp:positionV relativeFrom="paragraph">
                  <wp:posOffset>-66187</wp:posOffset>
                </wp:positionV>
                <wp:extent cx="5905500" cy="57454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403AE85" id="Graphic 31" o:spid="_x0000_s1026" style="position:absolute;margin-left:68.6pt;margin-top:-5.2pt;width:465pt;height:452.4pt;z-index:-1656678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ARTÍCULO 60: Curso dirigido</w:t>
      </w:r>
      <w:r>
        <w:t>: Es aquella autoridad académica que será autorizada por el Consejo de Facultad respectivo, para que un estudiante curse una asignatura específica de forma intensiva, cuando se presenten circunstancias administrativas especiales.</w:t>
      </w:r>
      <w:commentRangeEnd w:id="23"/>
      <w:r w:rsidR="0059518D">
        <w:rPr>
          <w:rStyle w:val="Refdecomentario"/>
        </w:rPr>
        <w:commentReference w:id="23"/>
      </w:r>
    </w:p>
    <w:p w14:paraId="72522B40" w14:textId="77777777" w:rsidR="000D0587" w:rsidRDefault="000D0587">
      <w:pPr>
        <w:pStyle w:val="Textoindependiente"/>
        <w:spacing w:before="40"/>
      </w:pPr>
    </w:p>
    <w:p w14:paraId="555234F5" w14:textId="77777777" w:rsidR="000D0587" w:rsidRDefault="00EA031E">
      <w:pPr>
        <w:pStyle w:val="Textoindependiente"/>
        <w:spacing w:line="276" w:lineRule="auto"/>
        <w:ind w:left="2" w:right="147"/>
        <w:jc w:val="both"/>
      </w:pPr>
      <w:r>
        <w:rPr>
          <w:rFonts w:ascii="Arial" w:hAnsi="Arial"/>
          <w:b/>
        </w:rPr>
        <w:t>PARÁGRAFO</w:t>
      </w:r>
      <w:r>
        <w:rPr>
          <w:rFonts w:ascii="Arial" w:hAnsi="Arial"/>
          <w:b/>
          <w:spacing w:val="-2"/>
        </w:rPr>
        <w:t xml:space="preserve"> </w:t>
      </w:r>
      <w:r>
        <w:rPr>
          <w:rFonts w:ascii="Arial" w:hAnsi="Arial"/>
          <w:b/>
        </w:rPr>
        <w:t>1:</w:t>
      </w:r>
      <w:r>
        <w:rPr>
          <w:rFonts w:ascii="Arial" w:hAnsi="Arial"/>
          <w:b/>
          <w:spacing w:val="-7"/>
        </w:rPr>
        <w:t xml:space="preserve"> </w:t>
      </w:r>
      <w:r>
        <w:t>Los</w:t>
      </w:r>
      <w:r>
        <w:rPr>
          <w:spacing w:val="-4"/>
        </w:rPr>
        <w:t xml:space="preserve"> </w:t>
      </w:r>
      <w:r>
        <w:t>cursos</w:t>
      </w:r>
      <w:r>
        <w:rPr>
          <w:spacing w:val="-9"/>
        </w:rPr>
        <w:t xml:space="preserve"> </w:t>
      </w:r>
      <w:r>
        <w:t>dirigidos</w:t>
      </w:r>
      <w:r>
        <w:rPr>
          <w:spacing w:val="-4"/>
        </w:rPr>
        <w:t xml:space="preserve"> </w:t>
      </w:r>
      <w:r>
        <w:t>tendrán</w:t>
      </w:r>
      <w:r>
        <w:rPr>
          <w:spacing w:val="-6"/>
        </w:rPr>
        <w:t xml:space="preserve"> </w:t>
      </w:r>
      <w:r>
        <w:t>un</w:t>
      </w:r>
      <w:r>
        <w:rPr>
          <w:spacing w:val="-6"/>
        </w:rPr>
        <w:t xml:space="preserve"> </w:t>
      </w:r>
      <w:r>
        <w:t>desarrollo</w:t>
      </w:r>
      <w:r>
        <w:rPr>
          <w:spacing w:val="-1"/>
        </w:rPr>
        <w:t xml:space="preserve"> </w:t>
      </w:r>
      <w:r>
        <w:t>dentro</w:t>
      </w:r>
      <w:r>
        <w:rPr>
          <w:spacing w:val="-1"/>
        </w:rPr>
        <w:t xml:space="preserve"> </w:t>
      </w:r>
      <w:r>
        <w:t>del</w:t>
      </w:r>
      <w:r>
        <w:rPr>
          <w:spacing w:val="-3"/>
        </w:rPr>
        <w:t xml:space="preserve"> </w:t>
      </w:r>
      <w:r>
        <w:t>periodo</w:t>
      </w:r>
      <w:r>
        <w:rPr>
          <w:spacing w:val="-6"/>
        </w:rPr>
        <w:t xml:space="preserve"> </w:t>
      </w:r>
      <w:r>
        <w:t>académico</w:t>
      </w:r>
      <w:r>
        <w:rPr>
          <w:spacing w:val="-1"/>
        </w:rPr>
        <w:t xml:space="preserve"> </w:t>
      </w:r>
      <w:r>
        <w:t>y</w:t>
      </w:r>
      <w:r>
        <w:rPr>
          <w:spacing w:val="-4"/>
        </w:rPr>
        <w:t xml:space="preserve"> </w:t>
      </w:r>
      <w:r>
        <w:t>lo</w:t>
      </w:r>
      <w:r>
        <w:rPr>
          <w:spacing w:val="-1"/>
        </w:rPr>
        <w:t xml:space="preserve"> </w:t>
      </w:r>
      <w:r>
        <w:t>podrán cursar</w:t>
      </w:r>
      <w:r>
        <w:rPr>
          <w:spacing w:val="-7"/>
        </w:rPr>
        <w:t xml:space="preserve"> </w:t>
      </w:r>
      <w:r>
        <w:t>hasta</w:t>
      </w:r>
      <w:r>
        <w:rPr>
          <w:spacing w:val="-6"/>
        </w:rPr>
        <w:t xml:space="preserve"> </w:t>
      </w:r>
      <w:r>
        <w:t>quince</w:t>
      </w:r>
      <w:r>
        <w:rPr>
          <w:spacing w:val="-6"/>
        </w:rPr>
        <w:t xml:space="preserve"> </w:t>
      </w:r>
      <w:r>
        <w:t>(15)</w:t>
      </w:r>
      <w:r>
        <w:rPr>
          <w:spacing w:val="-7"/>
        </w:rPr>
        <w:t xml:space="preserve"> </w:t>
      </w:r>
      <w:r>
        <w:t>estudiantes;</w:t>
      </w:r>
      <w:r>
        <w:rPr>
          <w:spacing w:val="-9"/>
        </w:rPr>
        <w:t xml:space="preserve"> </w:t>
      </w:r>
      <w:r>
        <w:t>ante</w:t>
      </w:r>
      <w:r>
        <w:rPr>
          <w:spacing w:val="-6"/>
        </w:rPr>
        <w:t xml:space="preserve"> </w:t>
      </w:r>
      <w:r>
        <w:t>un</w:t>
      </w:r>
      <w:r>
        <w:rPr>
          <w:spacing w:val="-6"/>
        </w:rPr>
        <w:t xml:space="preserve"> </w:t>
      </w:r>
      <w:r>
        <w:t>número</w:t>
      </w:r>
      <w:r>
        <w:rPr>
          <w:spacing w:val="-6"/>
        </w:rPr>
        <w:t xml:space="preserve"> </w:t>
      </w:r>
      <w:r>
        <w:t>mayor</w:t>
      </w:r>
      <w:r>
        <w:rPr>
          <w:spacing w:val="-7"/>
        </w:rPr>
        <w:t xml:space="preserve"> </w:t>
      </w:r>
      <w:r>
        <w:t>a</w:t>
      </w:r>
      <w:r>
        <w:rPr>
          <w:spacing w:val="-6"/>
        </w:rPr>
        <w:t xml:space="preserve"> </w:t>
      </w:r>
      <w:r>
        <w:t>esta</w:t>
      </w:r>
      <w:r>
        <w:rPr>
          <w:spacing w:val="-6"/>
        </w:rPr>
        <w:t xml:space="preserve"> </w:t>
      </w:r>
      <w:r>
        <w:t>cifra,</w:t>
      </w:r>
      <w:r>
        <w:rPr>
          <w:spacing w:val="-9"/>
        </w:rPr>
        <w:t xml:space="preserve"> </w:t>
      </w:r>
      <w:r>
        <w:t>la</w:t>
      </w:r>
      <w:r>
        <w:rPr>
          <w:spacing w:val="-6"/>
        </w:rPr>
        <w:t xml:space="preserve"> </w:t>
      </w:r>
      <w:r>
        <w:t>facultad</w:t>
      </w:r>
      <w:r>
        <w:rPr>
          <w:spacing w:val="-6"/>
        </w:rPr>
        <w:t xml:space="preserve"> </w:t>
      </w:r>
      <w:r>
        <w:t>respectiva</w:t>
      </w:r>
      <w:r>
        <w:rPr>
          <w:spacing w:val="-6"/>
        </w:rPr>
        <w:t xml:space="preserve"> </w:t>
      </w:r>
      <w:r>
        <w:t>deberá programar un curso regular durante el periodo académico.</w:t>
      </w:r>
    </w:p>
    <w:p w14:paraId="4DC66B67" w14:textId="77777777" w:rsidR="000D0587" w:rsidRDefault="000D0587">
      <w:pPr>
        <w:pStyle w:val="Textoindependiente"/>
        <w:spacing w:before="40"/>
      </w:pPr>
    </w:p>
    <w:p w14:paraId="5013246F" w14:textId="77777777" w:rsidR="000D0587" w:rsidRDefault="00EA031E">
      <w:pPr>
        <w:pStyle w:val="Textoindependiente"/>
        <w:spacing w:line="276" w:lineRule="auto"/>
        <w:ind w:left="2" w:right="145"/>
        <w:jc w:val="both"/>
      </w:pPr>
      <w:r>
        <w:rPr>
          <w:rFonts w:ascii="Arial" w:hAnsi="Arial"/>
          <w:b/>
        </w:rPr>
        <w:t xml:space="preserve">ARTÍCULO 61: </w:t>
      </w:r>
      <w:r>
        <w:t>Los estudiantes podrán solicitar a la respectiva Coordinación Académica los cursos vacacionales de su interés, la Facultad analizará la viabilidad para ofrecerlos.</w:t>
      </w:r>
    </w:p>
    <w:p w14:paraId="0969A43F" w14:textId="77777777" w:rsidR="000D0587" w:rsidRDefault="000D0587">
      <w:pPr>
        <w:pStyle w:val="Textoindependiente"/>
        <w:spacing w:before="35"/>
      </w:pPr>
    </w:p>
    <w:p w14:paraId="34CECA45" w14:textId="77777777" w:rsidR="000D0587" w:rsidRDefault="00EA031E">
      <w:pPr>
        <w:pStyle w:val="Textoindependiente"/>
        <w:spacing w:line="276" w:lineRule="auto"/>
        <w:ind w:left="2" w:right="147"/>
        <w:jc w:val="both"/>
      </w:pPr>
      <w:r>
        <w:rPr>
          <w:rFonts w:ascii="Arial" w:hAnsi="Arial"/>
          <w:b/>
        </w:rPr>
        <w:t xml:space="preserve">PARÁGRAFO 1: </w:t>
      </w:r>
      <w:r>
        <w:t>La solicitud de inscripción para realizar los cursos intensivos vacacionales podrá hacerse hasta el último día hábil de la semana 16 del respectivo período académico.</w:t>
      </w:r>
    </w:p>
    <w:p w14:paraId="7C329A8B" w14:textId="77777777" w:rsidR="000D0587" w:rsidRDefault="000D0587">
      <w:pPr>
        <w:pStyle w:val="Textoindependiente"/>
        <w:spacing w:before="40"/>
      </w:pPr>
    </w:p>
    <w:p w14:paraId="3C5FD2C3" w14:textId="77777777" w:rsidR="000D0587" w:rsidRDefault="00EA031E">
      <w:pPr>
        <w:pStyle w:val="Textoindependiente"/>
        <w:spacing w:line="276" w:lineRule="auto"/>
        <w:ind w:left="2" w:right="150"/>
        <w:jc w:val="both"/>
      </w:pPr>
      <w:r>
        <w:rPr>
          <w:rFonts w:ascii="Arial" w:hAnsi="Arial"/>
          <w:b/>
        </w:rPr>
        <w:t xml:space="preserve">PARÁGRAFO 2: </w:t>
      </w:r>
      <w:r>
        <w:t xml:space="preserve">Los cursos intensivos vacacionales podrán ser cursados bajo la modalidad de silla </w:t>
      </w:r>
      <w:r>
        <w:rPr>
          <w:spacing w:val="-2"/>
        </w:rPr>
        <w:t>vacía.</w:t>
      </w:r>
    </w:p>
    <w:p w14:paraId="43255DE1" w14:textId="77777777" w:rsidR="000D0587" w:rsidRDefault="000D0587">
      <w:pPr>
        <w:pStyle w:val="Textoindependiente"/>
        <w:spacing w:before="35"/>
      </w:pPr>
    </w:p>
    <w:p w14:paraId="0B8F4ED1" w14:textId="77777777" w:rsidR="000D0587" w:rsidRDefault="00EA031E">
      <w:pPr>
        <w:pStyle w:val="Textoindependiente"/>
        <w:spacing w:before="1" w:line="276" w:lineRule="auto"/>
        <w:ind w:left="2" w:right="146"/>
        <w:jc w:val="both"/>
      </w:pPr>
      <w:r>
        <w:rPr>
          <w:rFonts w:ascii="Arial" w:hAnsi="Arial"/>
          <w:b/>
        </w:rPr>
        <w:t>PARÁGRAFO 3</w:t>
      </w:r>
      <w:r>
        <w:t>: Los cursos intensivos vacacionales no son habilitables y la nota hará parte del promedio crédito ponderado del respectivo semestre.</w:t>
      </w:r>
    </w:p>
    <w:p w14:paraId="13CF65BF" w14:textId="77777777" w:rsidR="000D0587" w:rsidRDefault="000D0587">
      <w:pPr>
        <w:pStyle w:val="Textoindependiente"/>
        <w:spacing w:before="80"/>
      </w:pPr>
    </w:p>
    <w:p w14:paraId="167EFE3F" w14:textId="77777777" w:rsidR="000D0587" w:rsidRDefault="00EA031E">
      <w:pPr>
        <w:pStyle w:val="Ttulo1"/>
        <w:spacing w:line="242" w:lineRule="auto"/>
        <w:ind w:left="3709" w:right="3536" w:firstLine="595"/>
        <w:jc w:val="left"/>
      </w:pPr>
      <w:bookmarkStart w:id="24" w:name="_bookmark12"/>
      <w:bookmarkEnd w:id="24"/>
      <w:r>
        <w:t>CAPÍTULO 9 TÍTULOS</w:t>
      </w:r>
      <w:r>
        <w:rPr>
          <w:spacing w:val="-16"/>
        </w:rPr>
        <w:t xml:space="preserve"> </w:t>
      </w:r>
      <w:r>
        <w:t>ACADÉMICOS</w:t>
      </w:r>
    </w:p>
    <w:p w14:paraId="20EC70A9" w14:textId="77777777" w:rsidR="000D0587" w:rsidRDefault="000D0587">
      <w:pPr>
        <w:pStyle w:val="Textoindependiente"/>
        <w:spacing w:before="31"/>
        <w:rPr>
          <w:rFonts w:ascii="Arial"/>
          <w:b/>
        </w:rPr>
      </w:pPr>
    </w:p>
    <w:p w14:paraId="29AAB898" w14:textId="77777777" w:rsidR="000D0587" w:rsidRDefault="00EA031E">
      <w:pPr>
        <w:pStyle w:val="Textoindependiente"/>
        <w:spacing w:line="278" w:lineRule="auto"/>
        <w:ind w:left="2" w:right="145"/>
        <w:jc w:val="both"/>
      </w:pPr>
      <w:r>
        <w:rPr>
          <w:rFonts w:ascii="Arial" w:hAnsi="Arial"/>
          <w:b/>
        </w:rPr>
        <w:t>ARTÍCULO</w:t>
      </w:r>
      <w:r>
        <w:rPr>
          <w:rFonts w:ascii="Arial" w:hAnsi="Arial"/>
          <w:b/>
          <w:spacing w:val="-5"/>
        </w:rPr>
        <w:t xml:space="preserve"> </w:t>
      </w:r>
      <w:r>
        <w:rPr>
          <w:rFonts w:ascii="Arial" w:hAnsi="Arial"/>
          <w:b/>
        </w:rPr>
        <w:t>62:</w:t>
      </w:r>
      <w:r>
        <w:rPr>
          <w:rFonts w:ascii="Arial" w:hAnsi="Arial"/>
          <w:b/>
          <w:spacing w:val="-7"/>
        </w:rPr>
        <w:t xml:space="preserve"> </w:t>
      </w:r>
      <w:r>
        <w:rPr>
          <w:rFonts w:ascii="Arial" w:hAnsi="Arial"/>
          <w:b/>
        </w:rPr>
        <w:t>Título</w:t>
      </w:r>
      <w:r>
        <w:t>:</w:t>
      </w:r>
      <w:r>
        <w:rPr>
          <w:spacing w:val="-6"/>
        </w:rPr>
        <w:t xml:space="preserve"> </w:t>
      </w:r>
      <w:r>
        <w:t>Es</w:t>
      </w:r>
      <w:r>
        <w:rPr>
          <w:spacing w:val="-5"/>
        </w:rPr>
        <w:t xml:space="preserve"> </w:t>
      </w:r>
      <w:r>
        <w:t>el</w:t>
      </w:r>
      <w:r>
        <w:rPr>
          <w:spacing w:val="-4"/>
        </w:rPr>
        <w:t xml:space="preserve"> </w:t>
      </w:r>
      <w:r>
        <w:t>reconocimiento</w:t>
      </w:r>
      <w:r>
        <w:rPr>
          <w:spacing w:val="-2"/>
        </w:rPr>
        <w:t xml:space="preserve"> </w:t>
      </w:r>
      <w:r>
        <w:t>expreso</w:t>
      </w:r>
      <w:r>
        <w:rPr>
          <w:spacing w:val="-2"/>
        </w:rPr>
        <w:t xml:space="preserve"> </w:t>
      </w:r>
      <w:r>
        <w:t>de</w:t>
      </w:r>
      <w:r>
        <w:rPr>
          <w:spacing w:val="-2"/>
        </w:rPr>
        <w:t xml:space="preserve"> </w:t>
      </w:r>
      <w:r>
        <w:t>carácter</w:t>
      </w:r>
      <w:r>
        <w:rPr>
          <w:spacing w:val="-7"/>
        </w:rPr>
        <w:t xml:space="preserve"> </w:t>
      </w:r>
      <w:r>
        <w:t>académico,</w:t>
      </w:r>
      <w:r>
        <w:rPr>
          <w:spacing w:val="-6"/>
        </w:rPr>
        <w:t xml:space="preserve"> </w:t>
      </w:r>
      <w:r>
        <w:t>otorgado</w:t>
      </w:r>
      <w:r>
        <w:rPr>
          <w:spacing w:val="-2"/>
        </w:rPr>
        <w:t xml:space="preserve"> </w:t>
      </w:r>
      <w:r>
        <w:t>a</w:t>
      </w:r>
      <w:r>
        <w:rPr>
          <w:spacing w:val="-2"/>
        </w:rPr>
        <w:t xml:space="preserve"> </w:t>
      </w:r>
      <w:r>
        <w:t>una</w:t>
      </w:r>
      <w:r>
        <w:rPr>
          <w:spacing w:val="-6"/>
        </w:rPr>
        <w:t xml:space="preserve"> </w:t>
      </w:r>
      <w:r>
        <w:t>persona natural a la culminación de un programa, por haber</w:t>
      </w:r>
      <w:r>
        <w:rPr>
          <w:spacing w:val="-1"/>
        </w:rPr>
        <w:t xml:space="preserve"> </w:t>
      </w:r>
      <w:r>
        <w:t>adquirido un saber determinado en el Politécnico Colombiano</w:t>
      </w:r>
      <w:r>
        <w:rPr>
          <w:spacing w:val="-2"/>
        </w:rPr>
        <w:t xml:space="preserve"> </w:t>
      </w:r>
      <w:r>
        <w:t>Jaime</w:t>
      </w:r>
      <w:r>
        <w:rPr>
          <w:spacing w:val="-2"/>
        </w:rPr>
        <w:t xml:space="preserve"> </w:t>
      </w:r>
      <w:r>
        <w:t>Isaza</w:t>
      </w:r>
      <w:r>
        <w:rPr>
          <w:spacing w:val="-2"/>
        </w:rPr>
        <w:t xml:space="preserve"> </w:t>
      </w:r>
      <w:r>
        <w:t>Cadavid.</w:t>
      </w:r>
      <w:r>
        <w:rPr>
          <w:spacing w:val="-6"/>
        </w:rPr>
        <w:t xml:space="preserve"> </w:t>
      </w:r>
      <w:r>
        <w:t>Tal</w:t>
      </w:r>
      <w:r>
        <w:rPr>
          <w:spacing w:val="-4"/>
        </w:rPr>
        <w:t xml:space="preserve"> </w:t>
      </w:r>
      <w:r>
        <w:t>reconocimiento</w:t>
      </w:r>
      <w:r>
        <w:rPr>
          <w:spacing w:val="-2"/>
        </w:rPr>
        <w:t xml:space="preserve"> </w:t>
      </w:r>
      <w:r>
        <w:t>se</w:t>
      </w:r>
      <w:r>
        <w:rPr>
          <w:spacing w:val="-2"/>
        </w:rPr>
        <w:t xml:space="preserve"> </w:t>
      </w:r>
      <w:r>
        <w:t>hará</w:t>
      </w:r>
      <w:r>
        <w:rPr>
          <w:spacing w:val="-2"/>
        </w:rPr>
        <w:t xml:space="preserve"> </w:t>
      </w:r>
      <w:r>
        <w:t>constar</w:t>
      </w:r>
      <w:r>
        <w:rPr>
          <w:spacing w:val="-3"/>
        </w:rPr>
        <w:t xml:space="preserve"> </w:t>
      </w:r>
      <w:r>
        <w:t>en</w:t>
      </w:r>
      <w:r>
        <w:rPr>
          <w:spacing w:val="-2"/>
        </w:rPr>
        <w:t xml:space="preserve"> </w:t>
      </w:r>
      <w:r>
        <w:t>un</w:t>
      </w:r>
      <w:r>
        <w:rPr>
          <w:spacing w:val="-7"/>
        </w:rPr>
        <w:t xml:space="preserve"> </w:t>
      </w:r>
      <w:r>
        <w:t>diploma</w:t>
      </w:r>
      <w:r>
        <w:rPr>
          <w:spacing w:val="-2"/>
        </w:rPr>
        <w:t xml:space="preserve"> </w:t>
      </w:r>
      <w:r>
        <w:t>y</w:t>
      </w:r>
      <w:r>
        <w:rPr>
          <w:spacing w:val="-5"/>
        </w:rPr>
        <w:t xml:space="preserve"> </w:t>
      </w:r>
      <w:r>
        <w:t>acta</w:t>
      </w:r>
      <w:r>
        <w:rPr>
          <w:spacing w:val="-2"/>
        </w:rPr>
        <w:t xml:space="preserve"> </w:t>
      </w:r>
      <w:r>
        <w:t>de</w:t>
      </w:r>
      <w:r>
        <w:rPr>
          <w:spacing w:val="-2"/>
        </w:rPr>
        <w:t xml:space="preserve"> </w:t>
      </w:r>
      <w:r>
        <w:t>grado.</w:t>
      </w:r>
    </w:p>
    <w:p w14:paraId="157877B6" w14:textId="77777777" w:rsidR="000D0587" w:rsidRDefault="000D0587">
      <w:pPr>
        <w:pStyle w:val="Textoindependiente"/>
        <w:spacing w:before="32"/>
      </w:pPr>
    </w:p>
    <w:p w14:paraId="49954873" w14:textId="77777777" w:rsidR="000D0587" w:rsidRDefault="00EA031E">
      <w:pPr>
        <w:pStyle w:val="Textoindependiente"/>
        <w:spacing w:line="276" w:lineRule="auto"/>
        <w:ind w:left="2" w:right="151"/>
        <w:jc w:val="both"/>
      </w:pPr>
      <w:r>
        <w:rPr>
          <w:rFonts w:ascii="Arial" w:hAnsi="Arial"/>
          <w:b/>
        </w:rPr>
        <w:t xml:space="preserve">PARÁGRAFO 1: </w:t>
      </w:r>
      <w:r>
        <w:t>El Politécnico Colombiano Jaime Isaza Cadavid</w:t>
      </w:r>
      <w:r>
        <w:rPr>
          <w:spacing w:val="-2"/>
        </w:rPr>
        <w:t xml:space="preserve"> </w:t>
      </w:r>
      <w:r>
        <w:t>expedirá los títulos que legalmente le sean autorizados.</w:t>
      </w:r>
    </w:p>
    <w:p w14:paraId="7F093A9E" w14:textId="77777777" w:rsidR="000D0587" w:rsidRDefault="000D0587">
      <w:pPr>
        <w:pStyle w:val="Textoindependiente"/>
        <w:spacing w:before="36"/>
      </w:pPr>
    </w:p>
    <w:p w14:paraId="201AAD3F" w14:textId="77777777" w:rsidR="000D0587" w:rsidRDefault="00EA031E">
      <w:pPr>
        <w:pStyle w:val="Textoindependiente"/>
        <w:spacing w:line="276" w:lineRule="auto"/>
        <w:ind w:left="2" w:right="139"/>
        <w:jc w:val="both"/>
      </w:pPr>
      <w:r>
        <w:rPr>
          <w:rFonts w:ascii="Arial" w:hAnsi="Arial"/>
          <w:b/>
        </w:rPr>
        <w:t>ARTÍCULO</w:t>
      </w:r>
      <w:r>
        <w:rPr>
          <w:rFonts w:ascii="Arial" w:hAnsi="Arial"/>
          <w:b/>
          <w:spacing w:val="-16"/>
        </w:rPr>
        <w:t xml:space="preserve"> </w:t>
      </w:r>
      <w:r>
        <w:rPr>
          <w:rFonts w:ascii="Arial" w:hAnsi="Arial"/>
          <w:b/>
        </w:rPr>
        <w:t>63:</w:t>
      </w:r>
      <w:r>
        <w:rPr>
          <w:rFonts w:ascii="Arial" w:hAnsi="Arial"/>
          <w:b/>
          <w:spacing w:val="-15"/>
        </w:rPr>
        <w:t xml:space="preserve"> </w:t>
      </w:r>
      <w:r>
        <w:t>Todos</w:t>
      </w:r>
      <w:r>
        <w:rPr>
          <w:spacing w:val="-15"/>
        </w:rPr>
        <w:t xml:space="preserve"> </w:t>
      </w:r>
      <w:r>
        <w:t>los</w:t>
      </w:r>
      <w:r>
        <w:rPr>
          <w:spacing w:val="-16"/>
        </w:rPr>
        <w:t xml:space="preserve"> </w:t>
      </w:r>
      <w:r>
        <w:t>diplomas</w:t>
      </w:r>
      <w:r>
        <w:rPr>
          <w:spacing w:val="-15"/>
        </w:rPr>
        <w:t xml:space="preserve"> </w:t>
      </w:r>
      <w:r>
        <w:t>y</w:t>
      </w:r>
      <w:r>
        <w:rPr>
          <w:spacing w:val="-15"/>
        </w:rPr>
        <w:t xml:space="preserve"> </w:t>
      </w:r>
      <w:r>
        <w:t>actas</w:t>
      </w:r>
      <w:r>
        <w:rPr>
          <w:spacing w:val="-15"/>
        </w:rPr>
        <w:t xml:space="preserve"> </w:t>
      </w:r>
      <w:r>
        <w:t>de</w:t>
      </w:r>
      <w:r>
        <w:rPr>
          <w:spacing w:val="-16"/>
        </w:rPr>
        <w:t xml:space="preserve"> </w:t>
      </w:r>
      <w:r>
        <w:t>grado</w:t>
      </w:r>
      <w:r>
        <w:rPr>
          <w:spacing w:val="-15"/>
        </w:rPr>
        <w:t xml:space="preserve"> </w:t>
      </w:r>
      <w:r>
        <w:t>que</w:t>
      </w:r>
      <w:r>
        <w:rPr>
          <w:spacing w:val="-15"/>
        </w:rPr>
        <w:t xml:space="preserve"> </w:t>
      </w:r>
      <w:r>
        <w:t>expida</w:t>
      </w:r>
      <w:r>
        <w:rPr>
          <w:spacing w:val="-16"/>
        </w:rPr>
        <w:t xml:space="preserve"> </w:t>
      </w:r>
      <w:r>
        <w:t>el</w:t>
      </w:r>
      <w:r>
        <w:rPr>
          <w:spacing w:val="-15"/>
        </w:rPr>
        <w:t xml:space="preserve"> </w:t>
      </w:r>
      <w:r>
        <w:t>Politécnico</w:t>
      </w:r>
      <w:r>
        <w:rPr>
          <w:spacing w:val="-15"/>
        </w:rPr>
        <w:t xml:space="preserve"> </w:t>
      </w:r>
      <w:r>
        <w:t>Colombiano</w:t>
      </w:r>
      <w:r>
        <w:rPr>
          <w:spacing w:val="-15"/>
        </w:rPr>
        <w:t xml:space="preserve"> </w:t>
      </w:r>
      <w:r>
        <w:t>Jaime</w:t>
      </w:r>
      <w:r>
        <w:rPr>
          <w:spacing w:val="-16"/>
        </w:rPr>
        <w:t xml:space="preserve"> </w:t>
      </w:r>
      <w:r>
        <w:t xml:space="preserve">Isaza Cadavid, para sus programas de pregrado, posgrado y convenios se harán en papel de seguridad, incluirán la información que exige la ley y los reglamentos internos. Diploma y acta de grado llevarán </w:t>
      </w:r>
      <w:r>
        <w:lastRenderedPageBreak/>
        <w:t>el mismo folio y libro.</w:t>
      </w:r>
    </w:p>
    <w:p w14:paraId="3A750874" w14:textId="77777777" w:rsidR="000D0587" w:rsidRDefault="000D0587">
      <w:pPr>
        <w:pStyle w:val="Textoindependiente"/>
        <w:spacing w:before="38"/>
      </w:pPr>
    </w:p>
    <w:p w14:paraId="7E73C14A" w14:textId="13317BFF" w:rsidR="00BF2010" w:rsidRPr="006A6429" w:rsidRDefault="00EA031E" w:rsidP="00BF2010">
      <w:pPr>
        <w:pStyle w:val="Textoindependiente"/>
        <w:spacing w:line="278" w:lineRule="auto"/>
        <w:rPr>
          <w:rFonts w:ascii="Arial" w:hAnsi="Arial"/>
          <w:bCs/>
        </w:rPr>
      </w:pPr>
      <w:r w:rsidRPr="006A6429">
        <w:rPr>
          <w:rFonts w:ascii="Arial" w:hAnsi="Arial"/>
          <w:b/>
        </w:rPr>
        <w:t>ARTÍCULO 64:</w:t>
      </w:r>
      <w:r w:rsidR="00BF2010" w:rsidRPr="006A6429">
        <w:rPr>
          <w:rFonts w:eastAsia="Times New Roman" w:cs="Times New Roman"/>
          <w:color w:val="222222"/>
          <w:lang w:eastAsia="es-ES"/>
        </w:rPr>
        <w:t xml:space="preserve"> </w:t>
      </w:r>
      <w:r w:rsidR="00BF2010" w:rsidRPr="006A6429">
        <w:rPr>
          <w:rFonts w:ascii="Arial" w:hAnsi="Arial"/>
          <w:bCs/>
        </w:rPr>
        <w:t>La Coordinación de Admisiones y Programación Académica, programará las ceremonias de grado colectivas y también podrá autorizar ceremonias de grado privadas</w:t>
      </w:r>
    </w:p>
    <w:p w14:paraId="39CB2C4B" w14:textId="77777777" w:rsidR="00BF2010" w:rsidRPr="006A6429" w:rsidRDefault="00BF2010" w:rsidP="00BF2010">
      <w:pPr>
        <w:pStyle w:val="Textoindependiente"/>
        <w:spacing w:line="278" w:lineRule="auto"/>
        <w:rPr>
          <w:rFonts w:ascii="Arial" w:hAnsi="Arial"/>
          <w:bCs/>
        </w:rPr>
      </w:pPr>
    </w:p>
    <w:p w14:paraId="426F0F30" w14:textId="77777777" w:rsidR="00BF2010" w:rsidRPr="00BF2010" w:rsidRDefault="00BF2010" w:rsidP="00BF2010">
      <w:pPr>
        <w:pStyle w:val="Textoindependiente"/>
        <w:spacing w:line="278" w:lineRule="auto"/>
        <w:rPr>
          <w:rFonts w:ascii="Arial" w:hAnsi="Arial"/>
          <w:bCs/>
        </w:rPr>
      </w:pPr>
      <w:r w:rsidRPr="006A6429">
        <w:rPr>
          <w:rFonts w:ascii="Arial" w:hAnsi="Arial"/>
          <w:b/>
        </w:rPr>
        <w:t>PARÁGRAFO</w:t>
      </w:r>
      <w:r w:rsidRPr="006A6429">
        <w:rPr>
          <w:rFonts w:ascii="Arial" w:hAnsi="Arial"/>
          <w:bCs/>
        </w:rPr>
        <w:t>:  En todo caso el Politécnico Colombiano Jaime Isaza Cadavid, no realizará titulaciones, ni ceremonias individuales.</w:t>
      </w:r>
      <w:r w:rsidRPr="00BF2010">
        <w:rPr>
          <w:rFonts w:ascii="Arial" w:hAnsi="Arial"/>
          <w:bCs/>
        </w:rPr>
        <w:t> </w:t>
      </w:r>
    </w:p>
    <w:p w14:paraId="36D21751" w14:textId="39A68B64" w:rsidR="000D0587" w:rsidRDefault="00EA031E">
      <w:pPr>
        <w:pStyle w:val="Textoindependiente"/>
        <w:spacing w:before="1" w:line="278" w:lineRule="auto"/>
        <w:ind w:left="2" w:right="144"/>
        <w:jc w:val="both"/>
      </w:pPr>
      <w:r>
        <w:t>.</w:t>
      </w:r>
    </w:p>
    <w:p w14:paraId="782C346C" w14:textId="77777777" w:rsidR="000D0587" w:rsidRDefault="00EA031E">
      <w:pPr>
        <w:pStyle w:val="Textoindependiente"/>
        <w:spacing w:before="87" w:line="276" w:lineRule="auto"/>
        <w:ind w:left="2" w:right="131"/>
        <w:jc w:val="both"/>
      </w:pPr>
      <w:r>
        <w:rPr>
          <w:rFonts w:ascii="Arial" w:hAnsi="Arial"/>
          <w:b/>
        </w:rPr>
        <w:t xml:space="preserve">ARTÍCULO 65: </w:t>
      </w:r>
      <w:r>
        <w:t>Los profesionales especializados adscritos a la coordinación de los Programas Académicos</w:t>
      </w:r>
      <w:r>
        <w:rPr>
          <w:spacing w:val="-12"/>
        </w:rPr>
        <w:t xml:space="preserve"> </w:t>
      </w:r>
      <w:r>
        <w:t>realizarán</w:t>
      </w:r>
      <w:r>
        <w:rPr>
          <w:spacing w:val="-9"/>
        </w:rPr>
        <w:t xml:space="preserve"> </w:t>
      </w:r>
      <w:r>
        <w:t>el</w:t>
      </w:r>
      <w:r>
        <w:rPr>
          <w:spacing w:val="-11"/>
        </w:rPr>
        <w:t xml:space="preserve"> </w:t>
      </w:r>
      <w:r>
        <w:t>estudio</w:t>
      </w:r>
      <w:r>
        <w:rPr>
          <w:spacing w:val="-9"/>
        </w:rPr>
        <w:t xml:space="preserve"> </w:t>
      </w:r>
      <w:r>
        <w:t>de</w:t>
      </w:r>
      <w:r>
        <w:rPr>
          <w:spacing w:val="-9"/>
        </w:rPr>
        <w:t xml:space="preserve"> </w:t>
      </w:r>
      <w:r>
        <w:t>la</w:t>
      </w:r>
      <w:r>
        <w:rPr>
          <w:spacing w:val="-14"/>
        </w:rPr>
        <w:t xml:space="preserve"> </w:t>
      </w:r>
      <w:r>
        <w:t>hoja</w:t>
      </w:r>
      <w:r>
        <w:rPr>
          <w:spacing w:val="-9"/>
        </w:rPr>
        <w:t xml:space="preserve"> </w:t>
      </w:r>
      <w:r>
        <w:t>de</w:t>
      </w:r>
      <w:r>
        <w:rPr>
          <w:spacing w:val="-9"/>
        </w:rPr>
        <w:t xml:space="preserve"> </w:t>
      </w:r>
      <w:r>
        <w:t>vida</w:t>
      </w:r>
      <w:r>
        <w:rPr>
          <w:spacing w:val="-14"/>
        </w:rPr>
        <w:t xml:space="preserve"> </w:t>
      </w:r>
      <w:r>
        <w:t>académica</w:t>
      </w:r>
      <w:r>
        <w:rPr>
          <w:spacing w:val="-9"/>
        </w:rPr>
        <w:t xml:space="preserve"> </w:t>
      </w:r>
      <w:r>
        <w:t>de</w:t>
      </w:r>
      <w:r>
        <w:rPr>
          <w:spacing w:val="-9"/>
        </w:rPr>
        <w:t xml:space="preserve"> </w:t>
      </w:r>
      <w:r>
        <w:t>los</w:t>
      </w:r>
      <w:r>
        <w:rPr>
          <w:spacing w:val="-12"/>
        </w:rPr>
        <w:t xml:space="preserve"> </w:t>
      </w:r>
      <w:r>
        <w:t>futuros</w:t>
      </w:r>
      <w:r>
        <w:rPr>
          <w:spacing w:val="-12"/>
        </w:rPr>
        <w:t xml:space="preserve"> </w:t>
      </w:r>
      <w:r>
        <w:t>graduandos</w:t>
      </w:r>
      <w:r>
        <w:rPr>
          <w:spacing w:val="-12"/>
        </w:rPr>
        <w:t xml:space="preserve"> </w:t>
      </w:r>
      <w:r>
        <w:t>y</w:t>
      </w:r>
      <w:r>
        <w:rPr>
          <w:spacing w:val="-12"/>
        </w:rPr>
        <w:t xml:space="preserve"> </w:t>
      </w:r>
      <w:r>
        <w:t>certificarán a la Coordinación de Admisiones y Programación Académica la posibilidad o no del grado.</w:t>
      </w:r>
    </w:p>
    <w:p w14:paraId="52E4153C" w14:textId="77777777" w:rsidR="000D0587" w:rsidRDefault="000D0587">
      <w:pPr>
        <w:pStyle w:val="Textoindependiente"/>
        <w:spacing w:before="35"/>
      </w:pPr>
    </w:p>
    <w:p w14:paraId="130F7E55" w14:textId="77777777" w:rsidR="000D0587" w:rsidRDefault="00EA031E">
      <w:pPr>
        <w:pStyle w:val="Textoindependiente"/>
        <w:spacing w:line="278" w:lineRule="auto"/>
        <w:ind w:left="2" w:right="147"/>
        <w:jc w:val="both"/>
      </w:pPr>
      <w:r>
        <w:rPr>
          <w:rFonts w:ascii="Arial" w:hAnsi="Arial"/>
          <w:b/>
        </w:rPr>
        <w:t xml:space="preserve">PARÁGRAFO 1: </w:t>
      </w:r>
      <w:r>
        <w:t>La Coordinación de Admisiones y Programación Académica, certifica ante la Secretaría General</w:t>
      </w:r>
      <w:r>
        <w:rPr>
          <w:spacing w:val="-7"/>
        </w:rPr>
        <w:t xml:space="preserve"> </w:t>
      </w:r>
      <w:r>
        <w:t>el</w:t>
      </w:r>
      <w:r>
        <w:rPr>
          <w:spacing w:val="-2"/>
        </w:rPr>
        <w:t xml:space="preserve"> </w:t>
      </w:r>
      <w:r>
        <w:t>cumplimiento de los</w:t>
      </w:r>
      <w:r>
        <w:rPr>
          <w:spacing w:val="-8"/>
        </w:rPr>
        <w:t xml:space="preserve"> </w:t>
      </w:r>
      <w:r>
        <w:t>requisitos</w:t>
      </w:r>
      <w:r>
        <w:rPr>
          <w:spacing w:val="-8"/>
        </w:rPr>
        <w:t xml:space="preserve"> </w:t>
      </w:r>
      <w:r>
        <w:t>legales</w:t>
      </w:r>
      <w:r>
        <w:rPr>
          <w:spacing w:val="-3"/>
        </w:rPr>
        <w:t xml:space="preserve"> </w:t>
      </w:r>
      <w:r>
        <w:t>y</w:t>
      </w:r>
      <w:r>
        <w:rPr>
          <w:spacing w:val="-8"/>
        </w:rPr>
        <w:t xml:space="preserve"> </w:t>
      </w:r>
      <w:r>
        <w:t>reglamentarios</w:t>
      </w:r>
      <w:r>
        <w:rPr>
          <w:spacing w:val="-8"/>
        </w:rPr>
        <w:t xml:space="preserve"> </w:t>
      </w:r>
      <w:r>
        <w:t>para</w:t>
      </w:r>
      <w:r>
        <w:rPr>
          <w:spacing w:val="-5"/>
        </w:rPr>
        <w:t xml:space="preserve"> </w:t>
      </w:r>
      <w:r>
        <w:t>el</w:t>
      </w:r>
      <w:r>
        <w:rPr>
          <w:spacing w:val="-2"/>
        </w:rPr>
        <w:t xml:space="preserve"> </w:t>
      </w:r>
      <w:r>
        <w:t xml:space="preserve">otorgamiento de </w:t>
      </w:r>
      <w:r>
        <w:rPr>
          <w:spacing w:val="-2"/>
        </w:rPr>
        <w:t>títulos.</w:t>
      </w:r>
    </w:p>
    <w:p w14:paraId="546E4D0F" w14:textId="77777777" w:rsidR="000D0587" w:rsidRDefault="000D0587">
      <w:pPr>
        <w:pStyle w:val="Textoindependiente"/>
        <w:spacing w:before="32"/>
      </w:pPr>
    </w:p>
    <w:p w14:paraId="268F0B8C" w14:textId="77777777" w:rsidR="000D0587" w:rsidRDefault="00EA031E">
      <w:pPr>
        <w:pStyle w:val="Textoindependiente"/>
        <w:spacing w:line="276" w:lineRule="auto"/>
        <w:ind w:left="2" w:right="140"/>
        <w:jc w:val="both"/>
      </w:pPr>
      <w:r>
        <w:rPr>
          <w:noProof/>
        </w:rPr>
        <mc:AlternateContent>
          <mc:Choice Requires="wps">
            <w:drawing>
              <wp:anchor distT="0" distB="0" distL="0" distR="0" simplePos="0" relativeHeight="486750208" behindDoc="1" locked="0" layoutInCell="1" allowOverlap="1" wp14:anchorId="28779E6F" wp14:editId="1005D654">
                <wp:simplePos x="0" y="0"/>
                <wp:positionH relativeFrom="page">
                  <wp:posOffset>871435</wp:posOffset>
                </wp:positionH>
                <wp:positionV relativeFrom="paragraph">
                  <wp:posOffset>95417</wp:posOffset>
                </wp:positionV>
                <wp:extent cx="5905500" cy="574548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EE0D73D" id="Graphic 32" o:spid="_x0000_s1026" style="position:absolute;margin-left:68.6pt;margin-top:7.5pt;width:465pt;height:452.4pt;z-index:-1656627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PARÁGRAFO 2:</w:t>
      </w:r>
      <w:r>
        <w:rPr>
          <w:rFonts w:ascii="Arial" w:hAnsi="Arial"/>
          <w:b/>
          <w:spacing w:val="-2"/>
        </w:rPr>
        <w:t xml:space="preserve"> </w:t>
      </w:r>
      <w:r>
        <w:t>Las dudas que se presenten en la</w:t>
      </w:r>
      <w:r>
        <w:rPr>
          <w:spacing w:val="-1"/>
        </w:rPr>
        <w:t xml:space="preserve"> </w:t>
      </w:r>
      <w:r>
        <w:t>determinación</w:t>
      </w:r>
      <w:r>
        <w:rPr>
          <w:spacing w:val="-1"/>
        </w:rPr>
        <w:t xml:space="preserve"> </w:t>
      </w:r>
      <w:r>
        <w:t>del cumplimiento</w:t>
      </w:r>
      <w:r>
        <w:rPr>
          <w:spacing w:val="-1"/>
        </w:rPr>
        <w:t xml:space="preserve"> </w:t>
      </w:r>
      <w:r>
        <w:t>de los requisitos académicos serán dirimidas por los Consejos de Facultad en consonancia con los reglamentos.</w:t>
      </w:r>
    </w:p>
    <w:p w14:paraId="58BABE31" w14:textId="77777777" w:rsidR="000D0587" w:rsidRDefault="000D0587">
      <w:pPr>
        <w:pStyle w:val="Textoindependiente"/>
        <w:spacing w:before="40"/>
      </w:pPr>
    </w:p>
    <w:p w14:paraId="0F1F50D2" w14:textId="77777777" w:rsidR="000D0587" w:rsidRDefault="00EA031E">
      <w:pPr>
        <w:pStyle w:val="Textoindependiente"/>
        <w:spacing w:line="276" w:lineRule="auto"/>
        <w:ind w:left="2" w:right="134"/>
        <w:jc w:val="both"/>
      </w:pPr>
      <w:r>
        <w:rPr>
          <w:rFonts w:ascii="Arial" w:hAnsi="Arial"/>
          <w:b/>
        </w:rPr>
        <w:t>ARTÍCULO</w:t>
      </w:r>
      <w:r>
        <w:rPr>
          <w:rFonts w:ascii="Arial" w:hAnsi="Arial"/>
          <w:b/>
          <w:spacing w:val="-9"/>
        </w:rPr>
        <w:t xml:space="preserve"> </w:t>
      </w:r>
      <w:r>
        <w:rPr>
          <w:rFonts w:ascii="Arial" w:hAnsi="Arial"/>
          <w:b/>
        </w:rPr>
        <w:t>66:</w:t>
      </w:r>
      <w:r>
        <w:rPr>
          <w:rFonts w:ascii="Arial" w:hAnsi="Arial"/>
          <w:b/>
          <w:spacing w:val="-7"/>
        </w:rPr>
        <w:t xml:space="preserve"> </w:t>
      </w:r>
      <w:r>
        <w:t>El</w:t>
      </w:r>
      <w:r>
        <w:rPr>
          <w:spacing w:val="-8"/>
        </w:rPr>
        <w:t xml:space="preserve"> </w:t>
      </w:r>
      <w:r>
        <w:t>estudiante</w:t>
      </w:r>
      <w:r>
        <w:rPr>
          <w:spacing w:val="-7"/>
        </w:rPr>
        <w:t xml:space="preserve"> </w:t>
      </w:r>
      <w:r>
        <w:t>que</w:t>
      </w:r>
      <w:r>
        <w:rPr>
          <w:spacing w:val="-11"/>
        </w:rPr>
        <w:t xml:space="preserve"> </w:t>
      </w:r>
      <w:r>
        <w:t>aspire</w:t>
      </w:r>
      <w:r>
        <w:rPr>
          <w:spacing w:val="-11"/>
        </w:rPr>
        <w:t xml:space="preserve"> </w:t>
      </w:r>
      <w:r>
        <w:t>a</w:t>
      </w:r>
      <w:r>
        <w:rPr>
          <w:spacing w:val="-7"/>
        </w:rPr>
        <w:t xml:space="preserve"> </w:t>
      </w:r>
      <w:r>
        <w:t>graduarse</w:t>
      </w:r>
      <w:r>
        <w:rPr>
          <w:spacing w:val="-7"/>
        </w:rPr>
        <w:t xml:space="preserve"> </w:t>
      </w:r>
      <w:r>
        <w:t>debe</w:t>
      </w:r>
      <w:r>
        <w:rPr>
          <w:spacing w:val="-7"/>
        </w:rPr>
        <w:t xml:space="preserve"> </w:t>
      </w:r>
      <w:r>
        <w:t>entregar</w:t>
      </w:r>
      <w:r>
        <w:rPr>
          <w:spacing w:val="-7"/>
        </w:rPr>
        <w:t xml:space="preserve"> </w:t>
      </w:r>
      <w:r>
        <w:t>en</w:t>
      </w:r>
      <w:r>
        <w:rPr>
          <w:spacing w:val="-7"/>
        </w:rPr>
        <w:t xml:space="preserve"> </w:t>
      </w:r>
      <w:r>
        <w:t>la</w:t>
      </w:r>
      <w:r>
        <w:rPr>
          <w:spacing w:val="-11"/>
        </w:rPr>
        <w:t xml:space="preserve"> </w:t>
      </w:r>
      <w:r>
        <w:t>Coordinación</w:t>
      </w:r>
      <w:r>
        <w:rPr>
          <w:spacing w:val="-11"/>
        </w:rPr>
        <w:t xml:space="preserve"> </w:t>
      </w:r>
      <w:r>
        <w:t>de</w:t>
      </w:r>
      <w:r>
        <w:rPr>
          <w:spacing w:val="-7"/>
        </w:rPr>
        <w:t xml:space="preserve"> </w:t>
      </w:r>
      <w:r>
        <w:t>Admisiones y Programación Académica, al menos con un mes de anticipación a la fecha de grado, toda la documentación requerida. La Coordinación de Admisiones y Programación Académica dispondrá hasta de quince días hábiles para los trámites de su competencia.</w:t>
      </w:r>
    </w:p>
    <w:p w14:paraId="3F6C34CC" w14:textId="77777777" w:rsidR="000D0587" w:rsidRDefault="000D0587">
      <w:pPr>
        <w:pStyle w:val="Textoindependiente"/>
        <w:spacing w:before="39"/>
      </w:pPr>
    </w:p>
    <w:p w14:paraId="6596B5EE" w14:textId="6C145004" w:rsidR="000D0587" w:rsidRDefault="00EA031E" w:rsidP="006D2075">
      <w:pPr>
        <w:pStyle w:val="Textoindependiente"/>
        <w:spacing w:line="276" w:lineRule="auto"/>
        <w:ind w:left="2" w:right="150"/>
        <w:jc w:val="both"/>
      </w:pPr>
      <w:r w:rsidRPr="006A6429">
        <w:rPr>
          <w:rFonts w:ascii="Arial" w:hAnsi="Arial"/>
          <w:b/>
        </w:rPr>
        <w:t xml:space="preserve">PARÁGRAFO 1: </w:t>
      </w:r>
      <w:r w:rsidR="006D2075" w:rsidRPr="006A6429">
        <w:rPr>
          <w:b/>
          <w:bCs/>
        </w:rPr>
        <w:t> </w:t>
      </w:r>
      <w:r w:rsidR="006D2075" w:rsidRPr="006A6429">
        <w:t xml:space="preserve">El estudiante que aspire a graduarse en ceremonia de grado </w:t>
      </w:r>
      <w:r w:rsidR="006A6429" w:rsidRPr="006A6429">
        <w:t>privada deberá</w:t>
      </w:r>
      <w:r w:rsidR="006D2075" w:rsidRPr="006A6429">
        <w:t xml:space="preserve"> cancelar el cincuenta por ciento (50%) adicional a los derechos de grado de una ceremonia colectiva. La Coordinación de Admisiones y Programación Académica publicará la guía de inscripción a los grados, donde se detalla los requisitos, fechas y responsables del proceso.</w:t>
      </w:r>
    </w:p>
    <w:p w14:paraId="64D495F3" w14:textId="77777777" w:rsidR="006D2075" w:rsidRDefault="006D2075" w:rsidP="006D2075">
      <w:pPr>
        <w:pStyle w:val="Textoindependiente"/>
        <w:spacing w:line="276" w:lineRule="auto"/>
        <w:ind w:left="2" w:right="150"/>
        <w:jc w:val="both"/>
      </w:pPr>
    </w:p>
    <w:p w14:paraId="61CE6392" w14:textId="29FF9054" w:rsidR="000D0587" w:rsidRDefault="00EA031E">
      <w:pPr>
        <w:pStyle w:val="Textoindependiente"/>
        <w:spacing w:line="278" w:lineRule="auto"/>
        <w:ind w:left="2" w:right="149"/>
        <w:jc w:val="both"/>
      </w:pPr>
      <w:r>
        <w:rPr>
          <w:rFonts w:ascii="Arial" w:hAnsi="Arial"/>
          <w:b/>
        </w:rPr>
        <w:t xml:space="preserve">ARTÍCULO 67: </w:t>
      </w:r>
      <w:r>
        <w:t>La Coordinación de Admisiones y</w:t>
      </w:r>
      <w:r>
        <w:rPr>
          <w:spacing w:val="-5"/>
        </w:rPr>
        <w:t xml:space="preserve"> </w:t>
      </w:r>
      <w:r>
        <w:t xml:space="preserve">Programación Académica, informará al graduando oportunamente la lista de los requisitos administrativos y las fechas, así como los formatos que debe </w:t>
      </w:r>
      <w:r>
        <w:rPr>
          <w:spacing w:val="-2"/>
        </w:rPr>
        <w:t>diligenciar.</w:t>
      </w:r>
      <w:r w:rsidR="00CD54D4">
        <w:rPr>
          <w:spacing w:val="-2"/>
        </w:rPr>
        <w:t xml:space="preserve">   </w:t>
      </w:r>
    </w:p>
    <w:p w14:paraId="45CEB866" w14:textId="77777777" w:rsidR="000D0587" w:rsidRDefault="000D0587">
      <w:pPr>
        <w:pStyle w:val="Textoindependiente"/>
        <w:spacing w:before="31"/>
      </w:pPr>
    </w:p>
    <w:p w14:paraId="2684EB29" w14:textId="77777777" w:rsidR="000D0587" w:rsidRDefault="00EA031E">
      <w:pPr>
        <w:pStyle w:val="Textoindependiente"/>
        <w:spacing w:before="1" w:line="276" w:lineRule="auto"/>
        <w:ind w:left="2" w:right="147"/>
        <w:jc w:val="both"/>
      </w:pPr>
      <w:r>
        <w:rPr>
          <w:rFonts w:ascii="Arial" w:hAnsi="Arial"/>
          <w:b/>
        </w:rPr>
        <w:t xml:space="preserve">ARTÍCULO 68: </w:t>
      </w:r>
      <w:r>
        <w:t>El diploma y acta de grado serán firmados por el Rector, el Secretario General y el Decano de la Facultad.</w:t>
      </w:r>
    </w:p>
    <w:p w14:paraId="543E5005" w14:textId="77777777" w:rsidR="000D0587" w:rsidRDefault="000D0587">
      <w:pPr>
        <w:pStyle w:val="Textoindependiente"/>
        <w:spacing w:before="40"/>
      </w:pPr>
    </w:p>
    <w:p w14:paraId="7590BEA2" w14:textId="77777777" w:rsidR="000D0587" w:rsidRDefault="00EA031E">
      <w:pPr>
        <w:pStyle w:val="Textoindependiente"/>
        <w:spacing w:line="276" w:lineRule="auto"/>
        <w:ind w:left="2" w:right="137"/>
        <w:jc w:val="both"/>
      </w:pPr>
      <w:r>
        <w:rPr>
          <w:rFonts w:ascii="Arial" w:hAnsi="Arial"/>
          <w:b/>
        </w:rPr>
        <w:t>ARTÍCULO</w:t>
      </w:r>
      <w:r>
        <w:rPr>
          <w:rFonts w:ascii="Arial" w:hAnsi="Arial"/>
          <w:b/>
          <w:spacing w:val="-3"/>
        </w:rPr>
        <w:t xml:space="preserve"> </w:t>
      </w:r>
      <w:r>
        <w:rPr>
          <w:rFonts w:ascii="Arial" w:hAnsi="Arial"/>
          <w:b/>
        </w:rPr>
        <w:t>69:</w:t>
      </w:r>
      <w:r>
        <w:rPr>
          <w:rFonts w:ascii="Arial" w:hAnsi="Arial"/>
          <w:b/>
          <w:spacing w:val="-1"/>
        </w:rPr>
        <w:t xml:space="preserve"> </w:t>
      </w:r>
      <w:r>
        <w:t>La Secretaría General</w:t>
      </w:r>
      <w:r>
        <w:rPr>
          <w:spacing w:val="-2"/>
        </w:rPr>
        <w:t xml:space="preserve"> </w:t>
      </w:r>
      <w:r>
        <w:t>realizará el</w:t>
      </w:r>
      <w:r>
        <w:rPr>
          <w:spacing w:val="-2"/>
        </w:rPr>
        <w:t xml:space="preserve"> </w:t>
      </w:r>
      <w:r>
        <w:t>Registro de los Títulos</w:t>
      </w:r>
      <w:r>
        <w:rPr>
          <w:spacing w:val="-2"/>
        </w:rPr>
        <w:t xml:space="preserve"> </w:t>
      </w:r>
      <w:r>
        <w:t>Académicos</w:t>
      </w:r>
      <w:r>
        <w:rPr>
          <w:spacing w:val="-3"/>
        </w:rPr>
        <w:t xml:space="preserve"> </w:t>
      </w:r>
      <w:r>
        <w:t xml:space="preserve">que confiere la </w:t>
      </w:r>
      <w:r>
        <w:rPr>
          <w:spacing w:val="-2"/>
        </w:rPr>
        <w:t>Institución.</w:t>
      </w:r>
    </w:p>
    <w:p w14:paraId="4CEE3F7E" w14:textId="77777777" w:rsidR="000D0587" w:rsidRDefault="000D0587">
      <w:pPr>
        <w:pStyle w:val="Textoindependiente"/>
        <w:spacing w:before="35"/>
      </w:pPr>
    </w:p>
    <w:p w14:paraId="6B069B50" w14:textId="77777777" w:rsidR="000D0587" w:rsidRDefault="00EA031E">
      <w:pPr>
        <w:pStyle w:val="Textoindependiente"/>
        <w:spacing w:before="1" w:line="278" w:lineRule="auto"/>
        <w:ind w:left="2" w:right="152"/>
        <w:jc w:val="both"/>
      </w:pPr>
      <w:r>
        <w:rPr>
          <w:rFonts w:ascii="Arial" w:hAnsi="Arial"/>
          <w:b/>
        </w:rPr>
        <w:t xml:space="preserve">ARTÍCULO 70: </w:t>
      </w:r>
      <w:r>
        <w:t>El original del acta y diploma de grado se entrega al graduando. La Coordinación de Admisiones y Programación Académica conservará</w:t>
      </w:r>
      <w:r>
        <w:rPr>
          <w:spacing w:val="-1"/>
        </w:rPr>
        <w:t xml:space="preserve"> </w:t>
      </w:r>
      <w:r>
        <w:t>en medio físico y magnético la copia fiel de cada una de las actas de grado.</w:t>
      </w:r>
    </w:p>
    <w:p w14:paraId="77814465" w14:textId="77777777" w:rsidR="000D0587" w:rsidRDefault="000D0587">
      <w:pPr>
        <w:pStyle w:val="Textoindependiente"/>
        <w:spacing w:before="31"/>
      </w:pPr>
    </w:p>
    <w:p w14:paraId="3529CC1B" w14:textId="77777777" w:rsidR="000D0587" w:rsidRDefault="00EA031E">
      <w:pPr>
        <w:pStyle w:val="Textoindependiente"/>
        <w:spacing w:before="1" w:line="276" w:lineRule="auto"/>
        <w:ind w:left="2" w:right="138"/>
        <w:jc w:val="both"/>
      </w:pPr>
      <w:r>
        <w:rPr>
          <w:rFonts w:ascii="Arial" w:hAnsi="Arial"/>
          <w:b/>
        </w:rPr>
        <w:t xml:space="preserve">PARÁGRAFO 1: </w:t>
      </w:r>
      <w:r>
        <w:t>El procedimiento, causales y costo para la expedición del duplicado del acta serán los mismos fijados por la Institución para los duplicados de diplomas y actas.</w:t>
      </w:r>
    </w:p>
    <w:p w14:paraId="1F87F390" w14:textId="77777777" w:rsidR="000D0587" w:rsidRDefault="000D0587">
      <w:pPr>
        <w:pStyle w:val="Textoindependiente"/>
        <w:spacing w:before="40"/>
      </w:pPr>
    </w:p>
    <w:p w14:paraId="3D97A74A" w14:textId="77777777" w:rsidR="000D0587" w:rsidRDefault="00EA031E">
      <w:pPr>
        <w:pStyle w:val="Textoindependiente"/>
        <w:spacing w:line="276" w:lineRule="auto"/>
        <w:ind w:left="2" w:right="148"/>
        <w:jc w:val="both"/>
      </w:pPr>
      <w:r>
        <w:rPr>
          <w:rFonts w:ascii="Arial" w:hAnsi="Arial"/>
          <w:b/>
        </w:rPr>
        <w:t xml:space="preserve">ARTÍCULO 71: </w:t>
      </w:r>
      <w:r>
        <w:t>Las situaciones no previstas en este Acuerdo referentes al procedimiento de grado y su correcta implementación serán resueltas por el Vicerrector de Docencia e Investigación en consonancia con las normas legales y reglamentarias vigentes.</w:t>
      </w:r>
    </w:p>
    <w:p w14:paraId="7DF9A2C3" w14:textId="77777777" w:rsidR="000D0587" w:rsidRDefault="000D0587">
      <w:pPr>
        <w:pStyle w:val="Textoindependiente"/>
        <w:spacing w:before="34"/>
      </w:pPr>
    </w:p>
    <w:p w14:paraId="6CE60DB8" w14:textId="77777777" w:rsidR="000D0587" w:rsidRDefault="00EA031E">
      <w:pPr>
        <w:pStyle w:val="Textoindependiente"/>
        <w:spacing w:before="1" w:line="276" w:lineRule="auto"/>
        <w:ind w:left="2" w:right="140"/>
        <w:jc w:val="both"/>
      </w:pPr>
      <w:r>
        <w:rPr>
          <w:rFonts w:ascii="Arial" w:hAnsi="Arial"/>
          <w:b/>
        </w:rPr>
        <w:t xml:space="preserve">ARTÍCULO 72: </w:t>
      </w:r>
      <w:r>
        <w:t>El</w:t>
      </w:r>
      <w:r>
        <w:rPr>
          <w:spacing w:val="-4"/>
        </w:rPr>
        <w:t xml:space="preserve"> </w:t>
      </w:r>
      <w:r>
        <w:t>otorgamiento de un título sólo queda perfeccionado</w:t>
      </w:r>
      <w:r>
        <w:rPr>
          <w:spacing w:val="-2"/>
        </w:rPr>
        <w:t xml:space="preserve"> </w:t>
      </w:r>
      <w:r>
        <w:t>a</w:t>
      </w:r>
      <w:r>
        <w:rPr>
          <w:spacing w:val="-2"/>
        </w:rPr>
        <w:t xml:space="preserve"> </w:t>
      </w:r>
      <w:r>
        <w:t>partir de la firma</w:t>
      </w:r>
      <w:r>
        <w:rPr>
          <w:spacing w:val="-2"/>
        </w:rPr>
        <w:t xml:space="preserve"> </w:t>
      </w:r>
      <w:r>
        <w:t>del diploma y</w:t>
      </w:r>
      <w:r>
        <w:rPr>
          <w:spacing w:val="-16"/>
        </w:rPr>
        <w:t xml:space="preserve"> </w:t>
      </w:r>
      <w:r>
        <w:t>el</w:t>
      </w:r>
      <w:r>
        <w:rPr>
          <w:spacing w:val="-15"/>
        </w:rPr>
        <w:t xml:space="preserve"> </w:t>
      </w:r>
      <w:r>
        <w:t>acta</w:t>
      </w:r>
      <w:r>
        <w:rPr>
          <w:spacing w:val="-15"/>
        </w:rPr>
        <w:t xml:space="preserve"> </w:t>
      </w:r>
      <w:r>
        <w:t>de</w:t>
      </w:r>
      <w:r>
        <w:rPr>
          <w:spacing w:val="-16"/>
        </w:rPr>
        <w:t xml:space="preserve"> </w:t>
      </w:r>
      <w:r>
        <w:t>grado</w:t>
      </w:r>
      <w:r>
        <w:rPr>
          <w:spacing w:val="-15"/>
        </w:rPr>
        <w:t xml:space="preserve"> </w:t>
      </w:r>
      <w:r>
        <w:t>por</w:t>
      </w:r>
      <w:r>
        <w:rPr>
          <w:spacing w:val="-15"/>
        </w:rPr>
        <w:t xml:space="preserve"> </w:t>
      </w:r>
      <w:r>
        <w:t>parte</w:t>
      </w:r>
      <w:r>
        <w:rPr>
          <w:spacing w:val="-15"/>
        </w:rPr>
        <w:t xml:space="preserve"> </w:t>
      </w:r>
      <w:r>
        <w:t>del</w:t>
      </w:r>
      <w:r>
        <w:rPr>
          <w:spacing w:val="-13"/>
        </w:rPr>
        <w:t xml:space="preserve"> </w:t>
      </w:r>
      <w:r>
        <w:t>Rector,</w:t>
      </w:r>
      <w:r>
        <w:rPr>
          <w:spacing w:val="-16"/>
        </w:rPr>
        <w:t xml:space="preserve"> </w:t>
      </w:r>
      <w:r>
        <w:t>el</w:t>
      </w:r>
      <w:r>
        <w:rPr>
          <w:spacing w:val="-12"/>
        </w:rPr>
        <w:t xml:space="preserve"> </w:t>
      </w:r>
      <w:r>
        <w:t>Secretario</w:t>
      </w:r>
      <w:r>
        <w:rPr>
          <w:spacing w:val="-15"/>
        </w:rPr>
        <w:t xml:space="preserve"> </w:t>
      </w:r>
      <w:r>
        <w:t>General</w:t>
      </w:r>
      <w:r>
        <w:rPr>
          <w:spacing w:val="-16"/>
        </w:rPr>
        <w:t xml:space="preserve"> </w:t>
      </w:r>
      <w:r>
        <w:t>y</w:t>
      </w:r>
      <w:r>
        <w:rPr>
          <w:spacing w:val="-13"/>
        </w:rPr>
        <w:t xml:space="preserve"> </w:t>
      </w:r>
      <w:r>
        <w:t>el</w:t>
      </w:r>
      <w:r>
        <w:rPr>
          <w:spacing w:val="-12"/>
        </w:rPr>
        <w:t xml:space="preserve"> </w:t>
      </w:r>
      <w:r>
        <w:t>Decano,</w:t>
      </w:r>
      <w:r>
        <w:rPr>
          <w:spacing w:val="-16"/>
        </w:rPr>
        <w:t xml:space="preserve"> </w:t>
      </w:r>
      <w:r>
        <w:t>así</w:t>
      </w:r>
      <w:r>
        <w:rPr>
          <w:spacing w:val="-14"/>
        </w:rPr>
        <w:t xml:space="preserve"> </w:t>
      </w:r>
      <w:r>
        <w:t>también</w:t>
      </w:r>
      <w:r>
        <w:rPr>
          <w:spacing w:val="-10"/>
        </w:rPr>
        <w:t xml:space="preserve"> </w:t>
      </w:r>
      <w:r>
        <w:t>como</w:t>
      </w:r>
      <w:r>
        <w:rPr>
          <w:spacing w:val="-10"/>
        </w:rPr>
        <w:t xml:space="preserve"> </w:t>
      </w:r>
      <w:r>
        <w:t>el</w:t>
      </w:r>
      <w:r>
        <w:rPr>
          <w:spacing w:val="-12"/>
        </w:rPr>
        <w:t xml:space="preserve"> </w:t>
      </w:r>
      <w:r>
        <w:t>Registro del Título por parte del Secretario General. En consecuencia, si en cualquier momento anterior se constatare el incumplimiento de alguno de los requisitos legales o reglamentarios vigentes para la concesión del respectivo título, podrá abstenerse de otorgarle el título, sin que las aprobaciones parciales</w:t>
      </w:r>
      <w:r>
        <w:rPr>
          <w:spacing w:val="40"/>
        </w:rPr>
        <w:t xml:space="preserve"> </w:t>
      </w:r>
      <w:r>
        <w:t>que</w:t>
      </w:r>
      <w:r>
        <w:rPr>
          <w:spacing w:val="40"/>
        </w:rPr>
        <w:t xml:space="preserve"> </w:t>
      </w:r>
      <w:r>
        <w:t>se</w:t>
      </w:r>
      <w:r>
        <w:rPr>
          <w:spacing w:val="40"/>
        </w:rPr>
        <w:t xml:space="preserve"> </w:t>
      </w:r>
      <w:r>
        <w:t>hubieran</w:t>
      </w:r>
      <w:r>
        <w:rPr>
          <w:spacing w:val="40"/>
        </w:rPr>
        <w:t xml:space="preserve"> </w:t>
      </w:r>
      <w:r>
        <w:t>concedido</w:t>
      </w:r>
      <w:r>
        <w:rPr>
          <w:spacing w:val="40"/>
        </w:rPr>
        <w:t xml:space="preserve"> </w:t>
      </w:r>
      <w:r>
        <w:t>con</w:t>
      </w:r>
      <w:r>
        <w:rPr>
          <w:spacing w:val="40"/>
        </w:rPr>
        <w:t xml:space="preserve"> </w:t>
      </w:r>
      <w:r>
        <w:t>anterioridad</w:t>
      </w:r>
      <w:r>
        <w:rPr>
          <w:spacing w:val="40"/>
        </w:rPr>
        <w:t xml:space="preserve"> </w:t>
      </w:r>
      <w:r>
        <w:t>impliquen</w:t>
      </w:r>
      <w:r>
        <w:rPr>
          <w:spacing w:val="40"/>
        </w:rPr>
        <w:t xml:space="preserve"> </w:t>
      </w:r>
      <w:r>
        <w:t>obligación</w:t>
      </w:r>
      <w:r>
        <w:rPr>
          <w:spacing w:val="40"/>
        </w:rPr>
        <w:t xml:space="preserve"> </w:t>
      </w:r>
      <w:r>
        <w:t>alguna</w:t>
      </w:r>
      <w:r>
        <w:rPr>
          <w:spacing w:val="40"/>
        </w:rPr>
        <w:t xml:space="preserve"> </w:t>
      </w:r>
      <w:r>
        <w:t>por</w:t>
      </w:r>
      <w:r>
        <w:rPr>
          <w:spacing w:val="40"/>
        </w:rPr>
        <w:t xml:space="preserve"> </w:t>
      </w:r>
      <w:r>
        <w:t>parte</w:t>
      </w:r>
      <w:r>
        <w:rPr>
          <w:spacing w:val="40"/>
        </w:rPr>
        <w:t xml:space="preserve"> </w:t>
      </w:r>
      <w:r>
        <w:t>del</w:t>
      </w:r>
    </w:p>
    <w:p w14:paraId="0936415A" w14:textId="77777777" w:rsidR="000D0587" w:rsidRDefault="00EA031E">
      <w:pPr>
        <w:pStyle w:val="Textoindependiente"/>
        <w:spacing w:before="87"/>
        <w:ind w:left="2"/>
      </w:pPr>
      <w:r>
        <w:t>Politécnico</w:t>
      </w:r>
      <w:r>
        <w:rPr>
          <w:spacing w:val="-5"/>
        </w:rPr>
        <w:t xml:space="preserve"> </w:t>
      </w:r>
      <w:r>
        <w:t>Colombiano</w:t>
      </w:r>
      <w:r>
        <w:rPr>
          <w:spacing w:val="-4"/>
        </w:rPr>
        <w:t xml:space="preserve"> </w:t>
      </w:r>
      <w:r>
        <w:t>Jaime</w:t>
      </w:r>
      <w:r>
        <w:rPr>
          <w:spacing w:val="-5"/>
        </w:rPr>
        <w:t xml:space="preserve"> </w:t>
      </w:r>
      <w:r>
        <w:t>Isaza</w:t>
      </w:r>
      <w:r>
        <w:rPr>
          <w:spacing w:val="-4"/>
        </w:rPr>
        <w:t xml:space="preserve"> </w:t>
      </w:r>
      <w:r>
        <w:rPr>
          <w:spacing w:val="-2"/>
        </w:rPr>
        <w:t>Cadavid.</w:t>
      </w:r>
    </w:p>
    <w:p w14:paraId="0175D44B" w14:textId="77777777" w:rsidR="000D0587" w:rsidRDefault="000D0587">
      <w:pPr>
        <w:pStyle w:val="Textoindependiente"/>
        <w:spacing w:before="74"/>
      </w:pPr>
    </w:p>
    <w:p w14:paraId="205DF65F" w14:textId="77777777" w:rsidR="000D0587" w:rsidRDefault="00EA031E">
      <w:pPr>
        <w:pStyle w:val="Textoindependiente"/>
        <w:spacing w:line="276" w:lineRule="auto"/>
        <w:ind w:left="2" w:right="142"/>
        <w:jc w:val="both"/>
      </w:pPr>
      <w:r>
        <w:rPr>
          <w:rFonts w:ascii="Arial" w:hAnsi="Arial"/>
          <w:b/>
        </w:rPr>
        <w:t>ARTÍCULO</w:t>
      </w:r>
      <w:r>
        <w:rPr>
          <w:rFonts w:ascii="Arial" w:hAnsi="Arial"/>
          <w:b/>
          <w:spacing w:val="-4"/>
        </w:rPr>
        <w:t xml:space="preserve"> </w:t>
      </w:r>
      <w:r>
        <w:rPr>
          <w:rFonts w:ascii="Arial" w:hAnsi="Arial"/>
          <w:b/>
        </w:rPr>
        <w:t>73:</w:t>
      </w:r>
      <w:r>
        <w:rPr>
          <w:rFonts w:ascii="Arial" w:hAnsi="Arial"/>
          <w:b/>
          <w:spacing w:val="40"/>
        </w:rPr>
        <w:t xml:space="preserve"> </w:t>
      </w:r>
      <w:r>
        <w:rPr>
          <w:rFonts w:ascii="Arial" w:hAnsi="Arial"/>
          <w:b/>
        </w:rPr>
        <w:t>El</w:t>
      </w:r>
      <w:r>
        <w:rPr>
          <w:rFonts w:ascii="Arial" w:hAnsi="Arial"/>
          <w:b/>
          <w:spacing w:val="-10"/>
        </w:rPr>
        <w:t xml:space="preserve"> </w:t>
      </w:r>
      <w:r>
        <w:rPr>
          <w:rFonts w:ascii="Arial" w:hAnsi="Arial"/>
          <w:b/>
        </w:rPr>
        <w:t>Título</w:t>
      </w:r>
      <w:r>
        <w:rPr>
          <w:rFonts w:ascii="Arial" w:hAnsi="Arial"/>
          <w:b/>
          <w:spacing w:val="-4"/>
        </w:rPr>
        <w:t xml:space="preserve"> </w:t>
      </w:r>
      <w:r>
        <w:rPr>
          <w:rFonts w:ascii="Arial" w:hAnsi="Arial"/>
          <w:b/>
        </w:rPr>
        <w:t>Honorífico</w:t>
      </w:r>
      <w:r>
        <w:t>:</w:t>
      </w:r>
      <w:r>
        <w:rPr>
          <w:spacing w:val="-5"/>
        </w:rPr>
        <w:t xml:space="preserve"> </w:t>
      </w:r>
      <w:r>
        <w:t>Es</w:t>
      </w:r>
      <w:r>
        <w:rPr>
          <w:spacing w:val="-4"/>
        </w:rPr>
        <w:t xml:space="preserve"> </w:t>
      </w:r>
      <w:r>
        <w:t>aquel</w:t>
      </w:r>
      <w:r>
        <w:rPr>
          <w:spacing w:val="-3"/>
        </w:rPr>
        <w:t xml:space="preserve"> </w:t>
      </w:r>
      <w:r>
        <w:t>que</w:t>
      </w:r>
      <w:r>
        <w:rPr>
          <w:spacing w:val="-6"/>
        </w:rPr>
        <w:t xml:space="preserve"> </w:t>
      </w:r>
      <w:r>
        <w:t>se</w:t>
      </w:r>
      <w:r>
        <w:rPr>
          <w:spacing w:val="-1"/>
        </w:rPr>
        <w:t xml:space="preserve"> </w:t>
      </w:r>
      <w:r>
        <w:t>entrega</w:t>
      </w:r>
      <w:r>
        <w:rPr>
          <w:spacing w:val="-6"/>
        </w:rPr>
        <w:t xml:space="preserve"> </w:t>
      </w:r>
      <w:r>
        <w:t>a</w:t>
      </w:r>
      <w:r>
        <w:rPr>
          <w:spacing w:val="-1"/>
        </w:rPr>
        <w:t xml:space="preserve"> </w:t>
      </w:r>
      <w:r>
        <w:t>las</w:t>
      </w:r>
      <w:r>
        <w:rPr>
          <w:spacing w:val="-4"/>
        </w:rPr>
        <w:t xml:space="preserve"> </w:t>
      </w:r>
      <w:r>
        <w:t>personas</w:t>
      </w:r>
      <w:r>
        <w:rPr>
          <w:spacing w:val="-4"/>
        </w:rPr>
        <w:t xml:space="preserve"> </w:t>
      </w:r>
      <w:r>
        <w:t>que</w:t>
      </w:r>
      <w:r>
        <w:rPr>
          <w:spacing w:val="-6"/>
        </w:rPr>
        <w:t xml:space="preserve"> </w:t>
      </w:r>
      <w:r>
        <w:t>hayan</w:t>
      </w:r>
      <w:r>
        <w:rPr>
          <w:spacing w:val="-1"/>
        </w:rPr>
        <w:t xml:space="preserve"> </w:t>
      </w:r>
      <w:r>
        <w:t>sobresalido en el ámbito nacional</w:t>
      </w:r>
      <w:r>
        <w:rPr>
          <w:spacing w:val="-2"/>
        </w:rPr>
        <w:t xml:space="preserve"> </w:t>
      </w:r>
      <w:r>
        <w:t>o internacional</w:t>
      </w:r>
      <w:r>
        <w:rPr>
          <w:spacing w:val="-2"/>
        </w:rPr>
        <w:t xml:space="preserve"> </w:t>
      </w:r>
      <w:r>
        <w:t>por sus múltiples y relevantes</w:t>
      </w:r>
      <w:r>
        <w:rPr>
          <w:spacing w:val="-3"/>
        </w:rPr>
        <w:t xml:space="preserve"> </w:t>
      </w:r>
      <w:r>
        <w:t>aportes</w:t>
      </w:r>
      <w:r>
        <w:rPr>
          <w:spacing w:val="-3"/>
        </w:rPr>
        <w:t xml:space="preserve"> </w:t>
      </w:r>
      <w:r>
        <w:t>a la ciencia, las artes, las letras, las humanidades, la técnica y la tecnología.</w:t>
      </w:r>
    </w:p>
    <w:p w14:paraId="4FC16C09" w14:textId="77777777" w:rsidR="000D0587" w:rsidRDefault="000D0587">
      <w:pPr>
        <w:pStyle w:val="Textoindependiente"/>
        <w:spacing w:before="40"/>
      </w:pPr>
    </w:p>
    <w:p w14:paraId="4A5A6C39" w14:textId="77777777" w:rsidR="000D0587" w:rsidRDefault="00EA031E">
      <w:pPr>
        <w:pStyle w:val="Textoindependiente"/>
        <w:ind w:left="2"/>
      </w:pPr>
      <w:r>
        <w:rPr>
          <w:rFonts w:ascii="Arial" w:hAnsi="Arial"/>
          <w:b/>
        </w:rPr>
        <w:t>ARTÍCULO</w:t>
      </w:r>
      <w:r>
        <w:rPr>
          <w:rFonts w:ascii="Arial" w:hAnsi="Arial"/>
          <w:b/>
          <w:spacing w:val="-5"/>
        </w:rPr>
        <w:t xml:space="preserve"> </w:t>
      </w:r>
      <w:r>
        <w:rPr>
          <w:rFonts w:ascii="Arial" w:hAnsi="Arial"/>
          <w:b/>
        </w:rPr>
        <w:t>74:</w:t>
      </w:r>
      <w:r>
        <w:rPr>
          <w:rFonts w:ascii="Arial" w:hAnsi="Arial"/>
          <w:b/>
          <w:spacing w:val="-3"/>
        </w:rPr>
        <w:t xml:space="preserve"> </w:t>
      </w:r>
      <w:r>
        <w:t>Criterios</w:t>
      </w:r>
      <w:r>
        <w:rPr>
          <w:spacing w:val="-4"/>
        </w:rPr>
        <w:t xml:space="preserve"> </w:t>
      </w:r>
      <w:r>
        <w:t>y</w:t>
      </w:r>
      <w:r>
        <w:rPr>
          <w:spacing w:val="-4"/>
        </w:rPr>
        <w:t xml:space="preserve"> </w:t>
      </w:r>
      <w:r>
        <w:t>procedimientos</w:t>
      </w:r>
      <w:r>
        <w:rPr>
          <w:spacing w:val="-5"/>
        </w:rPr>
        <w:t xml:space="preserve"> </w:t>
      </w:r>
      <w:r>
        <w:t>para</w:t>
      </w:r>
      <w:r>
        <w:rPr>
          <w:spacing w:val="-1"/>
        </w:rPr>
        <w:t xml:space="preserve"> </w:t>
      </w:r>
      <w:r>
        <w:t>el</w:t>
      </w:r>
      <w:r>
        <w:rPr>
          <w:spacing w:val="-9"/>
        </w:rPr>
        <w:t xml:space="preserve"> </w:t>
      </w:r>
      <w:r>
        <w:t>otorgamiento</w:t>
      </w:r>
      <w:r>
        <w:rPr>
          <w:spacing w:val="-1"/>
        </w:rPr>
        <w:t xml:space="preserve"> </w:t>
      </w:r>
      <w:r>
        <w:t>del</w:t>
      </w:r>
      <w:r>
        <w:rPr>
          <w:spacing w:val="-4"/>
        </w:rPr>
        <w:t xml:space="preserve"> </w:t>
      </w:r>
      <w:r>
        <w:t>Título</w:t>
      </w:r>
      <w:r>
        <w:rPr>
          <w:spacing w:val="-1"/>
        </w:rPr>
        <w:t xml:space="preserve"> </w:t>
      </w:r>
      <w:r>
        <w:rPr>
          <w:spacing w:val="-2"/>
        </w:rPr>
        <w:t>Honorífico:</w:t>
      </w:r>
    </w:p>
    <w:p w14:paraId="09F6ABDD" w14:textId="77777777" w:rsidR="000D0587" w:rsidRDefault="000D0587">
      <w:pPr>
        <w:pStyle w:val="Textoindependiente"/>
        <w:spacing w:before="74"/>
      </w:pPr>
    </w:p>
    <w:p w14:paraId="572BF900" w14:textId="77777777" w:rsidR="000D0587" w:rsidRDefault="00EA031E">
      <w:pPr>
        <w:pStyle w:val="Textoindependiente"/>
        <w:spacing w:line="276" w:lineRule="auto"/>
        <w:ind w:left="2" w:right="136"/>
        <w:jc w:val="both"/>
      </w:pPr>
      <w:r>
        <w:rPr>
          <w:noProof/>
        </w:rPr>
        <mc:AlternateContent>
          <mc:Choice Requires="wps">
            <w:drawing>
              <wp:anchor distT="0" distB="0" distL="0" distR="0" simplePos="0" relativeHeight="486750720" behindDoc="1" locked="0" layoutInCell="1" allowOverlap="1" wp14:anchorId="4AFC0B5D" wp14:editId="424CC720">
                <wp:simplePos x="0" y="0"/>
                <wp:positionH relativeFrom="page">
                  <wp:posOffset>871435</wp:posOffset>
                </wp:positionH>
                <wp:positionV relativeFrom="paragraph">
                  <wp:posOffset>95690</wp:posOffset>
                </wp:positionV>
                <wp:extent cx="5905500" cy="57454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AA714D2" id="Graphic 33" o:spid="_x0000_s1026" style="position:absolute;margin-left:68.6pt;margin-top:7.55pt;width:465pt;height:452.4pt;z-index:-1656576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El</w:t>
      </w:r>
      <w:r>
        <w:rPr>
          <w:spacing w:val="-8"/>
        </w:rPr>
        <w:t xml:space="preserve"> </w:t>
      </w:r>
      <w:r>
        <w:t>título</w:t>
      </w:r>
      <w:r>
        <w:rPr>
          <w:spacing w:val="-6"/>
        </w:rPr>
        <w:t xml:space="preserve"> </w:t>
      </w:r>
      <w:r>
        <w:t>se</w:t>
      </w:r>
      <w:r>
        <w:rPr>
          <w:spacing w:val="-11"/>
        </w:rPr>
        <w:t xml:space="preserve"> </w:t>
      </w:r>
      <w:r>
        <w:t>otorgará</w:t>
      </w:r>
      <w:r>
        <w:rPr>
          <w:spacing w:val="-11"/>
        </w:rPr>
        <w:t xml:space="preserve"> </w:t>
      </w:r>
      <w:r>
        <w:t>en</w:t>
      </w:r>
      <w:r>
        <w:rPr>
          <w:spacing w:val="-11"/>
        </w:rPr>
        <w:t xml:space="preserve"> </w:t>
      </w:r>
      <w:r>
        <w:t>aquellos</w:t>
      </w:r>
      <w:r>
        <w:rPr>
          <w:spacing w:val="-14"/>
        </w:rPr>
        <w:t xml:space="preserve"> </w:t>
      </w:r>
      <w:r>
        <w:t>programas</w:t>
      </w:r>
      <w:r>
        <w:rPr>
          <w:spacing w:val="-14"/>
        </w:rPr>
        <w:t xml:space="preserve"> </w:t>
      </w:r>
      <w:r>
        <w:t>académicos</w:t>
      </w:r>
      <w:r>
        <w:rPr>
          <w:spacing w:val="-9"/>
        </w:rPr>
        <w:t xml:space="preserve"> </w:t>
      </w:r>
      <w:r>
        <w:t>ofrecidos</w:t>
      </w:r>
      <w:r>
        <w:rPr>
          <w:spacing w:val="-14"/>
        </w:rPr>
        <w:t xml:space="preserve"> </w:t>
      </w:r>
      <w:r>
        <w:t>por</w:t>
      </w:r>
      <w:r>
        <w:rPr>
          <w:spacing w:val="-12"/>
        </w:rPr>
        <w:t xml:space="preserve"> </w:t>
      </w:r>
      <w:r>
        <w:t>el</w:t>
      </w:r>
      <w:r>
        <w:rPr>
          <w:spacing w:val="-8"/>
        </w:rPr>
        <w:t xml:space="preserve"> </w:t>
      </w:r>
      <w:r>
        <w:t>Politécnico</w:t>
      </w:r>
      <w:r>
        <w:rPr>
          <w:spacing w:val="-11"/>
        </w:rPr>
        <w:t xml:space="preserve"> </w:t>
      </w:r>
      <w:r>
        <w:t>Colombiano</w:t>
      </w:r>
      <w:r>
        <w:rPr>
          <w:spacing w:val="-6"/>
        </w:rPr>
        <w:t xml:space="preserve"> </w:t>
      </w:r>
      <w:r>
        <w:t>Jaime Isaza Cadavid así: En pregrado y en especializaciones, a las personas que hayan sobresalido en el ámbito</w:t>
      </w:r>
      <w:r>
        <w:rPr>
          <w:spacing w:val="-3"/>
        </w:rPr>
        <w:t xml:space="preserve"> </w:t>
      </w:r>
      <w:r>
        <w:t>nacional</w:t>
      </w:r>
      <w:r>
        <w:rPr>
          <w:spacing w:val="-5"/>
        </w:rPr>
        <w:t xml:space="preserve"> </w:t>
      </w:r>
      <w:r>
        <w:t>o</w:t>
      </w:r>
      <w:r>
        <w:rPr>
          <w:spacing w:val="-3"/>
        </w:rPr>
        <w:t xml:space="preserve"> </w:t>
      </w:r>
      <w:r>
        <w:t>internacional</w:t>
      </w:r>
      <w:r>
        <w:rPr>
          <w:spacing w:val="-5"/>
        </w:rPr>
        <w:t xml:space="preserve"> </w:t>
      </w:r>
      <w:r>
        <w:t>por</w:t>
      </w:r>
      <w:r>
        <w:rPr>
          <w:spacing w:val="-4"/>
        </w:rPr>
        <w:t xml:space="preserve"> </w:t>
      </w:r>
      <w:r>
        <w:t>sus</w:t>
      </w:r>
      <w:r>
        <w:rPr>
          <w:spacing w:val="-6"/>
        </w:rPr>
        <w:t xml:space="preserve"> </w:t>
      </w:r>
      <w:r>
        <w:t>múltiples</w:t>
      </w:r>
      <w:r>
        <w:rPr>
          <w:spacing w:val="-6"/>
        </w:rPr>
        <w:t xml:space="preserve"> </w:t>
      </w:r>
      <w:r>
        <w:t>y</w:t>
      </w:r>
      <w:r>
        <w:rPr>
          <w:spacing w:val="-6"/>
        </w:rPr>
        <w:t xml:space="preserve"> </w:t>
      </w:r>
      <w:r>
        <w:t>relevantes</w:t>
      </w:r>
      <w:r>
        <w:rPr>
          <w:spacing w:val="-6"/>
        </w:rPr>
        <w:t xml:space="preserve"> </w:t>
      </w:r>
      <w:r>
        <w:t>aportes</w:t>
      </w:r>
      <w:r>
        <w:rPr>
          <w:spacing w:val="-6"/>
        </w:rPr>
        <w:t xml:space="preserve"> </w:t>
      </w:r>
      <w:r>
        <w:t>a</w:t>
      </w:r>
      <w:r>
        <w:rPr>
          <w:spacing w:val="-3"/>
        </w:rPr>
        <w:t xml:space="preserve"> </w:t>
      </w:r>
      <w:r>
        <w:t>la</w:t>
      </w:r>
      <w:r>
        <w:rPr>
          <w:spacing w:val="-3"/>
        </w:rPr>
        <w:t xml:space="preserve"> </w:t>
      </w:r>
      <w:r>
        <w:t>ciencia,</w:t>
      </w:r>
      <w:r>
        <w:rPr>
          <w:spacing w:val="-7"/>
        </w:rPr>
        <w:t xml:space="preserve"> </w:t>
      </w:r>
      <w:r>
        <w:t>las</w:t>
      </w:r>
      <w:r>
        <w:rPr>
          <w:spacing w:val="-6"/>
        </w:rPr>
        <w:t xml:space="preserve"> </w:t>
      </w:r>
      <w:r>
        <w:t>artes,</w:t>
      </w:r>
      <w:r>
        <w:rPr>
          <w:spacing w:val="-7"/>
        </w:rPr>
        <w:t xml:space="preserve"> </w:t>
      </w:r>
      <w:r>
        <w:t>las</w:t>
      </w:r>
      <w:r>
        <w:rPr>
          <w:spacing w:val="-6"/>
        </w:rPr>
        <w:t xml:space="preserve"> </w:t>
      </w:r>
      <w:r>
        <w:t>letras, las humanidades, la técnica y la tecnología.</w:t>
      </w:r>
    </w:p>
    <w:p w14:paraId="4CFC6C49" w14:textId="77777777" w:rsidR="000D0587" w:rsidRDefault="000D0587">
      <w:pPr>
        <w:pStyle w:val="Textoindependiente"/>
        <w:spacing w:before="39"/>
      </w:pPr>
    </w:p>
    <w:p w14:paraId="0AD30CF5" w14:textId="77777777" w:rsidR="000D0587" w:rsidRDefault="00EA031E">
      <w:pPr>
        <w:pStyle w:val="Textoindependiente"/>
        <w:spacing w:line="276" w:lineRule="auto"/>
        <w:ind w:left="2" w:right="152"/>
        <w:jc w:val="both"/>
      </w:pPr>
      <w:r>
        <w:t>El científico, el profesional, el artista o el experto al cual se concederá la distinción deberá tener un reconocimiento manifiesto de sus pares en el área, quienes definirán, además de los méritos, a qué nivel correspondería el título que puede otorgarse, dentro de las posibilidades mencionadas.</w:t>
      </w:r>
    </w:p>
    <w:p w14:paraId="5DA4BDB6" w14:textId="77777777" w:rsidR="000D0587" w:rsidRDefault="000D0587">
      <w:pPr>
        <w:pStyle w:val="Textoindependiente"/>
        <w:spacing w:before="40"/>
      </w:pPr>
    </w:p>
    <w:p w14:paraId="140EDD7D" w14:textId="77777777" w:rsidR="000D0587" w:rsidRDefault="00EA031E">
      <w:pPr>
        <w:pStyle w:val="Textoindependiente"/>
        <w:spacing w:line="276" w:lineRule="auto"/>
        <w:ind w:left="2" w:right="144"/>
        <w:jc w:val="both"/>
      </w:pPr>
      <w:r>
        <w:t>La</w:t>
      </w:r>
      <w:r>
        <w:rPr>
          <w:spacing w:val="-9"/>
        </w:rPr>
        <w:t xml:space="preserve"> </w:t>
      </w:r>
      <w:r>
        <w:t>iniciativa</w:t>
      </w:r>
      <w:r>
        <w:rPr>
          <w:spacing w:val="-13"/>
        </w:rPr>
        <w:t xml:space="preserve"> </w:t>
      </w:r>
      <w:r>
        <w:t>para</w:t>
      </w:r>
      <w:r>
        <w:rPr>
          <w:spacing w:val="-9"/>
        </w:rPr>
        <w:t xml:space="preserve"> </w:t>
      </w:r>
      <w:r>
        <w:t>proponer</w:t>
      </w:r>
      <w:r>
        <w:rPr>
          <w:spacing w:val="-9"/>
        </w:rPr>
        <w:t xml:space="preserve"> </w:t>
      </w:r>
      <w:r>
        <w:t>candidatos</w:t>
      </w:r>
      <w:r>
        <w:rPr>
          <w:spacing w:val="-11"/>
        </w:rPr>
        <w:t xml:space="preserve"> </w:t>
      </w:r>
      <w:r>
        <w:t>al</w:t>
      </w:r>
      <w:r>
        <w:rPr>
          <w:spacing w:val="-10"/>
        </w:rPr>
        <w:t xml:space="preserve"> </w:t>
      </w:r>
      <w:r>
        <w:t>Título</w:t>
      </w:r>
      <w:r>
        <w:rPr>
          <w:spacing w:val="-9"/>
        </w:rPr>
        <w:t xml:space="preserve"> </w:t>
      </w:r>
      <w:r>
        <w:t>Honorífico</w:t>
      </w:r>
      <w:r>
        <w:rPr>
          <w:spacing w:val="-9"/>
        </w:rPr>
        <w:t xml:space="preserve"> </w:t>
      </w:r>
      <w:r>
        <w:t>la</w:t>
      </w:r>
      <w:r>
        <w:rPr>
          <w:spacing w:val="-9"/>
        </w:rPr>
        <w:t xml:space="preserve"> </w:t>
      </w:r>
      <w:r>
        <w:t>tienen</w:t>
      </w:r>
      <w:r>
        <w:rPr>
          <w:spacing w:val="-9"/>
        </w:rPr>
        <w:t xml:space="preserve"> </w:t>
      </w:r>
      <w:r>
        <w:t>el</w:t>
      </w:r>
      <w:r>
        <w:rPr>
          <w:spacing w:val="-10"/>
        </w:rPr>
        <w:t xml:space="preserve"> </w:t>
      </w:r>
      <w:r>
        <w:t>Consejo</w:t>
      </w:r>
      <w:r>
        <w:rPr>
          <w:spacing w:val="-9"/>
        </w:rPr>
        <w:t xml:space="preserve"> </w:t>
      </w:r>
      <w:r>
        <w:t>Académico,</w:t>
      </w:r>
      <w:r>
        <w:rPr>
          <w:spacing w:val="-12"/>
        </w:rPr>
        <w:t xml:space="preserve"> </w:t>
      </w:r>
      <w:r>
        <w:t>la</w:t>
      </w:r>
      <w:r>
        <w:rPr>
          <w:spacing w:val="-13"/>
        </w:rPr>
        <w:t xml:space="preserve"> </w:t>
      </w:r>
      <w:r>
        <w:t>Rectoría, o los Consejos</w:t>
      </w:r>
      <w:r>
        <w:rPr>
          <w:spacing w:val="-4"/>
        </w:rPr>
        <w:t xml:space="preserve"> </w:t>
      </w:r>
      <w:r>
        <w:t>de Facultad. Cualquiera</w:t>
      </w:r>
      <w:r>
        <w:rPr>
          <w:spacing w:val="-1"/>
        </w:rPr>
        <w:t xml:space="preserve"> </w:t>
      </w:r>
      <w:r>
        <w:t>de ellas</w:t>
      </w:r>
      <w:r>
        <w:rPr>
          <w:spacing w:val="-4"/>
        </w:rPr>
        <w:t xml:space="preserve"> </w:t>
      </w:r>
      <w:r>
        <w:t>deberá documentar la solicitud ante el Consejo de la Facultad</w:t>
      </w:r>
      <w:r>
        <w:rPr>
          <w:spacing w:val="-6"/>
        </w:rPr>
        <w:t xml:space="preserve"> </w:t>
      </w:r>
      <w:r>
        <w:t>correspondiente,</w:t>
      </w:r>
      <w:r>
        <w:rPr>
          <w:spacing w:val="-10"/>
        </w:rPr>
        <w:t xml:space="preserve"> </w:t>
      </w:r>
      <w:r>
        <w:t>el</w:t>
      </w:r>
      <w:r>
        <w:rPr>
          <w:spacing w:val="-8"/>
        </w:rPr>
        <w:t xml:space="preserve"> </w:t>
      </w:r>
      <w:r>
        <w:t>cual</w:t>
      </w:r>
      <w:r>
        <w:rPr>
          <w:spacing w:val="-8"/>
        </w:rPr>
        <w:t xml:space="preserve"> </w:t>
      </w:r>
      <w:r>
        <w:t>deberá</w:t>
      </w:r>
      <w:r>
        <w:rPr>
          <w:spacing w:val="-6"/>
        </w:rPr>
        <w:t xml:space="preserve"> </w:t>
      </w:r>
      <w:r>
        <w:t>conceptuar</w:t>
      </w:r>
      <w:r>
        <w:rPr>
          <w:spacing w:val="-12"/>
        </w:rPr>
        <w:t xml:space="preserve"> </w:t>
      </w:r>
      <w:r>
        <w:t>favorablemente</w:t>
      </w:r>
      <w:r>
        <w:rPr>
          <w:spacing w:val="-6"/>
        </w:rPr>
        <w:t xml:space="preserve"> </w:t>
      </w:r>
      <w:r>
        <w:t>y</w:t>
      </w:r>
      <w:r>
        <w:rPr>
          <w:spacing w:val="-9"/>
        </w:rPr>
        <w:t xml:space="preserve"> </w:t>
      </w:r>
      <w:r>
        <w:t>por</w:t>
      </w:r>
      <w:r>
        <w:rPr>
          <w:spacing w:val="-12"/>
        </w:rPr>
        <w:t xml:space="preserve"> </w:t>
      </w:r>
      <w:r>
        <w:t>escrito,</w:t>
      </w:r>
      <w:r>
        <w:rPr>
          <w:spacing w:val="-10"/>
        </w:rPr>
        <w:t xml:space="preserve"> </w:t>
      </w:r>
      <w:r>
        <w:t>con</w:t>
      </w:r>
      <w:r>
        <w:rPr>
          <w:spacing w:val="-6"/>
        </w:rPr>
        <w:t xml:space="preserve"> </w:t>
      </w:r>
      <w:r>
        <w:t>fundamento</w:t>
      </w:r>
      <w:r>
        <w:rPr>
          <w:spacing w:val="-11"/>
        </w:rPr>
        <w:t xml:space="preserve"> </w:t>
      </w:r>
      <w:r>
        <w:t>en la hoja de vida</w:t>
      </w:r>
      <w:r>
        <w:rPr>
          <w:spacing w:val="-1"/>
        </w:rPr>
        <w:t xml:space="preserve"> </w:t>
      </w:r>
      <w:r>
        <w:t>del candidato y con el concepto de</w:t>
      </w:r>
      <w:r>
        <w:rPr>
          <w:spacing w:val="-1"/>
        </w:rPr>
        <w:t xml:space="preserve"> </w:t>
      </w:r>
      <w:r>
        <w:t>dos pares</w:t>
      </w:r>
      <w:r>
        <w:rPr>
          <w:spacing w:val="-4"/>
        </w:rPr>
        <w:t xml:space="preserve"> </w:t>
      </w:r>
      <w:r>
        <w:t>académicos, designados</w:t>
      </w:r>
      <w:r>
        <w:rPr>
          <w:spacing w:val="-4"/>
        </w:rPr>
        <w:t xml:space="preserve"> </w:t>
      </w:r>
      <w:r>
        <w:t xml:space="preserve">por el Consejo </w:t>
      </w:r>
      <w:r>
        <w:rPr>
          <w:spacing w:val="-2"/>
        </w:rPr>
        <w:t>respectivo.</w:t>
      </w:r>
    </w:p>
    <w:p w14:paraId="1953CD3E" w14:textId="77777777" w:rsidR="000D0587" w:rsidRDefault="000D0587">
      <w:pPr>
        <w:pStyle w:val="Textoindependiente"/>
        <w:spacing w:before="37"/>
      </w:pPr>
    </w:p>
    <w:p w14:paraId="3EF58C47" w14:textId="77777777" w:rsidR="000D0587" w:rsidRDefault="00EA031E">
      <w:pPr>
        <w:pStyle w:val="Textoindependiente"/>
        <w:spacing w:line="276" w:lineRule="auto"/>
        <w:ind w:left="2" w:right="149"/>
        <w:jc w:val="both"/>
      </w:pPr>
      <w:r>
        <w:t>Con el concepto del Consejo de Facultad correspondiente, la documentación deberá presentarse al Consejo Académico para que recomiende o no, al Consejo Directivo, el otorgamiento del título.</w:t>
      </w:r>
    </w:p>
    <w:p w14:paraId="6D1367F1" w14:textId="77777777" w:rsidR="000D0587" w:rsidRDefault="000D0587">
      <w:pPr>
        <w:pStyle w:val="Textoindependiente"/>
        <w:spacing w:before="40"/>
      </w:pPr>
    </w:p>
    <w:p w14:paraId="1C8774D3" w14:textId="77777777" w:rsidR="000D0587" w:rsidRDefault="00EA031E">
      <w:pPr>
        <w:pStyle w:val="Textoindependiente"/>
        <w:spacing w:before="1"/>
        <w:ind w:left="2"/>
      </w:pPr>
      <w:r>
        <w:t>Al</w:t>
      </w:r>
      <w:r>
        <w:rPr>
          <w:spacing w:val="-7"/>
        </w:rPr>
        <w:t xml:space="preserve"> </w:t>
      </w:r>
      <w:r>
        <w:t>Consejo</w:t>
      </w:r>
      <w:r>
        <w:rPr>
          <w:spacing w:val="-3"/>
        </w:rPr>
        <w:t xml:space="preserve"> </w:t>
      </w:r>
      <w:r>
        <w:t>Directivo</w:t>
      </w:r>
      <w:r>
        <w:rPr>
          <w:spacing w:val="-3"/>
        </w:rPr>
        <w:t xml:space="preserve"> </w:t>
      </w:r>
      <w:r>
        <w:t>deberá</w:t>
      </w:r>
      <w:r>
        <w:rPr>
          <w:spacing w:val="-3"/>
        </w:rPr>
        <w:t xml:space="preserve"> </w:t>
      </w:r>
      <w:r>
        <w:t>llevarse</w:t>
      </w:r>
      <w:r>
        <w:rPr>
          <w:spacing w:val="-3"/>
        </w:rPr>
        <w:t xml:space="preserve"> </w:t>
      </w:r>
      <w:r>
        <w:t>la</w:t>
      </w:r>
      <w:r>
        <w:rPr>
          <w:spacing w:val="4"/>
        </w:rPr>
        <w:t xml:space="preserve"> </w:t>
      </w:r>
      <w:r>
        <w:t>solicitud</w:t>
      </w:r>
      <w:r>
        <w:rPr>
          <w:spacing w:val="-3"/>
        </w:rPr>
        <w:t xml:space="preserve"> </w:t>
      </w:r>
      <w:r>
        <w:t>con</w:t>
      </w:r>
      <w:r>
        <w:rPr>
          <w:spacing w:val="-7"/>
        </w:rPr>
        <w:t xml:space="preserve"> </w:t>
      </w:r>
      <w:r>
        <w:t>los</w:t>
      </w:r>
      <w:r>
        <w:rPr>
          <w:spacing w:val="-6"/>
        </w:rPr>
        <w:t xml:space="preserve"> </w:t>
      </w:r>
      <w:r>
        <w:t>siguientes</w:t>
      </w:r>
      <w:r>
        <w:rPr>
          <w:spacing w:val="-10"/>
        </w:rPr>
        <w:t xml:space="preserve"> </w:t>
      </w:r>
      <w:r>
        <w:rPr>
          <w:spacing w:val="-2"/>
        </w:rPr>
        <w:t>anexos:</w:t>
      </w:r>
    </w:p>
    <w:p w14:paraId="13998844" w14:textId="77777777" w:rsidR="000D0587" w:rsidRDefault="00EA031E">
      <w:pPr>
        <w:pStyle w:val="Prrafodelista"/>
        <w:numPr>
          <w:ilvl w:val="0"/>
          <w:numId w:val="27"/>
        </w:numPr>
        <w:tabs>
          <w:tab w:val="left" w:pos="720"/>
        </w:tabs>
        <w:spacing w:before="252"/>
        <w:ind w:left="720" w:hanging="358"/>
      </w:pPr>
      <w:r>
        <w:t>El</w:t>
      </w:r>
      <w:r>
        <w:rPr>
          <w:spacing w:val="-2"/>
        </w:rPr>
        <w:t xml:space="preserve"> </w:t>
      </w:r>
      <w:r>
        <w:t>concepto</w:t>
      </w:r>
      <w:r>
        <w:rPr>
          <w:spacing w:val="1"/>
        </w:rPr>
        <w:t xml:space="preserve"> </w:t>
      </w:r>
      <w:r>
        <w:t>de los</w:t>
      </w:r>
      <w:r>
        <w:rPr>
          <w:spacing w:val="-7"/>
        </w:rPr>
        <w:t xml:space="preserve"> </w:t>
      </w:r>
      <w:r>
        <w:t>pares</w:t>
      </w:r>
      <w:r>
        <w:rPr>
          <w:spacing w:val="-2"/>
        </w:rPr>
        <w:t xml:space="preserve"> académicos.</w:t>
      </w:r>
    </w:p>
    <w:p w14:paraId="040D425E" w14:textId="77777777" w:rsidR="000D0587" w:rsidRDefault="00EA031E">
      <w:pPr>
        <w:pStyle w:val="Prrafodelista"/>
        <w:numPr>
          <w:ilvl w:val="0"/>
          <w:numId w:val="27"/>
        </w:numPr>
        <w:tabs>
          <w:tab w:val="left" w:pos="720"/>
          <w:tab w:val="left" w:pos="723"/>
        </w:tabs>
        <w:spacing w:before="252" w:line="242" w:lineRule="auto"/>
        <w:ind w:right="149"/>
      </w:pPr>
      <w:r>
        <w:t>El curriculum vitae completo del candidato, con información detallada de las obras publicadas o realizadas, las posiciones ocupadas, los títulos y distinciones académicas recibidas.</w:t>
      </w:r>
    </w:p>
    <w:p w14:paraId="0BB7C354" w14:textId="77777777" w:rsidR="000D0587" w:rsidRDefault="00EA031E">
      <w:pPr>
        <w:pStyle w:val="Prrafodelista"/>
        <w:numPr>
          <w:ilvl w:val="0"/>
          <w:numId w:val="27"/>
        </w:numPr>
        <w:tabs>
          <w:tab w:val="left" w:pos="720"/>
        </w:tabs>
        <w:spacing w:before="249"/>
        <w:ind w:left="720" w:hanging="358"/>
      </w:pPr>
      <w:r>
        <w:t>La</w:t>
      </w:r>
      <w:r>
        <w:rPr>
          <w:spacing w:val="-2"/>
        </w:rPr>
        <w:t xml:space="preserve"> </w:t>
      </w:r>
      <w:r>
        <w:t>recomendación</w:t>
      </w:r>
      <w:r>
        <w:rPr>
          <w:spacing w:val="-1"/>
        </w:rPr>
        <w:t xml:space="preserve"> </w:t>
      </w:r>
      <w:r>
        <w:t>del</w:t>
      </w:r>
      <w:r>
        <w:rPr>
          <w:spacing w:val="-4"/>
        </w:rPr>
        <w:t xml:space="preserve"> </w:t>
      </w:r>
      <w:r>
        <w:t>Consejo</w:t>
      </w:r>
      <w:r>
        <w:rPr>
          <w:spacing w:val="-6"/>
        </w:rPr>
        <w:t xml:space="preserve"> </w:t>
      </w:r>
      <w:r>
        <w:t>de</w:t>
      </w:r>
      <w:r>
        <w:rPr>
          <w:spacing w:val="-1"/>
        </w:rPr>
        <w:t xml:space="preserve"> </w:t>
      </w:r>
      <w:r>
        <w:rPr>
          <w:spacing w:val="-2"/>
        </w:rPr>
        <w:t>Facultad.</w:t>
      </w:r>
    </w:p>
    <w:p w14:paraId="23CD2351" w14:textId="77777777" w:rsidR="000D0587" w:rsidRDefault="000D0587">
      <w:pPr>
        <w:pStyle w:val="Textoindependiente"/>
      </w:pPr>
    </w:p>
    <w:p w14:paraId="0FD09DF0" w14:textId="77777777" w:rsidR="000D0587" w:rsidRDefault="00EA031E">
      <w:pPr>
        <w:pStyle w:val="Prrafodelista"/>
        <w:numPr>
          <w:ilvl w:val="0"/>
          <w:numId w:val="27"/>
        </w:numPr>
        <w:tabs>
          <w:tab w:val="left" w:pos="720"/>
        </w:tabs>
        <w:ind w:left="720" w:hanging="358"/>
      </w:pPr>
      <w:r>
        <w:t>La</w:t>
      </w:r>
      <w:r>
        <w:rPr>
          <w:spacing w:val="-3"/>
        </w:rPr>
        <w:t xml:space="preserve"> </w:t>
      </w:r>
      <w:r>
        <w:t>recomendación</w:t>
      </w:r>
      <w:r>
        <w:rPr>
          <w:spacing w:val="-3"/>
        </w:rPr>
        <w:t xml:space="preserve"> </w:t>
      </w:r>
      <w:r>
        <w:t>del</w:t>
      </w:r>
      <w:r>
        <w:rPr>
          <w:spacing w:val="-4"/>
        </w:rPr>
        <w:t xml:space="preserve"> </w:t>
      </w:r>
      <w:r>
        <w:t>Consejo</w:t>
      </w:r>
      <w:r>
        <w:rPr>
          <w:spacing w:val="-2"/>
        </w:rPr>
        <w:t xml:space="preserve"> Académico.</w:t>
      </w:r>
    </w:p>
    <w:p w14:paraId="5147CCEA" w14:textId="77777777" w:rsidR="000D0587" w:rsidRDefault="000D0587">
      <w:pPr>
        <w:pStyle w:val="Textoindependiente"/>
        <w:spacing w:before="39"/>
      </w:pPr>
    </w:p>
    <w:p w14:paraId="4A8D06D9" w14:textId="77777777" w:rsidR="000D0587" w:rsidRDefault="00EA031E">
      <w:pPr>
        <w:pStyle w:val="Textoindependiente"/>
        <w:spacing w:line="276" w:lineRule="auto"/>
        <w:ind w:left="2" w:right="149"/>
        <w:jc w:val="both"/>
      </w:pPr>
      <w:r>
        <w:rPr>
          <w:rFonts w:ascii="Arial" w:hAnsi="Arial"/>
          <w:b/>
        </w:rPr>
        <w:t xml:space="preserve">PARÁGRAFO 1: </w:t>
      </w:r>
      <w:r>
        <w:t>El Título Honorífico no se podrá conceder a un docente vinculado al Politécnico Colombiano Jaime Isaza Cadavid.</w:t>
      </w:r>
    </w:p>
    <w:p w14:paraId="1F4C8482" w14:textId="77777777" w:rsidR="000D0587" w:rsidRDefault="000D0587">
      <w:pPr>
        <w:pStyle w:val="Textoindependiente"/>
        <w:spacing w:before="35"/>
      </w:pPr>
    </w:p>
    <w:p w14:paraId="55842240" w14:textId="77777777" w:rsidR="000D0587" w:rsidRDefault="00EA031E">
      <w:pPr>
        <w:pStyle w:val="Textoindependiente"/>
        <w:spacing w:before="1" w:line="276" w:lineRule="auto"/>
        <w:ind w:left="2" w:right="134"/>
        <w:jc w:val="both"/>
      </w:pPr>
      <w:r>
        <w:rPr>
          <w:rFonts w:ascii="Arial" w:hAnsi="Arial"/>
          <w:b/>
        </w:rPr>
        <w:t xml:space="preserve">ARTÍCULO 75: </w:t>
      </w:r>
      <w:r>
        <w:t>El Título Honorífico se entregará mediante diploma y acta de grado que expida el Politécnico</w:t>
      </w:r>
      <w:r>
        <w:rPr>
          <w:spacing w:val="-1"/>
        </w:rPr>
        <w:t xml:space="preserve"> </w:t>
      </w:r>
      <w:r>
        <w:t>Colombiano</w:t>
      </w:r>
      <w:r>
        <w:rPr>
          <w:spacing w:val="-1"/>
        </w:rPr>
        <w:t xml:space="preserve"> </w:t>
      </w:r>
      <w:r>
        <w:t>Jaime</w:t>
      </w:r>
      <w:r>
        <w:rPr>
          <w:spacing w:val="-1"/>
        </w:rPr>
        <w:t xml:space="preserve"> </w:t>
      </w:r>
      <w:r>
        <w:t>Isaza</w:t>
      </w:r>
      <w:r>
        <w:rPr>
          <w:spacing w:val="-1"/>
        </w:rPr>
        <w:t xml:space="preserve"> </w:t>
      </w:r>
      <w:r>
        <w:t>Cadavid,</w:t>
      </w:r>
      <w:r>
        <w:rPr>
          <w:spacing w:val="-5"/>
        </w:rPr>
        <w:t xml:space="preserve"> </w:t>
      </w:r>
      <w:r>
        <w:t>el</w:t>
      </w:r>
      <w:r>
        <w:rPr>
          <w:spacing w:val="-3"/>
        </w:rPr>
        <w:t xml:space="preserve"> </w:t>
      </w:r>
      <w:r>
        <w:t>cual</w:t>
      </w:r>
      <w:r>
        <w:rPr>
          <w:spacing w:val="-3"/>
        </w:rPr>
        <w:t xml:space="preserve"> </w:t>
      </w:r>
      <w:r>
        <w:t>sólo</w:t>
      </w:r>
      <w:r>
        <w:rPr>
          <w:spacing w:val="-1"/>
        </w:rPr>
        <w:t xml:space="preserve"> </w:t>
      </w:r>
      <w:r>
        <w:t>queda</w:t>
      </w:r>
      <w:r>
        <w:rPr>
          <w:spacing w:val="-1"/>
        </w:rPr>
        <w:t xml:space="preserve"> </w:t>
      </w:r>
      <w:r>
        <w:t>perfeccionado</w:t>
      </w:r>
      <w:r>
        <w:rPr>
          <w:spacing w:val="-6"/>
        </w:rPr>
        <w:t xml:space="preserve"> </w:t>
      </w:r>
      <w:r>
        <w:t>a</w:t>
      </w:r>
      <w:r>
        <w:rPr>
          <w:spacing w:val="-1"/>
        </w:rPr>
        <w:t xml:space="preserve"> </w:t>
      </w:r>
      <w:r>
        <w:t>partir</w:t>
      </w:r>
      <w:r>
        <w:rPr>
          <w:spacing w:val="-7"/>
        </w:rPr>
        <w:t xml:space="preserve"> </w:t>
      </w:r>
      <w:r>
        <w:t>de</w:t>
      </w:r>
      <w:r>
        <w:rPr>
          <w:spacing w:val="-6"/>
        </w:rPr>
        <w:t xml:space="preserve"> </w:t>
      </w:r>
      <w:r>
        <w:t>la</w:t>
      </w:r>
      <w:r>
        <w:rPr>
          <w:spacing w:val="-1"/>
        </w:rPr>
        <w:t xml:space="preserve"> </w:t>
      </w:r>
      <w:r>
        <w:t>firma</w:t>
      </w:r>
      <w:r>
        <w:rPr>
          <w:spacing w:val="-6"/>
        </w:rPr>
        <w:t xml:space="preserve"> </w:t>
      </w:r>
      <w:r>
        <w:t>del acta</w:t>
      </w:r>
      <w:r>
        <w:rPr>
          <w:spacing w:val="-7"/>
        </w:rPr>
        <w:t xml:space="preserve"> </w:t>
      </w:r>
      <w:r>
        <w:t>de</w:t>
      </w:r>
      <w:r>
        <w:rPr>
          <w:spacing w:val="-7"/>
        </w:rPr>
        <w:t xml:space="preserve"> </w:t>
      </w:r>
      <w:r>
        <w:t>grado</w:t>
      </w:r>
      <w:r>
        <w:rPr>
          <w:spacing w:val="-7"/>
        </w:rPr>
        <w:t xml:space="preserve"> </w:t>
      </w:r>
      <w:r>
        <w:t>por</w:t>
      </w:r>
      <w:r>
        <w:rPr>
          <w:spacing w:val="-13"/>
        </w:rPr>
        <w:t xml:space="preserve"> </w:t>
      </w:r>
      <w:r>
        <w:t>parte</w:t>
      </w:r>
      <w:r>
        <w:rPr>
          <w:spacing w:val="-7"/>
        </w:rPr>
        <w:t xml:space="preserve"> </w:t>
      </w:r>
      <w:r>
        <w:t>del</w:t>
      </w:r>
      <w:r>
        <w:rPr>
          <w:spacing w:val="-14"/>
        </w:rPr>
        <w:t xml:space="preserve"> </w:t>
      </w:r>
      <w:r>
        <w:t>Rector,</w:t>
      </w:r>
      <w:r>
        <w:rPr>
          <w:spacing w:val="-11"/>
        </w:rPr>
        <w:t xml:space="preserve"> </w:t>
      </w:r>
      <w:r>
        <w:t>el</w:t>
      </w:r>
      <w:r>
        <w:rPr>
          <w:spacing w:val="-9"/>
        </w:rPr>
        <w:t xml:space="preserve"> </w:t>
      </w:r>
      <w:r>
        <w:t>Secretario</w:t>
      </w:r>
      <w:r>
        <w:rPr>
          <w:spacing w:val="-7"/>
        </w:rPr>
        <w:t xml:space="preserve"> </w:t>
      </w:r>
      <w:r>
        <w:t>General</w:t>
      </w:r>
      <w:r>
        <w:rPr>
          <w:spacing w:val="-9"/>
        </w:rPr>
        <w:t xml:space="preserve"> </w:t>
      </w:r>
      <w:r>
        <w:t>y</w:t>
      </w:r>
      <w:r>
        <w:rPr>
          <w:spacing w:val="-15"/>
        </w:rPr>
        <w:t xml:space="preserve"> </w:t>
      </w:r>
      <w:r>
        <w:t>el</w:t>
      </w:r>
      <w:r>
        <w:rPr>
          <w:spacing w:val="-9"/>
        </w:rPr>
        <w:t xml:space="preserve"> </w:t>
      </w:r>
      <w:r>
        <w:t>Decano de</w:t>
      </w:r>
      <w:r>
        <w:rPr>
          <w:spacing w:val="-7"/>
        </w:rPr>
        <w:t xml:space="preserve"> </w:t>
      </w:r>
      <w:r>
        <w:t>la</w:t>
      </w:r>
      <w:r>
        <w:rPr>
          <w:spacing w:val="-7"/>
        </w:rPr>
        <w:t xml:space="preserve"> </w:t>
      </w:r>
      <w:r>
        <w:t>Facultad</w:t>
      </w:r>
      <w:r>
        <w:rPr>
          <w:spacing w:val="-5"/>
        </w:rPr>
        <w:t xml:space="preserve"> </w:t>
      </w:r>
      <w:r>
        <w:t>y</w:t>
      </w:r>
      <w:r>
        <w:rPr>
          <w:spacing w:val="-15"/>
        </w:rPr>
        <w:t xml:space="preserve"> </w:t>
      </w:r>
      <w:r>
        <w:t>deberá</w:t>
      </w:r>
      <w:r>
        <w:rPr>
          <w:spacing w:val="-10"/>
        </w:rPr>
        <w:t xml:space="preserve"> </w:t>
      </w:r>
      <w:r>
        <w:t xml:space="preserve">remitirse </w:t>
      </w:r>
      <w:r>
        <w:lastRenderedPageBreak/>
        <w:t>copia</w:t>
      </w:r>
      <w:r>
        <w:rPr>
          <w:spacing w:val="-9"/>
        </w:rPr>
        <w:t xml:space="preserve"> </w:t>
      </w:r>
      <w:r>
        <w:t>al</w:t>
      </w:r>
      <w:r>
        <w:rPr>
          <w:spacing w:val="-11"/>
        </w:rPr>
        <w:t xml:space="preserve"> </w:t>
      </w:r>
      <w:r>
        <w:t>Ministerio</w:t>
      </w:r>
      <w:r>
        <w:rPr>
          <w:spacing w:val="-9"/>
        </w:rPr>
        <w:t xml:space="preserve"> </w:t>
      </w:r>
      <w:r>
        <w:t>de</w:t>
      </w:r>
      <w:r>
        <w:rPr>
          <w:spacing w:val="-9"/>
        </w:rPr>
        <w:t xml:space="preserve"> </w:t>
      </w:r>
      <w:r>
        <w:t>Educación</w:t>
      </w:r>
      <w:r>
        <w:rPr>
          <w:spacing w:val="-9"/>
        </w:rPr>
        <w:t xml:space="preserve"> </w:t>
      </w:r>
      <w:r>
        <w:t>Nacional</w:t>
      </w:r>
      <w:r>
        <w:rPr>
          <w:spacing w:val="-11"/>
        </w:rPr>
        <w:t xml:space="preserve"> </w:t>
      </w:r>
      <w:r>
        <w:t>a</w:t>
      </w:r>
      <w:r>
        <w:rPr>
          <w:spacing w:val="-9"/>
        </w:rPr>
        <w:t xml:space="preserve"> </w:t>
      </w:r>
      <w:r>
        <w:t>través</w:t>
      </w:r>
      <w:r>
        <w:rPr>
          <w:spacing w:val="-12"/>
        </w:rPr>
        <w:t xml:space="preserve"> </w:t>
      </w:r>
      <w:r>
        <w:t>del</w:t>
      </w:r>
      <w:r>
        <w:rPr>
          <w:spacing w:val="-11"/>
        </w:rPr>
        <w:t xml:space="preserve"> </w:t>
      </w:r>
      <w:r>
        <w:t>ICFES,</w:t>
      </w:r>
      <w:r>
        <w:rPr>
          <w:spacing w:val="-13"/>
        </w:rPr>
        <w:t xml:space="preserve"> </w:t>
      </w:r>
      <w:r>
        <w:t>conforme</w:t>
      </w:r>
      <w:r>
        <w:rPr>
          <w:spacing w:val="-9"/>
        </w:rPr>
        <w:t xml:space="preserve"> </w:t>
      </w:r>
      <w:r>
        <w:t>a</w:t>
      </w:r>
      <w:r>
        <w:rPr>
          <w:spacing w:val="-9"/>
        </w:rPr>
        <w:t xml:space="preserve"> </w:t>
      </w:r>
      <w:r>
        <w:t>lo</w:t>
      </w:r>
      <w:r>
        <w:rPr>
          <w:spacing w:val="-9"/>
        </w:rPr>
        <w:t xml:space="preserve"> </w:t>
      </w:r>
      <w:r>
        <w:t>dispuesto</w:t>
      </w:r>
      <w:r>
        <w:rPr>
          <w:spacing w:val="-9"/>
        </w:rPr>
        <w:t xml:space="preserve"> </w:t>
      </w:r>
      <w:r>
        <w:t>por</w:t>
      </w:r>
      <w:r>
        <w:rPr>
          <w:spacing w:val="-10"/>
        </w:rPr>
        <w:t xml:space="preserve"> </w:t>
      </w:r>
      <w:r>
        <w:t>el</w:t>
      </w:r>
      <w:r>
        <w:rPr>
          <w:spacing w:val="-11"/>
        </w:rPr>
        <w:t xml:space="preserve"> </w:t>
      </w:r>
      <w:r>
        <w:t>parágrafo del artículo 29 de la Ley 30 de 1992.</w:t>
      </w:r>
    </w:p>
    <w:p w14:paraId="4922E5D7" w14:textId="77777777" w:rsidR="000D0587" w:rsidRDefault="000D0587">
      <w:pPr>
        <w:pStyle w:val="Textoindependiente"/>
        <w:spacing w:before="37"/>
      </w:pPr>
    </w:p>
    <w:p w14:paraId="5AD834DB" w14:textId="77777777" w:rsidR="000D0587" w:rsidRDefault="00EA031E">
      <w:pPr>
        <w:pStyle w:val="Textoindependiente"/>
        <w:spacing w:before="1" w:line="278" w:lineRule="auto"/>
        <w:ind w:left="2" w:right="140"/>
        <w:jc w:val="both"/>
      </w:pPr>
      <w:r>
        <w:rPr>
          <w:rFonts w:ascii="Arial" w:hAnsi="Arial"/>
          <w:b/>
        </w:rPr>
        <w:t>ARTÍCULO</w:t>
      </w:r>
      <w:r>
        <w:rPr>
          <w:rFonts w:ascii="Arial" w:hAnsi="Arial"/>
          <w:b/>
          <w:spacing w:val="-16"/>
        </w:rPr>
        <w:t xml:space="preserve"> </w:t>
      </w:r>
      <w:r>
        <w:rPr>
          <w:rFonts w:ascii="Arial" w:hAnsi="Arial"/>
          <w:b/>
        </w:rPr>
        <w:t>76:</w:t>
      </w:r>
      <w:r>
        <w:rPr>
          <w:rFonts w:ascii="Arial" w:hAnsi="Arial"/>
          <w:b/>
          <w:spacing w:val="-15"/>
        </w:rPr>
        <w:t xml:space="preserve"> </w:t>
      </w:r>
      <w:r>
        <w:rPr>
          <w:rFonts w:ascii="Arial" w:hAnsi="Arial"/>
          <w:b/>
        </w:rPr>
        <w:t>Título</w:t>
      </w:r>
      <w:r>
        <w:rPr>
          <w:rFonts w:ascii="Arial" w:hAnsi="Arial"/>
          <w:b/>
          <w:spacing w:val="-15"/>
        </w:rPr>
        <w:t xml:space="preserve"> </w:t>
      </w:r>
      <w:r>
        <w:rPr>
          <w:rFonts w:ascii="Arial" w:hAnsi="Arial"/>
          <w:b/>
        </w:rPr>
        <w:t>Póstumo:</w:t>
      </w:r>
      <w:r>
        <w:rPr>
          <w:rFonts w:ascii="Arial" w:hAnsi="Arial"/>
          <w:b/>
          <w:spacing w:val="-16"/>
        </w:rPr>
        <w:t xml:space="preserve"> </w:t>
      </w:r>
      <w:r>
        <w:t>Se</w:t>
      </w:r>
      <w:r>
        <w:rPr>
          <w:spacing w:val="-15"/>
        </w:rPr>
        <w:t xml:space="preserve"> </w:t>
      </w:r>
      <w:r>
        <w:t>otorgará</w:t>
      </w:r>
      <w:r>
        <w:rPr>
          <w:spacing w:val="-13"/>
        </w:rPr>
        <w:t xml:space="preserve"> </w:t>
      </w:r>
      <w:r>
        <w:t>el</w:t>
      </w:r>
      <w:r>
        <w:rPr>
          <w:spacing w:val="-15"/>
        </w:rPr>
        <w:t xml:space="preserve"> </w:t>
      </w:r>
      <w:r>
        <w:t>Título</w:t>
      </w:r>
      <w:r>
        <w:rPr>
          <w:spacing w:val="-12"/>
        </w:rPr>
        <w:t xml:space="preserve"> </w:t>
      </w:r>
      <w:r>
        <w:t>Póstumo</w:t>
      </w:r>
      <w:r>
        <w:rPr>
          <w:spacing w:val="-16"/>
        </w:rPr>
        <w:t xml:space="preserve"> </w:t>
      </w:r>
      <w:r>
        <w:t>a</w:t>
      </w:r>
      <w:r>
        <w:rPr>
          <w:spacing w:val="-11"/>
        </w:rPr>
        <w:t xml:space="preserve"> </w:t>
      </w:r>
      <w:r>
        <w:t>los</w:t>
      </w:r>
      <w:r>
        <w:rPr>
          <w:spacing w:val="-15"/>
        </w:rPr>
        <w:t xml:space="preserve"> </w:t>
      </w:r>
      <w:r>
        <w:t>estudiantes</w:t>
      </w:r>
      <w:r>
        <w:rPr>
          <w:spacing w:val="-15"/>
        </w:rPr>
        <w:t xml:space="preserve"> </w:t>
      </w:r>
      <w:r>
        <w:t>de</w:t>
      </w:r>
      <w:r>
        <w:rPr>
          <w:spacing w:val="-12"/>
        </w:rPr>
        <w:t xml:space="preserve"> </w:t>
      </w:r>
      <w:r>
        <w:t>los</w:t>
      </w:r>
      <w:r>
        <w:rPr>
          <w:spacing w:val="-16"/>
        </w:rPr>
        <w:t xml:space="preserve"> </w:t>
      </w:r>
      <w:r>
        <w:t>últimos</w:t>
      </w:r>
      <w:r>
        <w:rPr>
          <w:spacing w:val="-14"/>
        </w:rPr>
        <w:t xml:space="preserve"> </w:t>
      </w:r>
      <w:r>
        <w:t>niveles que hayan sobresalido en su trabajo académico y fallecieren sin culminar sus estudios, siempre y cuando se cumplan los siguientes requisitos:</w:t>
      </w:r>
    </w:p>
    <w:p w14:paraId="03E60371" w14:textId="77777777" w:rsidR="000D0587" w:rsidRDefault="000D0587">
      <w:pPr>
        <w:pStyle w:val="Textoindependiente"/>
        <w:spacing w:before="124"/>
      </w:pPr>
    </w:p>
    <w:p w14:paraId="2A1EB435" w14:textId="77777777" w:rsidR="000D0587" w:rsidRDefault="00EA031E">
      <w:pPr>
        <w:pStyle w:val="Prrafodelista"/>
        <w:numPr>
          <w:ilvl w:val="1"/>
          <w:numId w:val="27"/>
        </w:numPr>
        <w:tabs>
          <w:tab w:val="left" w:pos="720"/>
          <w:tab w:val="left" w:pos="723"/>
        </w:tabs>
        <w:spacing w:line="242" w:lineRule="auto"/>
        <w:ind w:right="152"/>
      </w:pPr>
      <w:r>
        <w:t>Que al momento del fallecimiento hubiere cursado y aprobado, el ochenta por ciento (80%) o más de las asignaturas del pensum.</w:t>
      </w:r>
    </w:p>
    <w:p w14:paraId="76F42AE5" w14:textId="77777777" w:rsidR="000D0587" w:rsidRDefault="00EA031E">
      <w:pPr>
        <w:pStyle w:val="Prrafodelista"/>
        <w:numPr>
          <w:ilvl w:val="1"/>
          <w:numId w:val="27"/>
        </w:numPr>
        <w:tabs>
          <w:tab w:val="left" w:pos="720"/>
        </w:tabs>
        <w:spacing w:before="250"/>
        <w:ind w:left="720" w:hanging="358"/>
      </w:pPr>
      <w:r>
        <w:t>No</w:t>
      </w:r>
      <w:r>
        <w:rPr>
          <w:spacing w:val="-9"/>
        </w:rPr>
        <w:t xml:space="preserve"> </w:t>
      </w:r>
      <w:r>
        <w:t>tener</w:t>
      </w:r>
      <w:r>
        <w:rPr>
          <w:spacing w:val="-7"/>
        </w:rPr>
        <w:t xml:space="preserve"> </w:t>
      </w:r>
      <w:r>
        <w:t>en</w:t>
      </w:r>
      <w:r>
        <w:rPr>
          <w:spacing w:val="-6"/>
        </w:rPr>
        <w:t xml:space="preserve"> </w:t>
      </w:r>
      <w:r>
        <w:t>su</w:t>
      </w:r>
      <w:r>
        <w:rPr>
          <w:spacing w:val="-7"/>
        </w:rPr>
        <w:t xml:space="preserve"> </w:t>
      </w:r>
      <w:r>
        <w:t>hoja</w:t>
      </w:r>
      <w:r>
        <w:rPr>
          <w:spacing w:val="-6"/>
        </w:rPr>
        <w:t xml:space="preserve"> </w:t>
      </w:r>
      <w:r>
        <w:t>de</w:t>
      </w:r>
      <w:r>
        <w:rPr>
          <w:spacing w:val="-6"/>
        </w:rPr>
        <w:t xml:space="preserve"> </w:t>
      </w:r>
      <w:r>
        <w:t>vida</w:t>
      </w:r>
      <w:r>
        <w:rPr>
          <w:spacing w:val="-7"/>
        </w:rPr>
        <w:t xml:space="preserve"> </w:t>
      </w:r>
      <w:r>
        <w:t>ninguna</w:t>
      </w:r>
      <w:r>
        <w:rPr>
          <w:spacing w:val="-6"/>
        </w:rPr>
        <w:t xml:space="preserve"> </w:t>
      </w:r>
      <w:r>
        <w:t>sanción</w:t>
      </w:r>
      <w:r>
        <w:rPr>
          <w:spacing w:val="-6"/>
        </w:rPr>
        <w:t xml:space="preserve"> </w:t>
      </w:r>
      <w:r>
        <w:t>disciplinaria</w:t>
      </w:r>
      <w:r>
        <w:rPr>
          <w:spacing w:val="-6"/>
        </w:rPr>
        <w:t xml:space="preserve"> </w:t>
      </w:r>
      <w:r>
        <w:t>vigente</w:t>
      </w:r>
      <w:r>
        <w:rPr>
          <w:spacing w:val="-7"/>
        </w:rPr>
        <w:t xml:space="preserve"> </w:t>
      </w:r>
      <w:r>
        <w:t>al</w:t>
      </w:r>
      <w:r>
        <w:rPr>
          <w:spacing w:val="-8"/>
        </w:rPr>
        <w:t xml:space="preserve"> </w:t>
      </w:r>
      <w:r>
        <w:t>momento</w:t>
      </w:r>
      <w:r>
        <w:rPr>
          <w:spacing w:val="-6"/>
        </w:rPr>
        <w:t xml:space="preserve"> </w:t>
      </w:r>
      <w:r>
        <w:t>del</w:t>
      </w:r>
      <w:r>
        <w:rPr>
          <w:spacing w:val="-8"/>
        </w:rPr>
        <w:t xml:space="preserve"> </w:t>
      </w:r>
      <w:r>
        <w:rPr>
          <w:spacing w:val="-2"/>
        </w:rPr>
        <w:t>fallecimiento.</w:t>
      </w:r>
    </w:p>
    <w:p w14:paraId="101E84A3" w14:textId="77777777" w:rsidR="000D0587" w:rsidRDefault="00EA031E">
      <w:pPr>
        <w:pStyle w:val="Prrafodelista"/>
        <w:numPr>
          <w:ilvl w:val="1"/>
          <w:numId w:val="27"/>
        </w:numPr>
        <w:tabs>
          <w:tab w:val="left" w:pos="721"/>
          <w:tab w:val="left" w:pos="723"/>
        </w:tabs>
        <w:spacing w:before="252" w:line="242" w:lineRule="auto"/>
        <w:ind w:right="142"/>
      </w:pPr>
      <w:r>
        <w:t>Que el</w:t>
      </w:r>
      <w:r>
        <w:rPr>
          <w:spacing w:val="26"/>
        </w:rPr>
        <w:t xml:space="preserve"> </w:t>
      </w:r>
      <w:r>
        <w:t>Consejo</w:t>
      </w:r>
      <w:r>
        <w:rPr>
          <w:spacing w:val="27"/>
        </w:rPr>
        <w:t xml:space="preserve"> </w:t>
      </w:r>
      <w:r>
        <w:t>de</w:t>
      </w:r>
      <w:r>
        <w:rPr>
          <w:spacing w:val="27"/>
        </w:rPr>
        <w:t xml:space="preserve"> </w:t>
      </w:r>
      <w:r>
        <w:t>Facultad, previa</w:t>
      </w:r>
      <w:r>
        <w:rPr>
          <w:spacing w:val="35"/>
        </w:rPr>
        <w:t xml:space="preserve"> </w:t>
      </w:r>
      <w:r>
        <w:t>solicitud de los</w:t>
      </w:r>
      <w:r>
        <w:rPr>
          <w:spacing w:val="25"/>
        </w:rPr>
        <w:t xml:space="preserve"> </w:t>
      </w:r>
      <w:r>
        <w:t>familiares o</w:t>
      </w:r>
      <w:r>
        <w:rPr>
          <w:spacing w:val="27"/>
        </w:rPr>
        <w:t xml:space="preserve"> </w:t>
      </w:r>
      <w:r>
        <w:t>compañeros del estudiante fallecido, recomiende al Consejo Académico el otorgamiento del título.</w:t>
      </w:r>
    </w:p>
    <w:p w14:paraId="7DD314FD" w14:textId="77777777" w:rsidR="000D0587" w:rsidRDefault="000D0587">
      <w:pPr>
        <w:pStyle w:val="Textoindependiente"/>
        <w:spacing w:before="31"/>
      </w:pPr>
    </w:p>
    <w:p w14:paraId="25D91B75" w14:textId="77777777" w:rsidR="000D0587" w:rsidRDefault="00EA031E">
      <w:pPr>
        <w:pStyle w:val="Textoindependiente"/>
        <w:spacing w:line="276" w:lineRule="auto"/>
        <w:ind w:left="2" w:right="132"/>
        <w:jc w:val="both"/>
      </w:pPr>
      <w:r>
        <w:rPr>
          <w:noProof/>
        </w:rPr>
        <mc:AlternateContent>
          <mc:Choice Requires="wps">
            <w:drawing>
              <wp:anchor distT="0" distB="0" distL="0" distR="0" simplePos="0" relativeHeight="486751232" behindDoc="1" locked="0" layoutInCell="1" allowOverlap="1" wp14:anchorId="167FF663" wp14:editId="461BECAF">
                <wp:simplePos x="0" y="0"/>
                <wp:positionH relativeFrom="page">
                  <wp:posOffset>871435</wp:posOffset>
                </wp:positionH>
                <wp:positionV relativeFrom="paragraph">
                  <wp:posOffset>79624</wp:posOffset>
                </wp:positionV>
                <wp:extent cx="5905500" cy="574548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680CAB" id="Graphic 34" o:spid="_x0000_s1026" style="position:absolute;margin-left:68.6pt;margin-top:6.25pt;width:465pt;height:452.4pt;z-index:-1656524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PARÁGRAFO</w:t>
      </w:r>
      <w:r>
        <w:rPr>
          <w:rFonts w:ascii="Arial" w:hAnsi="Arial"/>
          <w:b/>
          <w:spacing w:val="-3"/>
        </w:rPr>
        <w:t xml:space="preserve"> </w:t>
      </w:r>
      <w:r>
        <w:rPr>
          <w:rFonts w:ascii="Arial" w:hAnsi="Arial"/>
          <w:b/>
        </w:rPr>
        <w:t>1:</w:t>
      </w:r>
      <w:r>
        <w:rPr>
          <w:rFonts w:ascii="Arial" w:hAnsi="Arial"/>
          <w:b/>
          <w:spacing w:val="-3"/>
        </w:rPr>
        <w:t xml:space="preserve"> </w:t>
      </w:r>
      <w:r>
        <w:t>Al</w:t>
      </w:r>
      <w:r>
        <w:rPr>
          <w:spacing w:val="-4"/>
        </w:rPr>
        <w:t xml:space="preserve"> </w:t>
      </w:r>
      <w:r>
        <w:t>estudiante</w:t>
      </w:r>
      <w:r>
        <w:rPr>
          <w:spacing w:val="-2"/>
        </w:rPr>
        <w:t xml:space="preserve"> </w:t>
      </w:r>
      <w:r>
        <w:t>que</w:t>
      </w:r>
      <w:r>
        <w:rPr>
          <w:spacing w:val="-2"/>
        </w:rPr>
        <w:t xml:space="preserve"> </w:t>
      </w:r>
      <w:r>
        <w:t>fallezca,</w:t>
      </w:r>
      <w:r>
        <w:rPr>
          <w:spacing w:val="-6"/>
        </w:rPr>
        <w:t xml:space="preserve"> </w:t>
      </w:r>
      <w:r>
        <w:t>estando</w:t>
      </w:r>
      <w:r>
        <w:rPr>
          <w:spacing w:val="-2"/>
        </w:rPr>
        <w:t xml:space="preserve"> </w:t>
      </w:r>
      <w:r>
        <w:t>matriculado</w:t>
      </w:r>
      <w:r>
        <w:rPr>
          <w:spacing w:val="-2"/>
        </w:rPr>
        <w:t xml:space="preserve"> </w:t>
      </w:r>
      <w:r>
        <w:t>y</w:t>
      </w:r>
      <w:r>
        <w:rPr>
          <w:spacing w:val="-5"/>
        </w:rPr>
        <w:t xml:space="preserve"> </w:t>
      </w:r>
      <w:r>
        <w:t>cursando</w:t>
      </w:r>
      <w:r>
        <w:rPr>
          <w:spacing w:val="-2"/>
        </w:rPr>
        <w:t xml:space="preserve"> </w:t>
      </w:r>
      <w:r>
        <w:t>su</w:t>
      </w:r>
      <w:r>
        <w:rPr>
          <w:spacing w:val="-2"/>
        </w:rPr>
        <w:t xml:space="preserve"> </w:t>
      </w:r>
      <w:r>
        <w:t>semestre</w:t>
      </w:r>
      <w:r>
        <w:rPr>
          <w:spacing w:val="-7"/>
        </w:rPr>
        <w:t xml:space="preserve"> </w:t>
      </w:r>
      <w:r>
        <w:t>académico, se le podrá hacer un reconocimiento público en la primera ceremonia de graduación de su programa académico, mediante la entrega de una resolución rectoral; previa solicitud de los familiares o compañeros</w:t>
      </w:r>
      <w:r>
        <w:rPr>
          <w:spacing w:val="-1"/>
        </w:rPr>
        <w:t xml:space="preserve"> </w:t>
      </w:r>
      <w:r>
        <w:t>del estudiante fallecido ante y con recomendación del Consejo de Facultad respectivo y con autorización del Consejo Académico.</w:t>
      </w:r>
    </w:p>
    <w:p w14:paraId="14FF2090" w14:textId="77777777" w:rsidR="000D0587" w:rsidRDefault="000D0587">
      <w:pPr>
        <w:pStyle w:val="Textoindependiente"/>
        <w:spacing w:before="38"/>
      </w:pPr>
    </w:p>
    <w:p w14:paraId="1A90EB9D" w14:textId="77777777" w:rsidR="000D0587" w:rsidRDefault="00EA031E">
      <w:pPr>
        <w:pStyle w:val="Textoindependiente"/>
        <w:spacing w:line="278" w:lineRule="auto"/>
        <w:ind w:left="2" w:right="138"/>
        <w:jc w:val="both"/>
      </w:pPr>
      <w:r>
        <w:rPr>
          <w:rFonts w:ascii="Arial" w:hAnsi="Arial"/>
          <w:b/>
        </w:rPr>
        <w:t xml:space="preserve">ARTÍCULO 77: </w:t>
      </w:r>
      <w:r>
        <w:t xml:space="preserve">La autorización del otorgamiento del título, a qué se refiere el presente capítulo, se hará por parte del Consejo Académico, previa recomendación del Consejo de Facultad </w:t>
      </w:r>
      <w:r>
        <w:rPr>
          <w:spacing w:val="-2"/>
        </w:rPr>
        <w:t>correspondiente.</w:t>
      </w:r>
    </w:p>
    <w:p w14:paraId="44AB9B76" w14:textId="77777777" w:rsidR="000D0587" w:rsidRDefault="000D0587">
      <w:pPr>
        <w:pStyle w:val="Textoindependiente"/>
        <w:spacing w:before="32"/>
      </w:pPr>
    </w:p>
    <w:p w14:paraId="0677C4E7" w14:textId="77777777" w:rsidR="000D0587" w:rsidRDefault="00EA031E">
      <w:pPr>
        <w:pStyle w:val="Textoindependiente"/>
        <w:spacing w:line="276" w:lineRule="auto"/>
        <w:ind w:left="2" w:right="150"/>
        <w:jc w:val="both"/>
      </w:pPr>
      <w:r>
        <w:rPr>
          <w:rFonts w:ascii="Arial" w:hAnsi="Arial"/>
          <w:b/>
        </w:rPr>
        <w:t xml:space="preserve">ARTÍCULO 78: </w:t>
      </w:r>
      <w:r>
        <w:t>El título se entregará mediante diploma y acta de grado que expida el Politécnico Colombiano Jaime Isaza Cadavid, el cual sólo queda perfeccionado a, partir de la firma del acta de grado por parte del Rector, el Secretario General y el Decano.</w:t>
      </w:r>
    </w:p>
    <w:p w14:paraId="3BC98CE3" w14:textId="77777777" w:rsidR="000D0587" w:rsidRDefault="000D0587">
      <w:pPr>
        <w:pStyle w:val="Textoindependiente"/>
        <w:spacing w:before="39"/>
      </w:pPr>
    </w:p>
    <w:p w14:paraId="3E2EB86E" w14:textId="77777777" w:rsidR="000D0587" w:rsidRDefault="00EA031E">
      <w:pPr>
        <w:pStyle w:val="Textoindependiente"/>
        <w:spacing w:before="1" w:line="276" w:lineRule="auto"/>
        <w:ind w:left="2" w:right="147"/>
        <w:jc w:val="both"/>
      </w:pPr>
      <w:r>
        <w:rPr>
          <w:rFonts w:ascii="Arial" w:hAnsi="Arial"/>
          <w:b/>
        </w:rPr>
        <w:t xml:space="preserve">ARTÍCULO 79: </w:t>
      </w:r>
      <w:r>
        <w:t xml:space="preserve">Las diligencias para el otorgamiento del Título Póstumo o el reconocimiento público, ante el Consejo de Facultad, podrán ser adelantadas por los familiares o compañeros del estudiante </w:t>
      </w:r>
      <w:r>
        <w:rPr>
          <w:spacing w:val="-2"/>
        </w:rPr>
        <w:t>fallecido.</w:t>
      </w:r>
    </w:p>
    <w:p w14:paraId="2166373E" w14:textId="77777777" w:rsidR="000D0587" w:rsidRDefault="000D0587">
      <w:pPr>
        <w:pStyle w:val="Textoindependiente"/>
        <w:spacing w:before="34"/>
      </w:pPr>
    </w:p>
    <w:p w14:paraId="696212D9" w14:textId="77777777" w:rsidR="000D0587" w:rsidRDefault="00EA031E">
      <w:pPr>
        <w:pStyle w:val="Textoindependiente"/>
        <w:spacing w:line="278" w:lineRule="auto"/>
        <w:ind w:left="2" w:right="145"/>
        <w:jc w:val="both"/>
      </w:pPr>
      <w:r>
        <w:rPr>
          <w:rFonts w:ascii="Arial" w:hAnsi="Arial"/>
          <w:b/>
        </w:rPr>
        <w:t xml:space="preserve">ARTÍCULO 80: </w:t>
      </w:r>
      <w:r>
        <w:t>Los costos de los derechos de grado, en que se incurra por el otorgamiento de los títulos consagrados en los capítulos 11 y 12 del presente acuerdo, serán asumidos por el Politécnico Colombiano Jaime Isaza Cadavid.</w:t>
      </w:r>
    </w:p>
    <w:p w14:paraId="7279FA0D" w14:textId="77777777" w:rsidR="000D0587" w:rsidRDefault="000D0587">
      <w:pPr>
        <w:pStyle w:val="Textoindependiente"/>
      </w:pPr>
    </w:p>
    <w:p w14:paraId="4C7AC227" w14:textId="77777777" w:rsidR="000D0587" w:rsidRDefault="000D0587">
      <w:pPr>
        <w:pStyle w:val="Textoindependiente"/>
        <w:spacing w:before="114"/>
      </w:pPr>
    </w:p>
    <w:p w14:paraId="1C772EB5" w14:textId="77777777" w:rsidR="000D0587" w:rsidRDefault="00EA031E">
      <w:pPr>
        <w:pStyle w:val="Ttulo1"/>
        <w:spacing w:line="242" w:lineRule="auto"/>
        <w:ind w:left="3369" w:right="3450" w:firstLine="875"/>
        <w:jc w:val="left"/>
      </w:pPr>
      <w:bookmarkStart w:id="25" w:name="_bookmark13"/>
      <w:bookmarkEnd w:id="25"/>
      <w:r>
        <w:t>CAPÍTULO 10 DUPLICADO</w:t>
      </w:r>
      <w:r>
        <w:rPr>
          <w:spacing w:val="-13"/>
        </w:rPr>
        <w:t xml:space="preserve"> </w:t>
      </w:r>
      <w:r>
        <w:t>Y</w:t>
      </w:r>
      <w:r>
        <w:rPr>
          <w:spacing w:val="-15"/>
        </w:rPr>
        <w:t xml:space="preserve"> </w:t>
      </w:r>
      <w:r>
        <w:t>CONSTANCIAS</w:t>
      </w:r>
    </w:p>
    <w:p w14:paraId="234795BF" w14:textId="77777777" w:rsidR="000D0587" w:rsidRDefault="000D0587">
      <w:pPr>
        <w:pStyle w:val="Textoindependiente"/>
        <w:spacing w:before="31"/>
        <w:rPr>
          <w:rFonts w:ascii="Arial"/>
          <w:b/>
        </w:rPr>
      </w:pPr>
    </w:p>
    <w:p w14:paraId="0C487883" w14:textId="77777777" w:rsidR="000D0587" w:rsidRDefault="00EA031E">
      <w:pPr>
        <w:pStyle w:val="Textoindependiente"/>
        <w:spacing w:line="276" w:lineRule="auto"/>
        <w:ind w:left="2"/>
      </w:pPr>
      <w:r>
        <w:rPr>
          <w:rFonts w:ascii="Arial" w:hAnsi="Arial"/>
          <w:b/>
        </w:rPr>
        <w:t>ARTÍCULO</w:t>
      </w:r>
      <w:r>
        <w:rPr>
          <w:rFonts w:ascii="Arial" w:hAnsi="Arial"/>
          <w:b/>
          <w:spacing w:val="34"/>
        </w:rPr>
        <w:t xml:space="preserve"> </w:t>
      </w:r>
      <w:r>
        <w:rPr>
          <w:rFonts w:ascii="Arial" w:hAnsi="Arial"/>
          <w:b/>
        </w:rPr>
        <w:t>81:</w:t>
      </w:r>
      <w:r>
        <w:rPr>
          <w:rFonts w:ascii="Arial" w:hAnsi="Arial"/>
          <w:b/>
          <w:spacing w:val="35"/>
        </w:rPr>
        <w:t xml:space="preserve"> </w:t>
      </w:r>
      <w:r>
        <w:t>El</w:t>
      </w:r>
      <w:r>
        <w:rPr>
          <w:spacing w:val="34"/>
        </w:rPr>
        <w:t xml:space="preserve"> </w:t>
      </w:r>
      <w:r>
        <w:t>Politécnico</w:t>
      </w:r>
      <w:r>
        <w:rPr>
          <w:spacing w:val="36"/>
        </w:rPr>
        <w:t xml:space="preserve"> </w:t>
      </w:r>
      <w:r>
        <w:t>Colombiano</w:t>
      </w:r>
      <w:r>
        <w:rPr>
          <w:spacing w:val="36"/>
        </w:rPr>
        <w:t xml:space="preserve"> </w:t>
      </w:r>
      <w:r>
        <w:t>Jaime</w:t>
      </w:r>
      <w:r>
        <w:rPr>
          <w:spacing w:val="31"/>
        </w:rPr>
        <w:t xml:space="preserve"> </w:t>
      </w:r>
      <w:r>
        <w:t>Isaza</w:t>
      </w:r>
      <w:r>
        <w:rPr>
          <w:spacing w:val="36"/>
        </w:rPr>
        <w:t xml:space="preserve"> </w:t>
      </w:r>
      <w:r>
        <w:t>Cadavid</w:t>
      </w:r>
      <w:r>
        <w:rPr>
          <w:spacing w:val="36"/>
        </w:rPr>
        <w:t xml:space="preserve"> </w:t>
      </w:r>
      <w:r>
        <w:t>expedirá</w:t>
      </w:r>
      <w:r>
        <w:rPr>
          <w:spacing w:val="31"/>
        </w:rPr>
        <w:t xml:space="preserve"> </w:t>
      </w:r>
      <w:r>
        <w:t>duplicados</w:t>
      </w:r>
      <w:r>
        <w:rPr>
          <w:spacing w:val="34"/>
        </w:rPr>
        <w:t xml:space="preserve"> </w:t>
      </w:r>
      <w:r>
        <w:t>de</w:t>
      </w:r>
      <w:r>
        <w:rPr>
          <w:spacing w:val="31"/>
        </w:rPr>
        <w:t xml:space="preserve"> </w:t>
      </w:r>
      <w:r>
        <w:t>diplomas únicamente en los siguientes casos.</w:t>
      </w:r>
    </w:p>
    <w:p w14:paraId="5343EEF0" w14:textId="77777777" w:rsidR="000D0587" w:rsidRDefault="00EA031E">
      <w:pPr>
        <w:pStyle w:val="Prrafodelista"/>
        <w:numPr>
          <w:ilvl w:val="0"/>
          <w:numId w:val="26"/>
        </w:numPr>
        <w:tabs>
          <w:tab w:val="left" w:pos="720"/>
        </w:tabs>
        <w:spacing w:line="251" w:lineRule="exact"/>
        <w:ind w:left="720" w:hanging="358"/>
      </w:pPr>
      <w:r>
        <w:t>Por</w:t>
      </w:r>
      <w:r>
        <w:rPr>
          <w:spacing w:val="-3"/>
        </w:rPr>
        <w:t xml:space="preserve"> </w:t>
      </w:r>
      <w:r>
        <w:t>pérdida</w:t>
      </w:r>
      <w:r>
        <w:rPr>
          <w:spacing w:val="-2"/>
        </w:rPr>
        <w:t xml:space="preserve"> </w:t>
      </w:r>
      <w:r>
        <w:t>o</w:t>
      </w:r>
      <w:r>
        <w:rPr>
          <w:spacing w:val="-3"/>
        </w:rPr>
        <w:t xml:space="preserve"> </w:t>
      </w:r>
      <w:r>
        <w:t>destrucción</w:t>
      </w:r>
      <w:r>
        <w:rPr>
          <w:spacing w:val="-2"/>
        </w:rPr>
        <w:t xml:space="preserve"> </w:t>
      </w:r>
      <w:r>
        <w:t>del</w:t>
      </w:r>
      <w:r>
        <w:rPr>
          <w:spacing w:val="-3"/>
        </w:rPr>
        <w:t xml:space="preserve"> </w:t>
      </w:r>
      <w:r>
        <w:rPr>
          <w:spacing w:val="-2"/>
        </w:rPr>
        <w:t>original</w:t>
      </w:r>
    </w:p>
    <w:p w14:paraId="7032539D" w14:textId="77777777" w:rsidR="000D0587" w:rsidRDefault="00EA031E">
      <w:pPr>
        <w:pStyle w:val="Prrafodelista"/>
        <w:numPr>
          <w:ilvl w:val="0"/>
          <w:numId w:val="26"/>
        </w:numPr>
        <w:tabs>
          <w:tab w:val="left" w:pos="720"/>
        </w:tabs>
        <w:spacing w:before="38"/>
        <w:ind w:left="720" w:hanging="358"/>
      </w:pPr>
      <w:r>
        <w:t>Por</w:t>
      </w:r>
      <w:r>
        <w:rPr>
          <w:spacing w:val="-3"/>
        </w:rPr>
        <w:t xml:space="preserve"> </w:t>
      </w:r>
      <w:r>
        <w:t>deterioro</w:t>
      </w:r>
      <w:r>
        <w:rPr>
          <w:spacing w:val="-1"/>
        </w:rPr>
        <w:t xml:space="preserve"> </w:t>
      </w:r>
      <w:r>
        <w:t>del</w:t>
      </w:r>
      <w:r>
        <w:rPr>
          <w:spacing w:val="-3"/>
        </w:rPr>
        <w:t xml:space="preserve"> </w:t>
      </w:r>
      <w:r>
        <w:rPr>
          <w:spacing w:val="-2"/>
        </w:rPr>
        <w:t>original</w:t>
      </w:r>
    </w:p>
    <w:p w14:paraId="55BE937D" w14:textId="77777777" w:rsidR="000D0587" w:rsidRDefault="00EA031E">
      <w:pPr>
        <w:pStyle w:val="Prrafodelista"/>
        <w:numPr>
          <w:ilvl w:val="0"/>
          <w:numId w:val="26"/>
        </w:numPr>
        <w:tabs>
          <w:tab w:val="left" w:pos="721"/>
        </w:tabs>
        <w:spacing w:before="42"/>
        <w:ind w:left="721" w:hanging="359"/>
      </w:pPr>
      <w:r>
        <w:t>Por</w:t>
      </w:r>
      <w:r>
        <w:rPr>
          <w:spacing w:val="-1"/>
        </w:rPr>
        <w:t xml:space="preserve"> </w:t>
      </w:r>
      <w:r>
        <w:t>error</w:t>
      </w:r>
      <w:r>
        <w:rPr>
          <w:spacing w:val="-5"/>
        </w:rPr>
        <w:t xml:space="preserve"> </w:t>
      </w:r>
      <w:r>
        <w:t>manifiesto en</w:t>
      </w:r>
      <w:r>
        <w:rPr>
          <w:spacing w:val="-4"/>
        </w:rPr>
        <w:t xml:space="preserve"> </w:t>
      </w:r>
      <w:r>
        <w:t>el</w:t>
      </w:r>
      <w:r>
        <w:rPr>
          <w:spacing w:val="-1"/>
        </w:rPr>
        <w:t xml:space="preserve"> </w:t>
      </w:r>
      <w:r>
        <w:rPr>
          <w:spacing w:val="-2"/>
        </w:rPr>
        <w:t>original</w:t>
      </w:r>
    </w:p>
    <w:p w14:paraId="0B2CFA28" w14:textId="77777777" w:rsidR="000D0587" w:rsidRDefault="00EA031E">
      <w:pPr>
        <w:pStyle w:val="Prrafodelista"/>
        <w:numPr>
          <w:ilvl w:val="0"/>
          <w:numId w:val="26"/>
        </w:numPr>
        <w:tabs>
          <w:tab w:val="left" w:pos="720"/>
        </w:tabs>
        <w:spacing w:before="37"/>
        <w:ind w:left="720" w:hanging="358"/>
      </w:pPr>
      <w:r>
        <w:t>Por</w:t>
      </w:r>
      <w:r>
        <w:rPr>
          <w:spacing w:val="-2"/>
        </w:rPr>
        <w:t xml:space="preserve"> </w:t>
      </w:r>
      <w:r>
        <w:t>cambio</w:t>
      </w:r>
      <w:r>
        <w:rPr>
          <w:spacing w:val="-5"/>
        </w:rPr>
        <w:t xml:space="preserve"> </w:t>
      </w:r>
      <w:r>
        <w:t>de</w:t>
      </w:r>
      <w:r>
        <w:rPr>
          <w:spacing w:val="-5"/>
        </w:rPr>
        <w:t xml:space="preserve"> </w:t>
      </w:r>
      <w:r>
        <w:t>nombre y</w:t>
      </w:r>
      <w:r>
        <w:rPr>
          <w:spacing w:val="-4"/>
        </w:rPr>
        <w:t xml:space="preserve"> </w:t>
      </w:r>
      <w:r>
        <w:t>apellidos,</w:t>
      </w:r>
      <w:r>
        <w:rPr>
          <w:spacing w:val="-4"/>
        </w:rPr>
        <w:t xml:space="preserve"> </w:t>
      </w:r>
      <w:r>
        <w:t>en los</w:t>
      </w:r>
      <w:r>
        <w:rPr>
          <w:spacing w:val="-4"/>
        </w:rPr>
        <w:t xml:space="preserve"> </w:t>
      </w:r>
      <w:r>
        <w:t>casos</w:t>
      </w:r>
      <w:r>
        <w:rPr>
          <w:spacing w:val="-3"/>
        </w:rPr>
        <w:t xml:space="preserve"> </w:t>
      </w:r>
      <w:r>
        <w:t>previstos</w:t>
      </w:r>
      <w:r>
        <w:rPr>
          <w:spacing w:val="-3"/>
        </w:rPr>
        <w:t xml:space="preserve"> </w:t>
      </w:r>
      <w:r>
        <w:t>por</w:t>
      </w:r>
      <w:r>
        <w:rPr>
          <w:spacing w:val="-1"/>
        </w:rPr>
        <w:t xml:space="preserve"> </w:t>
      </w:r>
      <w:r>
        <w:t>la</w:t>
      </w:r>
      <w:r>
        <w:rPr>
          <w:spacing w:val="-5"/>
        </w:rPr>
        <w:t xml:space="preserve"> </w:t>
      </w:r>
      <w:r>
        <w:rPr>
          <w:spacing w:val="-4"/>
        </w:rPr>
        <w:t>Ley.</w:t>
      </w:r>
    </w:p>
    <w:p w14:paraId="5785788B" w14:textId="77777777" w:rsidR="000D0587" w:rsidRDefault="000D0587">
      <w:pPr>
        <w:pStyle w:val="Textoindependiente"/>
        <w:spacing w:before="74"/>
      </w:pPr>
    </w:p>
    <w:p w14:paraId="366E4630" w14:textId="77777777" w:rsidR="000D0587" w:rsidRDefault="00EA031E">
      <w:pPr>
        <w:pStyle w:val="Textoindependiente"/>
        <w:spacing w:line="276" w:lineRule="auto"/>
        <w:ind w:left="2"/>
      </w:pPr>
      <w:r>
        <w:rPr>
          <w:rFonts w:ascii="Arial" w:hAnsi="Arial"/>
          <w:b/>
        </w:rPr>
        <w:t>PARÁGRAFO 1</w:t>
      </w:r>
      <w:r>
        <w:t>: La solicitud de duplicado deberá presentarse ante la coordinación de admisiones y programación académica, acreditando el documento de identificación correspondiente.</w:t>
      </w:r>
    </w:p>
    <w:p w14:paraId="3F87632C" w14:textId="77777777" w:rsidR="000D0587" w:rsidRDefault="000D0587">
      <w:pPr>
        <w:pStyle w:val="Textoindependiente"/>
        <w:spacing w:before="40"/>
      </w:pPr>
    </w:p>
    <w:p w14:paraId="47F4709E" w14:textId="77777777" w:rsidR="000D0587" w:rsidRDefault="00EA031E">
      <w:pPr>
        <w:pStyle w:val="Textoindependiente"/>
        <w:spacing w:line="276" w:lineRule="auto"/>
        <w:ind w:left="2"/>
      </w:pPr>
      <w:r>
        <w:rPr>
          <w:rFonts w:ascii="Arial" w:hAnsi="Arial"/>
          <w:b/>
        </w:rPr>
        <w:t>PARÁGRAFO</w:t>
      </w:r>
      <w:r>
        <w:rPr>
          <w:rFonts w:ascii="Arial" w:hAnsi="Arial"/>
          <w:b/>
          <w:spacing w:val="-16"/>
        </w:rPr>
        <w:t xml:space="preserve"> </w:t>
      </w:r>
      <w:r>
        <w:rPr>
          <w:rFonts w:ascii="Arial" w:hAnsi="Arial"/>
          <w:b/>
        </w:rPr>
        <w:t>2:</w:t>
      </w:r>
      <w:r>
        <w:rPr>
          <w:rFonts w:ascii="Arial" w:hAnsi="Arial"/>
          <w:b/>
          <w:spacing w:val="-15"/>
        </w:rPr>
        <w:t xml:space="preserve"> </w:t>
      </w:r>
      <w:r>
        <w:t>Si</w:t>
      </w:r>
      <w:r>
        <w:rPr>
          <w:spacing w:val="-15"/>
        </w:rPr>
        <w:t xml:space="preserve"> </w:t>
      </w:r>
      <w:r>
        <w:t>se</w:t>
      </w:r>
      <w:r>
        <w:rPr>
          <w:spacing w:val="-16"/>
        </w:rPr>
        <w:t xml:space="preserve"> </w:t>
      </w:r>
      <w:r>
        <w:t>trata</w:t>
      </w:r>
      <w:r>
        <w:rPr>
          <w:spacing w:val="-15"/>
        </w:rPr>
        <w:t xml:space="preserve"> </w:t>
      </w:r>
      <w:r>
        <w:t>de</w:t>
      </w:r>
      <w:r>
        <w:rPr>
          <w:spacing w:val="-14"/>
        </w:rPr>
        <w:t xml:space="preserve"> </w:t>
      </w:r>
      <w:r>
        <w:t>error</w:t>
      </w:r>
      <w:r>
        <w:rPr>
          <w:spacing w:val="-12"/>
        </w:rPr>
        <w:t xml:space="preserve"> </w:t>
      </w:r>
      <w:r>
        <w:t>manifiesto</w:t>
      </w:r>
      <w:r>
        <w:rPr>
          <w:spacing w:val="-12"/>
        </w:rPr>
        <w:t xml:space="preserve"> </w:t>
      </w:r>
      <w:r>
        <w:t>en</w:t>
      </w:r>
      <w:r>
        <w:rPr>
          <w:spacing w:val="-12"/>
        </w:rPr>
        <w:t xml:space="preserve"> </w:t>
      </w:r>
      <w:r>
        <w:t>el</w:t>
      </w:r>
      <w:r>
        <w:rPr>
          <w:spacing w:val="-16"/>
        </w:rPr>
        <w:t xml:space="preserve"> </w:t>
      </w:r>
      <w:r>
        <w:t>diploma,</w:t>
      </w:r>
      <w:r>
        <w:rPr>
          <w:spacing w:val="-16"/>
        </w:rPr>
        <w:t xml:space="preserve"> </w:t>
      </w:r>
      <w:r>
        <w:t>para</w:t>
      </w:r>
      <w:r>
        <w:rPr>
          <w:spacing w:val="-12"/>
        </w:rPr>
        <w:t xml:space="preserve"> </w:t>
      </w:r>
      <w:r>
        <w:t>la</w:t>
      </w:r>
      <w:r>
        <w:rPr>
          <w:spacing w:val="-12"/>
        </w:rPr>
        <w:t xml:space="preserve"> </w:t>
      </w:r>
      <w:r>
        <w:t>solicitud</w:t>
      </w:r>
      <w:r>
        <w:rPr>
          <w:spacing w:val="-16"/>
        </w:rPr>
        <w:t xml:space="preserve"> </w:t>
      </w:r>
      <w:r>
        <w:t>de</w:t>
      </w:r>
      <w:r>
        <w:rPr>
          <w:spacing w:val="-15"/>
        </w:rPr>
        <w:t xml:space="preserve"> </w:t>
      </w:r>
      <w:r>
        <w:t>la</w:t>
      </w:r>
      <w:r>
        <w:rPr>
          <w:spacing w:val="-12"/>
        </w:rPr>
        <w:t xml:space="preserve"> </w:t>
      </w:r>
      <w:r>
        <w:t>copia,</w:t>
      </w:r>
      <w:r>
        <w:rPr>
          <w:spacing w:val="-18"/>
        </w:rPr>
        <w:t xml:space="preserve"> </w:t>
      </w:r>
      <w:r>
        <w:t>el</w:t>
      </w:r>
      <w:r>
        <w:rPr>
          <w:spacing w:val="-16"/>
        </w:rPr>
        <w:t xml:space="preserve"> </w:t>
      </w:r>
      <w:r>
        <w:t>estudiante entregará el diploma original.</w:t>
      </w:r>
    </w:p>
    <w:p w14:paraId="07912AE1" w14:textId="77777777" w:rsidR="000D0587" w:rsidRDefault="000D0587">
      <w:pPr>
        <w:pStyle w:val="Textoindependiente"/>
        <w:spacing w:before="36"/>
      </w:pPr>
    </w:p>
    <w:p w14:paraId="6726A62B" w14:textId="77777777" w:rsidR="000D0587" w:rsidRDefault="00EA031E">
      <w:pPr>
        <w:pStyle w:val="Textoindependiente"/>
        <w:ind w:left="2"/>
      </w:pPr>
      <w:r>
        <w:rPr>
          <w:rFonts w:ascii="Arial" w:hAnsi="Arial"/>
          <w:b/>
        </w:rPr>
        <w:t>ARTÍCULO</w:t>
      </w:r>
      <w:r>
        <w:rPr>
          <w:rFonts w:ascii="Arial" w:hAnsi="Arial"/>
          <w:b/>
          <w:spacing w:val="23"/>
        </w:rPr>
        <w:t xml:space="preserve"> </w:t>
      </w:r>
      <w:r>
        <w:rPr>
          <w:rFonts w:ascii="Arial" w:hAnsi="Arial"/>
          <w:b/>
        </w:rPr>
        <w:t>82:</w:t>
      </w:r>
      <w:r>
        <w:rPr>
          <w:rFonts w:ascii="Arial" w:hAnsi="Arial"/>
          <w:b/>
          <w:spacing w:val="28"/>
        </w:rPr>
        <w:t xml:space="preserve"> </w:t>
      </w:r>
      <w:r>
        <w:t>El</w:t>
      </w:r>
      <w:r>
        <w:rPr>
          <w:spacing w:val="26"/>
        </w:rPr>
        <w:t xml:space="preserve"> </w:t>
      </w:r>
      <w:r>
        <w:t>Politécnico</w:t>
      </w:r>
      <w:r>
        <w:rPr>
          <w:spacing w:val="23"/>
        </w:rPr>
        <w:t xml:space="preserve"> </w:t>
      </w:r>
      <w:r>
        <w:t>Colombiano</w:t>
      </w:r>
      <w:r>
        <w:rPr>
          <w:spacing w:val="28"/>
        </w:rPr>
        <w:t xml:space="preserve"> </w:t>
      </w:r>
      <w:r>
        <w:t>Jaime</w:t>
      </w:r>
      <w:r>
        <w:rPr>
          <w:spacing w:val="27"/>
        </w:rPr>
        <w:t xml:space="preserve"> </w:t>
      </w:r>
      <w:r>
        <w:t>Isaza</w:t>
      </w:r>
      <w:r>
        <w:rPr>
          <w:spacing w:val="28"/>
        </w:rPr>
        <w:t xml:space="preserve"> </w:t>
      </w:r>
      <w:r>
        <w:t>Cadavid,</w:t>
      </w:r>
      <w:r>
        <w:rPr>
          <w:spacing w:val="25"/>
        </w:rPr>
        <w:t xml:space="preserve"> </w:t>
      </w:r>
      <w:r>
        <w:t>a</w:t>
      </w:r>
      <w:r>
        <w:rPr>
          <w:spacing w:val="23"/>
        </w:rPr>
        <w:t xml:space="preserve"> </w:t>
      </w:r>
      <w:r>
        <w:t>petición</w:t>
      </w:r>
      <w:r>
        <w:rPr>
          <w:spacing w:val="24"/>
        </w:rPr>
        <w:t xml:space="preserve"> </w:t>
      </w:r>
      <w:r>
        <w:t>de</w:t>
      </w:r>
      <w:r>
        <w:rPr>
          <w:spacing w:val="27"/>
        </w:rPr>
        <w:t xml:space="preserve"> </w:t>
      </w:r>
      <w:r>
        <w:t>la</w:t>
      </w:r>
      <w:r>
        <w:rPr>
          <w:spacing w:val="24"/>
        </w:rPr>
        <w:t xml:space="preserve"> </w:t>
      </w:r>
      <w:r>
        <w:t>parte</w:t>
      </w:r>
      <w:r>
        <w:rPr>
          <w:spacing w:val="23"/>
        </w:rPr>
        <w:t xml:space="preserve"> </w:t>
      </w:r>
      <w:r>
        <w:rPr>
          <w:spacing w:val="-2"/>
        </w:rPr>
        <w:t>interesada,</w:t>
      </w:r>
    </w:p>
    <w:p w14:paraId="32424656" w14:textId="77777777" w:rsidR="000D0587" w:rsidRDefault="00EA031E">
      <w:pPr>
        <w:pStyle w:val="Textoindependiente"/>
        <w:spacing w:before="87" w:line="276" w:lineRule="auto"/>
        <w:ind w:left="2" w:right="145"/>
        <w:jc w:val="both"/>
      </w:pPr>
      <w:r>
        <w:t>podrá</w:t>
      </w:r>
      <w:r>
        <w:rPr>
          <w:spacing w:val="-6"/>
        </w:rPr>
        <w:t xml:space="preserve"> </w:t>
      </w:r>
      <w:r>
        <w:t>expedir</w:t>
      </w:r>
      <w:r>
        <w:rPr>
          <w:spacing w:val="-2"/>
        </w:rPr>
        <w:t xml:space="preserve"> </w:t>
      </w:r>
      <w:r>
        <w:t>constancias</w:t>
      </w:r>
      <w:r>
        <w:rPr>
          <w:spacing w:val="-4"/>
        </w:rPr>
        <w:t xml:space="preserve"> </w:t>
      </w:r>
      <w:r>
        <w:t>y</w:t>
      </w:r>
      <w:r>
        <w:rPr>
          <w:spacing w:val="-4"/>
        </w:rPr>
        <w:t xml:space="preserve"> </w:t>
      </w:r>
      <w:r>
        <w:t>certificados</w:t>
      </w:r>
      <w:r>
        <w:rPr>
          <w:spacing w:val="-4"/>
        </w:rPr>
        <w:t xml:space="preserve"> </w:t>
      </w:r>
      <w:r>
        <w:t>a</w:t>
      </w:r>
      <w:r>
        <w:rPr>
          <w:spacing w:val="-1"/>
        </w:rPr>
        <w:t xml:space="preserve"> </w:t>
      </w:r>
      <w:r>
        <w:t>sus</w:t>
      </w:r>
      <w:r>
        <w:rPr>
          <w:spacing w:val="-4"/>
        </w:rPr>
        <w:t xml:space="preserve"> </w:t>
      </w:r>
      <w:r>
        <w:t>estudiantes</w:t>
      </w:r>
      <w:r>
        <w:rPr>
          <w:spacing w:val="-4"/>
        </w:rPr>
        <w:t xml:space="preserve"> </w:t>
      </w:r>
      <w:r>
        <w:t>y</w:t>
      </w:r>
      <w:r>
        <w:rPr>
          <w:spacing w:val="-4"/>
        </w:rPr>
        <w:t xml:space="preserve"> </w:t>
      </w:r>
      <w:r>
        <w:t>egresados.</w:t>
      </w:r>
      <w:r>
        <w:rPr>
          <w:spacing w:val="-5"/>
        </w:rPr>
        <w:t xml:space="preserve"> </w:t>
      </w:r>
      <w:r>
        <w:t>Estos</w:t>
      </w:r>
      <w:r>
        <w:rPr>
          <w:spacing w:val="-4"/>
        </w:rPr>
        <w:t xml:space="preserve"> </w:t>
      </w:r>
      <w:r>
        <w:t>deberán</w:t>
      </w:r>
      <w:r>
        <w:rPr>
          <w:spacing w:val="-1"/>
        </w:rPr>
        <w:t xml:space="preserve"> </w:t>
      </w:r>
      <w:r>
        <w:t>ser</w:t>
      </w:r>
      <w:r>
        <w:rPr>
          <w:spacing w:val="-2"/>
        </w:rPr>
        <w:t xml:space="preserve"> </w:t>
      </w:r>
      <w:r>
        <w:t xml:space="preserve">expedidos de acuerdo con las normas legales vigentes al momento de expedirse y su costo será fijado </w:t>
      </w:r>
      <w:r>
        <w:rPr>
          <w:spacing w:val="-2"/>
        </w:rPr>
        <w:t>institucionalmente.</w:t>
      </w:r>
    </w:p>
    <w:p w14:paraId="3391229E" w14:textId="77777777" w:rsidR="000D0587" w:rsidRDefault="000D0587">
      <w:pPr>
        <w:pStyle w:val="Textoindependiente"/>
      </w:pPr>
    </w:p>
    <w:p w14:paraId="61E9C4EA" w14:textId="77777777" w:rsidR="000D0587" w:rsidRDefault="000D0587">
      <w:pPr>
        <w:pStyle w:val="Textoindependiente"/>
      </w:pPr>
    </w:p>
    <w:p w14:paraId="603423B7" w14:textId="77777777" w:rsidR="000D0587" w:rsidRDefault="000D0587">
      <w:pPr>
        <w:pStyle w:val="Textoindependiente"/>
        <w:spacing w:before="104"/>
      </w:pPr>
    </w:p>
    <w:p w14:paraId="4B4B1419" w14:textId="77777777" w:rsidR="000D0587" w:rsidRDefault="00EA031E">
      <w:pPr>
        <w:ind w:left="18" w:right="150"/>
        <w:jc w:val="center"/>
        <w:rPr>
          <w:rFonts w:ascii="Arial" w:hAnsi="Arial"/>
          <w:b/>
        </w:rPr>
      </w:pPr>
      <w:bookmarkStart w:id="26" w:name="TÍTULO_III______________________________"/>
      <w:bookmarkStart w:id="27" w:name="_bookmark14"/>
      <w:bookmarkEnd w:id="26"/>
      <w:bookmarkEnd w:id="27"/>
      <w:r>
        <w:rPr>
          <w:rFonts w:ascii="Arial" w:hAnsi="Arial"/>
          <w:b/>
        </w:rPr>
        <w:t>TÍTULO</w:t>
      </w:r>
      <w:r>
        <w:rPr>
          <w:rFonts w:ascii="Arial" w:hAnsi="Arial"/>
          <w:b/>
          <w:spacing w:val="2"/>
        </w:rPr>
        <w:t xml:space="preserve"> </w:t>
      </w:r>
      <w:r>
        <w:rPr>
          <w:rFonts w:ascii="Arial" w:hAnsi="Arial"/>
          <w:b/>
          <w:spacing w:val="-5"/>
        </w:rPr>
        <w:t>III</w:t>
      </w:r>
    </w:p>
    <w:p w14:paraId="1A4EDD26" w14:textId="77777777" w:rsidR="000D0587" w:rsidRDefault="00EA031E">
      <w:pPr>
        <w:spacing w:before="2"/>
        <w:ind w:left="15" w:right="150"/>
        <w:jc w:val="center"/>
        <w:rPr>
          <w:rFonts w:ascii="Arial"/>
          <w:b/>
        </w:rPr>
      </w:pPr>
      <w:r>
        <w:rPr>
          <w:rFonts w:ascii="Arial"/>
          <w:b/>
          <w:noProof/>
        </w:rPr>
        <mc:AlternateContent>
          <mc:Choice Requires="wps">
            <w:drawing>
              <wp:anchor distT="0" distB="0" distL="0" distR="0" simplePos="0" relativeHeight="486751744" behindDoc="1" locked="0" layoutInCell="1" allowOverlap="1" wp14:anchorId="3853E2AC" wp14:editId="052BA5F2">
                <wp:simplePos x="0" y="0"/>
                <wp:positionH relativeFrom="page">
                  <wp:posOffset>871435</wp:posOffset>
                </wp:positionH>
                <wp:positionV relativeFrom="paragraph">
                  <wp:posOffset>309671</wp:posOffset>
                </wp:positionV>
                <wp:extent cx="5905500" cy="574548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B54475" id="Graphic 35" o:spid="_x0000_s1026" style="position:absolute;margin-left:68.6pt;margin-top:24.4pt;width:465pt;height:452.4pt;z-index:-1656473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b/>
        </w:rPr>
        <w:t>DE</w:t>
      </w:r>
      <w:r>
        <w:rPr>
          <w:rFonts w:ascii="Arial"/>
          <w:b/>
          <w:spacing w:val="-6"/>
        </w:rPr>
        <w:t xml:space="preserve"> </w:t>
      </w:r>
      <w:r>
        <w:rPr>
          <w:rFonts w:ascii="Arial"/>
          <w:b/>
        </w:rPr>
        <w:t>LOS</w:t>
      </w:r>
      <w:r>
        <w:rPr>
          <w:rFonts w:ascii="Arial"/>
          <w:b/>
          <w:spacing w:val="-4"/>
        </w:rPr>
        <w:t xml:space="preserve"> </w:t>
      </w:r>
      <w:r>
        <w:rPr>
          <w:rFonts w:ascii="Arial"/>
          <w:b/>
        </w:rPr>
        <w:t>DEBERES</w:t>
      </w:r>
      <w:r>
        <w:rPr>
          <w:rFonts w:ascii="Arial"/>
          <w:b/>
          <w:spacing w:val="-4"/>
        </w:rPr>
        <w:t xml:space="preserve"> </w:t>
      </w:r>
      <w:r>
        <w:rPr>
          <w:rFonts w:ascii="Arial"/>
          <w:b/>
        </w:rPr>
        <w:t>Y</w:t>
      </w:r>
      <w:r>
        <w:rPr>
          <w:rFonts w:ascii="Arial"/>
          <w:b/>
          <w:spacing w:val="2"/>
        </w:rPr>
        <w:t xml:space="preserve"> </w:t>
      </w:r>
      <w:r>
        <w:rPr>
          <w:rFonts w:ascii="Arial"/>
          <w:b/>
        </w:rPr>
        <w:t>DERECHOS</w:t>
      </w:r>
      <w:r>
        <w:rPr>
          <w:rFonts w:ascii="Arial"/>
          <w:b/>
          <w:spacing w:val="-4"/>
        </w:rPr>
        <w:t xml:space="preserve"> </w:t>
      </w:r>
      <w:r>
        <w:rPr>
          <w:rFonts w:ascii="Arial"/>
          <w:b/>
        </w:rPr>
        <w:t>DE</w:t>
      </w:r>
      <w:r>
        <w:rPr>
          <w:rFonts w:ascii="Arial"/>
          <w:b/>
          <w:spacing w:val="-3"/>
        </w:rPr>
        <w:t xml:space="preserve"> </w:t>
      </w:r>
      <w:r>
        <w:rPr>
          <w:rFonts w:ascii="Arial"/>
          <w:b/>
        </w:rPr>
        <w:t>LOS</w:t>
      </w:r>
      <w:r>
        <w:rPr>
          <w:rFonts w:ascii="Arial"/>
          <w:b/>
          <w:spacing w:val="-3"/>
        </w:rPr>
        <w:t xml:space="preserve"> </w:t>
      </w:r>
      <w:r>
        <w:rPr>
          <w:rFonts w:ascii="Arial"/>
          <w:b/>
          <w:spacing w:val="-2"/>
        </w:rPr>
        <w:t>ESTUDIANTES</w:t>
      </w:r>
    </w:p>
    <w:p w14:paraId="5E86BB04" w14:textId="77777777" w:rsidR="000D0587" w:rsidRDefault="000D0587">
      <w:pPr>
        <w:pStyle w:val="Textoindependiente"/>
        <w:rPr>
          <w:rFonts w:ascii="Arial"/>
          <w:b/>
        </w:rPr>
      </w:pPr>
    </w:p>
    <w:p w14:paraId="71C17BD7" w14:textId="77777777" w:rsidR="000D0587" w:rsidRDefault="000D0587">
      <w:pPr>
        <w:pStyle w:val="Textoindependiente"/>
        <w:spacing w:before="109"/>
        <w:rPr>
          <w:rFonts w:ascii="Arial"/>
          <w:b/>
        </w:rPr>
      </w:pPr>
    </w:p>
    <w:p w14:paraId="26B8DCD2" w14:textId="77777777" w:rsidR="000D0587" w:rsidRDefault="00EA031E">
      <w:pPr>
        <w:spacing w:line="237" w:lineRule="auto"/>
        <w:ind w:left="3379" w:right="3519" w:firstLine="925"/>
        <w:rPr>
          <w:rFonts w:ascii="Arial" w:hAnsi="Arial"/>
          <w:b/>
        </w:rPr>
      </w:pPr>
      <w:bookmarkStart w:id="28" w:name="_bookmark15"/>
      <w:bookmarkEnd w:id="28"/>
      <w:r>
        <w:rPr>
          <w:rFonts w:ascii="Arial" w:hAnsi="Arial"/>
          <w:b/>
        </w:rPr>
        <w:t>CAPÍTULO 1 DISPOSICIONES</w:t>
      </w:r>
      <w:r>
        <w:rPr>
          <w:rFonts w:ascii="Arial" w:hAnsi="Arial"/>
          <w:b/>
          <w:spacing w:val="-16"/>
        </w:rPr>
        <w:t xml:space="preserve"> </w:t>
      </w:r>
      <w:r>
        <w:rPr>
          <w:rFonts w:ascii="Arial" w:hAnsi="Arial"/>
          <w:b/>
        </w:rPr>
        <w:t>GENERALES</w:t>
      </w:r>
    </w:p>
    <w:p w14:paraId="1CFC258E" w14:textId="77777777" w:rsidR="000D0587" w:rsidRDefault="000D0587">
      <w:pPr>
        <w:pStyle w:val="Textoindependiente"/>
        <w:spacing w:before="34"/>
        <w:rPr>
          <w:rFonts w:ascii="Arial"/>
          <w:b/>
        </w:rPr>
      </w:pPr>
    </w:p>
    <w:p w14:paraId="10397415" w14:textId="77777777" w:rsidR="000D0587" w:rsidRDefault="00EA031E">
      <w:pPr>
        <w:pStyle w:val="Textoindependiente"/>
        <w:spacing w:line="276" w:lineRule="auto"/>
        <w:ind w:left="2" w:right="143"/>
      </w:pPr>
      <w:r>
        <w:rPr>
          <w:rFonts w:ascii="Arial" w:hAnsi="Arial"/>
          <w:b/>
        </w:rPr>
        <w:t>ARTÍCULO</w:t>
      </w:r>
      <w:r>
        <w:rPr>
          <w:rFonts w:ascii="Arial" w:hAnsi="Arial"/>
          <w:b/>
          <w:spacing w:val="-4"/>
        </w:rPr>
        <w:t xml:space="preserve"> </w:t>
      </w:r>
      <w:r>
        <w:rPr>
          <w:rFonts w:ascii="Arial" w:hAnsi="Arial"/>
          <w:b/>
        </w:rPr>
        <w:t>83:</w:t>
      </w:r>
      <w:r>
        <w:rPr>
          <w:rFonts w:ascii="Arial" w:hAnsi="Arial"/>
          <w:b/>
          <w:spacing w:val="-3"/>
        </w:rPr>
        <w:t xml:space="preserve"> </w:t>
      </w:r>
      <w:r>
        <w:t>Los</w:t>
      </w:r>
      <w:r>
        <w:rPr>
          <w:spacing w:val="-4"/>
        </w:rPr>
        <w:t xml:space="preserve"> </w:t>
      </w:r>
      <w:r>
        <w:t>y</w:t>
      </w:r>
      <w:r>
        <w:rPr>
          <w:spacing w:val="-4"/>
        </w:rPr>
        <w:t xml:space="preserve"> </w:t>
      </w:r>
      <w:r>
        <w:t>las</w:t>
      </w:r>
      <w:r>
        <w:rPr>
          <w:spacing w:val="-4"/>
        </w:rPr>
        <w:t xml:space="preserve"> </w:t>
      </w:r>
      <w:r>
        <w:t>estudiantes</w:t>
      </w:r>
      <w:r>
        <w:rPr>
          <w:spacing w:val="-4"/>
        </w:rPr>
        <w:t xml:space="preserve"> </w:t>
      </w:r>
      <w:r>
        <w:t>del</w:t>
      </w:r>
      <w:r>
        <w:rPr>
          <w:spacing w:val="-4"/>
        </w:rPr>
        <w:t xml:space="preserve"> </w:t>
      </w:r>
      <w:r>
        <w:t>Politécnico</w:t>
      </w:r>
      <w:r>
        <w:rPr>
          <w:spacing w:val="-6"/>
        </w:rPr>
        <w:t xml:space="preserve"> </w:t>
      </w:r>
      <w:r>
        <w:t>Colombiano</w:t>
      </w:r>
      <w:r>
        <w:rPr>
          <w:spacing w:val="-2"/>
        </w:rPr>
        <w:t xml:space="preserve"> </w:t>
      </w:r>
      <w:r>
        <w:t>Jaime</w:t>
      </w:r>
      <w:r>
        <w:rPr>
          <w:spacing w:val="-2"/>
        </w:rPr>
        <w:t xml:space="preserve"> </w:t>
      </w:r>
      <w:r>
        <w:t>Isaza</w:t>
      </w:r>
      <w:r>
        <w:rPr>
          <w:spacing w:val="-2"/>
        </w:rPr>
        <w:t xml:space="preserve"> </w:t>
      </w:r>
      <w:r>
        <w:t>Cadavid</w:t>
      </w:r>
      <w:r>
        <w:rPr>
          <w:spacing w:val="-2"/>
        </w:rPr>
        <w:t xml:space="preserve"> </w:t>
      </w:r>
      <w:r>
        <w:t>tienen</w:t>
      </w:r>
      <w:r>
        <w:rPr>
          <w:spacing w:val="-2"/>
        </w:rPr>
        <w:t xml:space="preserve"> </w:t>
      </w:r>
      <w:r>
        <w:t>todos los deberes y derechos consagrados en la Constitución, las leyes y reglamentos de la Institución.</w:t>
      </w:r>
    </w:p>
    <w:p w14:paraId="072705A6" w14:textId="77777777" w:rsidR="000D0587" w:rsidRDefault="000D0587">
      <w:pPr>
        <w:pStyle w:val="Textoindependiente"/>
        <w:spacing w:before="80"/>
      </w:pPr>
    </w:p>
    <w:p w14:paraId="7F1077BC" w14:textId="77777777" w:rsidR="000D0587" w:rsidRDefault="00EA031E">
      <w:pPr>
        <w:pStyle w:val="Ttulo1"/>
      </w:pPr>
      <w:bookmarkStart w:id="29" w:name="_bookmark16"/>
      <w:bookmarkEnd w:id="29"/>
      <w:r>
        <w:t xml:space="preserve">CAPÍTULO </w:t>
      </w:r>
      <w:r>
        <w:rPr>
          <w:spacing w:val="-10"/>
        </w:rPr>
        <w:t>2</w:t>
      </w:r>
    </w:p>
    <w:p w14:paraId="35CE5D9C" w14:textId="77777777" w:rsidR="000D0587" w:rsidRDefault="00EA031E">
      <w:pPr>
        <w:spacing w:before="2"/>
        <w:ind w:left="11" w:right="150"/>
        <w:jc w:val="center"/>
        <w:rPr>
          <w:rFonts w:ascii="Arial"/>
          <w:b/>
        </w:rPr>
      </w:pPr>
      <w:r>
        <w:rPr>
          <w:rFonts w:ascii="Arial"/>
          <w:b/>
        </w:rPr>
        <w:t>DE</w:t>
      </w:r>
      <w:r>
        <w:rPr>
          <w:rFonts w:ascii="Arial"/>
          <w:b/>
          <w:spacing w:val="-5"/>
        </w:rPr>
        <w:t xml:space="preserve"> </w:t>
      </w:r>
      <w:r>
        <w:rPr>
          <w:rFonts w:ascii="Arial"/>
          <w:b/>
        </w:rPr>
        <w:t>LOS</w:t>
      </w:r>
      <w:r>
        <w:rPr>
          <w:rFonts w:ascii="Arial"/>
          <w:b/>
          <w:spacing w:val="-5"/>
        </w:rPr>
        <w:t xml:space="preserve"> </w:t>
      </w:r>
      <w:r>
        <w:rPr>
          <w:rFonts w:ascii="Arial"/>
          <w:b/>
        </w:rPr>
        <w:t>DERECHOS Y</w:t>
      </w:r>
      <w:r>
        <w:rPr>
          <w:rFonts w:ascii="Arial"/>
          <w:b/>
          <w:spacing w:val="-4"/>
        </w:rPr>
        <w:t xml:space="preserve"> </w:t>
      </w:r>
      <w:r>
        <w:rPr>
          <w:rFonts w:ascii="Arial"/>
          <w:b/>
          <w:spacing w:val="-2"/>
        </w:rPr>
        <w:t>DEBERES</w:t>
      </w:r>
    </w:p>
    <w:p w14:paraId="48E9FC51" w14:textId="77777777" w:rsidR="000D0587" w:rsidRDefault="000D0587">
      <w:pPr>
        <w:pStyle w:val="Textoindependiente"/>
        <w:spacing w:before="64"/>
        <w:rPr>
          <w:rFonts w:ascii="Arial"/>
          <w:b/>
        </w:rPr>
      </w:pPr>
    </w:p>
    <w:p w14:paraId="538196AD" w14:textId="77777777" w:rsidR="000D0587" w:rsidRDefault="00EA031E">
      <w:pPr>
        <w:spacing w:before="1"/>
        <w:ind w:left="2"/>
        <w:rPr>
          <w:rFonts w:ascii="Arial" w:hAnsi="Arial"/>
          <w:b/>
        </w:rPr>
      </w:pPr>
      <w:r>
        <w:rPr>
          <w:rFonts w:ascii="Arial" w:hAnsi="Arial"/>
          <w:b/>
        </w:rPr>
        <w:t>ARTÍCULO</w:t>
      </w:r>
      <w:r>
        <w:rPr>
          <w:rFonts w:ascii="Arial" w:hAnsi="Arial"/>
          <w:b/>
          <w:spacing w:val="-6"/>
        </w:rPr>
        <w:t xml:space="preserve"> </w:t>
      </w:r>
      <w:r>
        <w:rPr>
          <w:rFonts w:ascii="Arial" w:hAnsi="Arial"/>
          <w:b/>
        </w:rPr>
        <w:t>84:</w:t>
      </w:r>
      <w:r>
        <w:rPr>
          <w:rFonts w:ascii="Arial" w:hAnsi="Arial"/>
          <w:b/>
          <w:spacing w:val="-7"/>
        </w:rPr>
        <w:t xml:space="preserve"> </w:t>
      </w:r>
      <w:r>
        <w:rPr>
          <w:rFonts w:ascii="Arial" w:hAnsi="Arial"/>
          <w:b/>
        </w:rPr>
        <w:t>Todo</w:t>
      </w:r>
      <w:r>
        <w:rPr>
          <w:rFonts w:ascii="Arial" w:hAnsi="Arial"/>
          <w:b/>
          <w:spacing w:val="-3"/>
        </w:rPr>
        <w:t xml:space="preserve"> </w:t>
      </w:r>
      <w:r>
        <w:rPr>
          <w:rFonts w:ascii="Arial" w:hAnsi="Arial"/>
          <w:b/>
        </w:rPr>
        <w:t>estudiante</w:t>
      </w:r>
      <w:r>
        <w:rPr>
          <w:rFonts w:ascii="Arial" w:hAnsi="Arial"/>
          <w:b/>
          <w:spacing w:val="-1"/>
        </w:rPr>
        <w:t xml:space="preserve"> </w:t>
      </w:r>
      <w:r>
        <w:rPr>
          <w:rFonts w:ascii="Arial" w:hAnsi="Arial"/>
          <w:b/>
        </w:rPr>
        <w:t>tiene</w:t>
      </w:r>
      <w:r>
        <w:rPr>
          <w:rFonts w:ascii="Arial" w:hAnsi="Arial"/>
          <w:b/>
          <w:spacing w:val="-2"/>
        </w:rPr>
        <w:t xml:space="preserve"> </w:t>
      </w:r>
      <w:r>
        <w:rPr>
          <w:rFonts w:ascii="Arial" w:hAnsi="Arial"/>
          <w:b/>
        </w:rPr>
        <w:t>derecho</w:t>
      </w:r>
      <w:r>
        <w:rPr>
          <w:rFonts w:ascii="Arial" w:hAnsi="Arial"/>
          <w:b/>
          <w:spacing w:val="-2"/>
        </w:rPr>
        <w:t xml:space="preserve"> </w:t>
      </w:r>
      <w:r>
        <w:rPr>
          <w:rFonts w:ascii="Arial" w:hAnsi="Arial"/>
          <w:b/>
          <w:spacing w:val="-5"/>
        </w:rPr>
        <w:t>a:</w:t>
      </w:r>
    </w:p>
    <w:p w14:paraId="2D7E503A" w14:textId="77777777" w:rsidR="000D0587" w:rsidRDefault="00EA031E">
      <w:pPr>
        <w:pStyle w:val="Prrafodelista"/>
        <w:numPr>
          <w:ilvl w:val="0"/>
          <w:numId w:val="25"/>
        </w:numPr>
        <w:tabs>
          <w:tab w:val="left" w:pos="720"/>
          <w:tab w:val="left" w:pos="723"/>
        </w:tabs>
        <w:spacing w:before="37" w:line="276" w:lineRule="auto"/>
        <w:ind w:right="152"/>
      </w:pPr>
      <w:r>
        <w:t>Elegir y ser elegido para las diferentes instancias de gobierno y dirección de la institución en donde tenga representación y participación.</w:t>
      </w:r>
    </w:p>
    <w:p w14:paraId="61D891B1" w14:textId="77777777" w:rsidR="000D0587" w:rsidRDefault="00EA031E">
      <w:pPr>
        <w:pStyle w:val="Prrafodelista"/>
        <w:numPr>
          <w:ilvl w:val="0"/>
          <w:numId w:val="25"/>
        </w:numPr>
        <w:tabs>
          <w:tab w:val="left" w:pos="720"/>
          <w:tab w:val="left" w:pos="723"/>
        </w:tabs>
        <w:spacing w:line="276" w:lineRule="auto"/>
        <w:ind w:right="145"/>
      </w:pPr>
      <w:r>
        <w:t>Ser</w:t>
      </w:r>
      <w:r>
        <w:rPr>
          <w:spacing w:val="38"/>
        </w:rPr>
        <w:t xml:space="preserve"> </w:t>
      </w:r>
      <w:r>
        <w:t>atendido</w:t>
      </w:r>
      <w:r>
        <w:rPr>
          <w:spacing w:val="39"/>
        </w:rPr>
        <w:t xml:space="preserve"> </w:t>
      </w:r>
      <w:r>
        <w:t>en</w:t>
      </w:r>
      <w:r>
        <w:rPr>
          <w:spacing w:val="39"/>
        </w:rPr>
        <w:t xml:space="preserve"> </w:t>
      </w:r>
      <w:r>
        <w:t>las</w:t>
      </w:r>
      <w:r>
        <w:rPr>
          <w:spacing w:val="36"/>
        </w:rPr>
        <w:t xml:space="preserve"> </w:t>
      </w:r>
      <w:r>
        <w:t>solicitudes presentadas</w:t>
      </w:r>
      <w:r>
        <w:rPr>
          <w:spacing w:val="36"/>
        </w:rPr>
        <w:t xml:space="preserve"> </w:t>
      </w:r>
      <w:r>
        <w:t>y</w:t>
      </w:r>
      <w:r>
        <w:rPr>
          <w:spacing w:val="36"/>
        </w:rPr>
        <w:t xml:space="preserve"> </w:t>
      </w:r>
      <w:r>
        <w:t>recibir</w:t>
      </w:r>
      <w:r>
        <w:rPr>
          <w:spacing w:val="38"/>
        </w:rPr>
        <w:t xml:space="preserve"> </w:t>
      </w:r>
      <w:r>
        <w:t>respuesta</w:t>
      </w:r>
      <w:r>
        <w:rPr>
          <w:spacing w:val="39"/>
        </w:rPr>
        <w:t xml:space="preserve"> </w:t>
      </w:r>
      <w:r>
        <w:t>concreta,</w:t>
      </w:r>
      <w:r>
        <w:rPr>
          <w:spacing w:val="35"/>
        </w:rPr>
        <w:t xml:space="preserve"> </w:t>
      </w:r>
      <w:r>
        <w:t>asertiva,</w:t>
      </w:r>
      <w:r>
        <w:rPr>
          <w:spacing w:val="35"/>
        </w:rPr>
        <w:t xml:space="preserve"> </w:t>
      </w:r>
      <w:r>
        <w:t>veraz</w:t>
      </w:r>
      <w:r>
        <w:rPr>
          <w:spacing w:val="36"/>
        </w:rPr>
        <w:t xml:space="preserve"> </w:t>
      </w:r>
      <w:r>
        <w:t xml:space="preserve">y </w:t>
      </w:r>
      <w:r>
        <w:rPr>
          <w:spacing w:val="-2"/>
        </w:rPr>
        <w:t>oportuna.</w:t>
      </w:r>
    </w:p>
    <w:p w14:paraId="4C5A1E39" w14:textId="77777777" w:rsidR="000D0587" w:rsidRDefault="00EA031E">
      <w:pPr>
        <w:pStyle w:val="Prrafodelista"/>
        <w:numPr>
          <w:ilvl w:val="0"/>
          <w:numId w:val="25"/>
        </w:numPr>
        <w:tabs>
          <w:tab w:val="left" w:pos="721"/>
          <w:tab w:val="left" w:pos="723"/>
        </w:tabs>
        <w:spacing w:line="280" w:lineRule="auto"/>
        <w:ind w:right="145"/>
      </w:pPr>
      <w:r>
        <w:t>Tener</w:t>
      </w:r>
      <w:r>
        <w:rPr>
          <w:spacing w:val="72"/>
        </w:rPr>
        <w:t xml:space="preserve"> </w:t>
      </w:r>
      <w:r>
        <w:t>prioridad</w:t>
      </w:r>
      <w:r>
        <w:rPr>
          <w:spacing w:val="73"/>
        </w:rPr>
        <w:t xml:space="preserve"> </w:t>
      </w:r>
      <w:r>
        <w:t>en</w:t>
      </w:r>
      <w:r>
        <w:rPr>
          <w:spacing w:val="40"/>
        </w:rPr>
        <w:t xml:space="preserve"> </w:t>
      </w:r>
      <w:r>
        <w:t>la</w:t>
      </w:r>
      <w:r>
        <w:rPr>
          <w:spacing w:val="73"/>
        </w:rPr>
        <w:t xml:space="preserve"> </w:t>
      </w:r>
      <w:r>
        <w:t>utilización</w:t>
      </w:r>
      <w:r>
        <w:rPr>
          <w:spacing w:val="73"/>
        </w:rPr>
        <w:t xml:space="preserve"> </w:t>
      </w:r>
      <w:r>
        <w:t>de</w:t>
      </w:r>
      <w:r>
        <w:rPr>
          <w:spacing w:val="73"/>
        </w:rPr>
        <w:t xml:space="preserve"> </w:t>
      </w:r>
      <w:r>
        <w:t>las</w:t>
      </w:r>
      <w:r>
        <w:rPr>
          <w:spacing w:val="70"/>
        </w:rPr>
        <w:t xml:space="preserve"> </w:t>
      </w:r>
      <w:r>
        <w:t>instalaciones,</w:t>
      </w:r>
      <w:r>
        <w:rPr>
          <w:spacing w:val="69"/>
        </w:rPr>
        <w:t xml:space="preserve"> </w:t>
      </w:r>
      <w:r>
        <w:t>documentos,</w:t>
      </w:r>
      <w:r>
        <w:rPr>
          <w:spacing w:val="69"/>
        </w:rPr>
        <w:t xml:space="preserve"> </w:t>
      </w:r>
      <w:r>
        <w:t>materiales</w:t>
      </w:r>
      <w:r>
        <w:rPr>
          <w:spacing w:val="70"/>
        </w:rPr>
        <w:t xml:space="preserve"> </w:t>
      </w:r>
      <w:r>
        <w:t>y</w:t>
      </w:r>
      <w:r>
        <w:rPr>
          <w:spacing w:val="70"/>
        </w:rPr>
        <w:t xml:space="preserve"> </w:t>
      </w:r>
      <w:r>
        <w:t>bienes inmuebles</w:t>
      </w:r>
      <w:r>
        <w:rPr>
          <w:spacing w:val="-4"/>
        </w:rPr>
        <w:t xml:space="preserve"> </w:t>
      </w:r>
      <w:r>
        <w:t>del Politécnico Colombiano, según su</w:t>
      </w:r>
      <w:r>
        <w:rPr>
          <w:spacing w:val="-1"/>
        </w:rPr>
        <w:t xml:space="preserve"> </w:t>
      </w:r>
      <w:r>
        <w:t>disponibilidad, reglamento de uso y cuidado.</w:t>
      </w:r>
    </w:p>
    <w:p w14:paraId="38465244" w14:textId="77777777" w:rsidR="000D0587" w:rsidRDefault="00EA031E">
      <w:pPr>
        <w:pStyle w:val="Prrafodelista"/>
        <w:numPr>
          <w:ilvl w:val="0"/>
          <w:numId w:val="25"/>
        </w:numPr>
        <w:tabs>
          <w:tab w:val="left" w:pos="720"/>
        </w:tabs>
        <w:spacing w:line="246" w:lineRule="exact"/>
        <w:ind w:left="720" w:hanging="358"/>
      </w:pPr>
      <w:r>
        <w:t>Recibir</w:t>
      </w:r>
      <w:r>
        <w:rPr>
          <w:spacing w:val="-5"/>
        </w:rPr>
        <w:t xml:space="preserve"> </w:t>
      </w:r>
      <w:r>
        <w:t>tratamiento</w:t>
      </w:r>
      <w:r>
        <w:rPr>
          <w:spacing w:val="-2"/>
        </w:rPr>
        <w:t xml:space="preserve"> </w:t>
      </w:r>
      <w:r>
        <w:t>respetuoso</w:t>
      </w:r>
      <w:r>
        <w:rPr>
          <w:spacing w:val="-2"/>
        </w:rPr>
        <w:t xml:space="preserve"> </w:t>
      </w:r>
      <w:r>
        <w:t>y</w:t>
      </w:r>
      <w:r>
        <w:rPr>
          <w:spacing w:val="-5"/>
        </w:rPr>
        <w:t xml:space="preserve"> </w:t>
      </w:r>
      <w:r>
        <w:t>digno</w:t>
      </w:r>
      <w:r>
        <w:rPr>
          <w:spacing w:val="-2"/>
        </w:rPr>
        <w:t xml:space="preserve"> </w:t>
      </w:r>
      <w:r>
        <w:t>por</w:t>
      </w:r>
      <w:r>
        <w:rPr>
          <w:spacing w:val="-3"/>
        </w:rPr>
        <w:t xml:space="preserve"> </w:t>
      </w:r>
      <w:r>
        <w:t>parte</w:t>
      </w:r>
      <w:r>
        <w:rPr>
          <w:spacing w:val="-7"/>
        </w:rPr>
        <w:t xml:space="preserve"> </w:t>
      </w:r>
      <w:r>
        <w:t>de</w:t>
      </w:r>
      <w:r>
        <w:rPr>
          <w:spacing w:val="-7"/>
        </w:rPr>
        <w:t xml:space="preserve"> </w:t>
      </w:r>
      <w:r>
        <w:t>la</w:t>
      </w:r>
      <w:r>
        <w:rPr>
          <w:spacing w:val="-2"/>
        </w:rPr>
        <w:t xml:space="preserve"> </w:t>
      </w:r>
      <w:r>
        <w:t>comunidad</w:t>
      </w:r>
      <w:r>
        <w:rPr>
          <w:spacing w:val="-6"/>
        </w:rPr>
        <w:t xml:space="preserve"> </w:t>
      </w:r>
      <w:r>
        <w:rPr>
          <w:spacing w:val="-2"/>
        </w:rPr>
        <w:t>politécnica.</w:t>
      </w:r>
    </w:p>
    <w:p w14:paraId="7CCEC135" w14:textId="77777777" w:rsidR="000D0587" w:rsidRDefault="00EA031E">
      <w:pPr>
        <w:pStyle w:val="Prrafodelista"/>
        <w:numPr>
          <w:ilvl w:val="0"/>
          <w:numId w:val="25"/>
        </w:numPr>
        <w:tabs>
          <w:tab w:val="left" w:pos="720"/>
        </w:tabs>
        <w:spacing w:before="33"/>
        <w:ind w:left="720" w:hanging="358"/>
      </w:pPr>
      <w:r>
        <w:rPr>
          <w:spacing w:val="-2"/>
        </w:rPr>
        <w:t>Ser</w:t>
      </w:r>
      <w:r>
        <w:rPr>
          <w:spacing w:val="-6"/>
        </w:rPr>
        <w:t xml:space="preserve"> </w:t>
      </w:r>
      <w:r>
        <w:rPr>
          <w:spacing w:val="-2"/>
        </w:rPr>
        <w:t>exaltado</w:t>
      </w:r>
      <w:r>
        <w:rPr>
          <w:spacing w:val="-3"/>
        </w:rPr>
        <w:t xml:space="preserve"> </w:t>
      </w:r>
      <w:r>
        <w:rPr>
          <w:spacing w:val="-2"/>
        </w:rPr>
        <w:t>y</w:t>
      </w:r>
      <w:r>
        <w:rPr>
          <w:spacing w:val="-6"/>
        </w:rPr>
        <w:t xml:space="preserve"> </w:t>
      </w:r>
      <w:r>
        <w:rPr>
          <w:spacing w:val="-2"/>
        </w:rPr>
        <w:t>reconocido</w:t>
      </w:r>
      <w:r>
        <w:rPr>
          <w:spacing w:val="-3"/>
        </w:rPr>
        <w:t xml:space="preserve"> </w:t>
      </w:r>
      <w:r>
        <w:rPr>
          <w:spacing w:val="-2"/>
        </w:rPr>
        <w:t>por</w:t>
      </w:r>
      <w:r>
        <w:rPr>
          <w:spacing w:val="-4"/>
        </w:rPr>
        <w:t xml:space="preserve"> </w:t>
      </w:r>
      <w:r>
        <w:rPr>
          <w:spacing w:val="-2"/>
        </w:rPr>
        <w:t>los</w:t>
      </w:r>
      <w:r>
        <w:rPr>
          <w:spacing w:val="-6"/>
        </w:rPr>
        <w:t xml:space="preserve"> </w:t>
      </w:r>
      <w:r>
        <w:rPr>
          <w:spacing w:val="-2"/>
        </w:rPr>
        <w:t>méritos</w:t>
      </w:r>
      <w:r>
        <w:rPr>
          <w:spacing w:val="-7"/>
        </w:rPr>
        <w:t xml:space="preserve"> </w:t>
      </w:r>
      <w:r>
        <w:rPr>
          <w:spacing w:val="-2"/>
        </w:rPr>
        <w:t>académicos,</w:t>
      </w:r>
      <w:r>
        <w:rPr>
          <w:spacing w:val="-7"/>
        </w:rPr>
        <w:t xml:space="preserve"> </w:t>
      </w:r>
      <w:r>
        <w:rPr>
          <w:spacing w:val="-2"/>
        </w:rPr>
        <w:t>deportivos,</w:t>
      </w:r>
      <w:r>
        <w:rPr>
          <w:spacing w:val="-8"/>
        </w:rPr>
        <w:t xml:space="preserve"> </w:t>
      </w:r>
      <w:r>
        <w:rPr>
          <w:spacing w:val="-2"/>
        </w:rPr>
        <w:t>culturales</w:t>
      </w:r>
      <w:r>
        <w:rPr>
          <w:spacing w:val="-6"/>
        </w:rPr>
        <w:t xml:space="preserve"> </w:t>
      </w:r>
      <w:r>
        <w:rPr>
          <w:spacing w:val="-2"/>
        </w:rPr>
        <w:t>y</w:t>
      </w:r>
      <w:r>
        <w:rPr>
          <w:spacing w:val="-7"/>
        </w:rPr>
        <w:t xml:space="preserve"> </w:t>
      </w:r>
      <w:r>
        <w:rPr>
          <w:spacing w:val="-2"/>
        </w:rPr>
        <w:t>de investigación.</w:t>
      </w:r>
    </w:p>
    <w:p w14:paraId="22D70B89" w14:textId="77777777" w:rsidR="000D0587" w:rsidRDefault="00EA031E">
      <w:pPr>
        <w:pStyle w:val="Prrafodelista"/>
        <w:numPr>
          <w:ilvl w:val="0"/>
          <w:numId w:val="25"/>
        </w:numPr>
        <w:tabs>
          <w:tab w:val="left" w:pos="720"/>
          <w:tab w:val="left" w:pos="723"/>
        </w:tabs>
        <w:spacing w:before="38" w:line="276" w:lineRule="auto"/>
        <w:ind w:right="150"/>
        <w:jc w:val="both"/>
      </w:pPr>
      <w:r>
        <w:t>Ejercer</w:t>
      </w:r>
      <w:r>
        <w:rPr>
          <w:spacing w:val="-2"/>
        </w:rPr>
        <w:t xml:space="preserve"> </w:t>
      </w:r>
      <w:r>
        <w:t>el</w:t>
      </w:r>
      <w:r>
        <w:rPr>
          <w:spacing w:val="-3"/>
        </w:rPr>
        <w:t xml:space="preserve"> </w:t>
      </w:r>
      <w:r>
        <w:t>derecho</w:t>
      </w:r>
      <w:r>
        <w:rPr>
          <w:spacing w:val="-1"/>
        </w:rPr>
        <w:t xml:space="preserve"> </w:t>
      </w:r>
      <w:r>
        <w:t>legal</w:t>
      </w:r>
      <w:r>
        <w:rPr>
          <w:spacing w:val="-3"/>
        </w:rPr>
        <w:t xml:space="preserve"> </w:t>
      </w:r>
      <w:r>
        <w:t>a</w:t>
      </w:r>
      <w:r>
        <w:rPr>
          <w:spacing w:val="-1"/>
        </w:rPr>
        <w:t xml:space="preserve"> </w:t>
      </w:r>
      <w:r>
        <w:t>la</w:t>
      </w:r>
      <w:r>
        <w:rPr>
          <w:spacing w:val="-1"/>
        </w:rPr>
        <w:t xml:space="preserve"> </w:t>
      </w:r>
      <w:r>
        <w:t>libre</w:t>
      </w:r>
      <w:r>
        <w:rPr>
          <w:spacing w:val="-1"/>
        </w:rPr>
        <w:t xml:space="preserve"> </w:t>
      </w:r>
      <w:r>
        <w:t>asociación</w:t>
      </w:r>
      <w:r>
        <w:rPr>
          <w:spacing w:val="-1"/>
        </w:rPr>
        <w:t xml:space="preserve"> </w:t>
      </w:r>
      <w:r>
        <w:t>con</w:t>
      </w:r>
      <w:r>
        <w:rPr>
          <w:spacing w:val="-1"/>
        </w:rPr>
        <w:t xml:space="preserve"> </w:t>
      </w:r>
      <w:r>
        <w:t>el</w:t>
      </w:r>
      <w:r>
        <w:rPr>
          <w:spacing w:val="-3"/>
        </w:rPr>
        <w:t xml:space="preserve"> </w:t>
      </w:r>
      <w:r>
        <w:t>fin</w:t>
      </w:r>
      <w:r>
        <w:rPr>
          <w:spacing w:val="-1"/>
        </w:rPr>
        <w:t xml:space="preserve"> </w:t>
      </w:r>
      <w:r>
        <w:t>de</w:t>
      </w:r>
      <w:r>
        <w:rPr>
          <w:spacing w:val="-1"/>
        </w:rPr>
        <w:t xml:space="preserve"> </w:t>
      </w:r>
      <w:r>
        <w:t>agremiarse,</w:t>
      </w:r>
      <w:r>
        <w:rPr>
          <w:spacing w:val="-5"/>
        </w:rPr>
        <w:t xml:space="preserve"> </w:t>
      </w:r>
      <w:r>
        <w:t>asociarse</w:t>
      </w:r>
      <w:r>
        <w:rPr>
          <w:spacing w:val="-1"/>
        </w:rPr>
        <w:t xml:space="preserve"> </w:t>
      </w:r>
      <w:r>
        <w:t>u</w:t>
      </w:r>
      <w:r>
        <w:rPr>
          <w:spacing w:val="-1"/>
        </w:rPr>
        <w:t xml:space="preserve"> </w:t>
      </w:r>
      <w:r>
        <w:t>organizarse para el desarrollo de las distintas actividades que las personas realizan en sociedad.</w:t>
      </w:r>
    </w:p>
    <w:p w14:paraId="2EE25539" w14:textId="77777777" w:rsidR="000D0587" w:rsidRDefault="00EA031E">
      <w:pPr>
        <w:pStyle w:val="Prrafodelista"/>
        <w:numPr>
          <w:ilvl w:val="0"/>
          <w:numId w:val="25"/>
        </w:numPr>
        <w:tabs>
          <w:tab w:val="left" w:pos="720"/>
          <w:tab w:val="left" w:pos="723"/>
        </w:tabs>
        <w:spacing w:before="3" w:line="276" w:lineRule="auto"/>
        <w:ind w:right="150"/>
        <w:jc w:val="both"/>
      </w:pPr>
      <w:r>
        <w:t>A recibir una educación de calidad académica y pedagógica e inclusiva de acuerdo con los lineamientos establecidos por las instancias pertinentes.</w:t>
      </w:r>
    </w:p>
    <w:p w14:paraId="3BEC2600" w14:textId="77777777" w:rsidR="000D0587" w:rsidRDefault="00EA031E">
      <w:pPr>
        <w:pStyle w:val="Prrafodelista"/>
        <w:numPr>
          <w:ilvl w:val="0"/>
          <w:numId w:val="25"/>
        </w:numPr>
        <w:tabs>
          <w:tab w:val="left" w:pos="720"/>
          <w:tab w:val="left" w:pos="723"/>
        </w:tabs>
        <w:spacing w:line="276" w:lineRule="auto"/>
        <w:ind w:right="148"/>
        <w:jc w:val="both"/>
      </w:pPr>
      <w:r>
        <w:t>A la igualdad de oportunidades en toda interacción que tenga el estudiante con la institución, sin</w:t>
      </w:r>
      <w:r>
        <w:rPr>
          <w:spacing w:val="-6"/>
        </w:rPr>
        <w:t xml:space="preserve"> </w:t>
      </w:r>
      <w:r>
        <w:t>ser</w:t>
      </w:r>
      <w:r>
        <w:rPr>
          <w:spacing w:val="-12"/>
        </w:rPr>
        <w:t xml:space="preserve"> </w:t>
      </w:r>
      <w:r>
        <w:t>discriminado</w:t>
      </w:r>
      <w:r>
        <w:rPr>
          <w:spacing w:val="-11"/>
        </w:rPr>
        <w:t xml:space="preserve"> </w:t>
      </w:r>
      <w:r>
        <w:t>por</w:t>
      </w:r>
      <w:r>
        <w:rPr>
          <w:spacing w:val="-12"/>
        </w:rPr>
        <w:t xml:space="preserve"> </w:t>
      </w:r>
      <w:r>
        <w:t>razones</w:t>
      </w:r>
      <w:r>
        <w:rPr>
          <w:spacing w:val="-9"/>
        </w:rPr>
        <w:t xml:space="preserve"> </w:t>
      </w:r>
      <w:r>
        <w:t>de</w:t>
      </w:r>
      <w:r>
        <w:rPr>
          <w:spacing w:val="-6"/>
        </w:rPr>
        <w:t xml:space="preserve"> </w:t>
      </w:r>
      <w:r>
        <w:t>género,</w:t>
      </w:r>
      <w:r>
        <w:rPr>
          <w:spacing w:val="-10"/>
        </w:rPr>
        <w:t xml:space="preserve"> </w:t>
      </w:r>
      <w:r>
        <w:t>etnia,</w:t>
      </w:r>
      <w:r>
        <w:rPr>
          <w:spacing w:val="-10"/>
        </w:rPr>
        <w:t xml:space="preserve"> </w:t>
      </w:r>
      <w:r>
        <w:t>situación</w:t>
      </w:r>
      <w:r>
        <w:rPr>
          <w:spacing w:val="-6"/>
        </w:rPr>
        <w:t xml:space="preserve"> </w:t>
      </w:r>
      <w:r>
        <w:t>socioeconómica,</w:t>
      </w:r>
      <w:r>
        <w:rPr>
          <w:spacing w:val="-15"/>
        </w:rPr>
        <w:t xml:space="preserve"> </w:t>
      </w:r>
      <w:r>
        <w:t>edad,</w:t>
      </w:r>
      <w:r>
        <w:rPr>
          <w:spacing w:val="-10"/>
        </w:rPr>
        <w:t xml:space="preserve"> </w:t>
      </w:r>
      <w:r>
        <w:t>orientación sexual,</w:t>
      </w:r>
      <w:r>
        <w:rPr>
          <w:spacing w:val="-3"/>
        </w:rPr>
        <w:t xml:space="preserve"> </w:t>
      </w:r>
      <w:r>
        <w:t>situaciones</w:t>
      </w:r>
      <w:r>
        <w:rPr>
          <w:spacing w:val="-7"/>
        </w:rPr>
        <w:t xml:space="preserve"> </w:t>
      </w:r>
      <w:r>
        <w:t>de discapacidad o cualquier otro</w:t>
      </w:r>
      <w:r>
        <w:rPr>
          <w:spacing w:val="-4"/>
        </w:rPr>
        <w:t xml:space="preserve"> </w:t>
      </w:r>
      <w:r>
        <w:t>motivo inherente</w:t>
      </w:r>
      <w:r>
        <w:rPr>
          <w:spacing w:val="-4"/>
        </w:rPr>
        <w:t xml:space="preserve"> </w:t>
      </w:r>
      <w:r>
        <w:t>a su condición humana.</w:t>
      </w:r>
    </w:p>
    <w:p w14:paraId="6D7AB3FA" w14:textId="77777777" w:rsidR="000D0587" w:rsidRDefault="00EA031E">
      <w:pPr>
        <w:pStyle w:val="Prrafodelista"/>
        <w:numPr>
          <w:ilvl w:val="0"/>
          <w:numId w:val="25"/>
        </w:numPr>
        <w:tabs>
          <w:tab w:val="left" w:pos="721"/>
          <w:tab w:val="left" w:pos="723"/>
        </w:tabs>
        <w:spacing w:line="278" w:lineRule="auto"/>
        <w:ind w:right="145"/>
        <w:jc w:val="both"/>
      </w:pPr>
      <w:r>
        <w:t>A acceder a información veraz,</w:t>
      </w:r>
      <w:r>
        <w:rPr>
          <w:spacing w:val="-1"/>
        </w:rPr>
        <w:t xml:space="preserve"> </w:t>
      </w:r>
      <w:r>
        <w:t>oportuna y transparente sobre la gestión y las decisiones que adopten</w:t>
      </w:r>
      <w:r>
        <w:rPr>
          <w:spacing w:val="-7"/>
        </w:rPr>
        <w:t xml:space="preserve"> </w:t>
      </w:r>
      <w:r>
        <w:t>las</w:t>
      </w:r>
      <w:r>
        <w:rPr>
          <w:spacing w:val="-15"/>
        </w:rPr>
        <w:t xml:space="preserve"> </w:t>
      </w:r>
      <w:r>
        <w:t>diferentes</w:t>
      </w:r>
      <w:r>
        <w:rPr>
          <w:spacing w:val="-10"/>
        </w:rPr>
        <w:t xml:space="preserve"> </w:t>
      </w:r>
      <w:r>
        <w:t>instancias</w:t>
      </w:r>
      <w:r>
        <w:rPr>
          <w:spacing w:val="-15"/>
        </w:rPr>
        <w:t xml:space="preserve"> </w:t>
      </w:r>
      <w:r>
        <w:t>de</w:t>
      </w:r>
      <w:r>
        <w:rPr>
          <w:spacing w:val="-7"/>
        </w:rPr>
        <w:t xml:space="preserve"> </w:t>
      </w:r>
      <w:r>
        <w:t>la</w:t>
      </w:r>
      <w:r>
        <w:rPr>
          <w:spacing w:val="-7"/>
        </w:rPr>
        <w:t xml:space="preserve"> </w:t>
      </w:r>
      <w:r>
        <w:t>institución,</w:t>
      </w:r>
      <w:r>
        <w:rPr>
          <w:spacing w:val="-16"/>
        </w:rPr>
        <w:t xml:space="preserve"> </w:t>
      </w:r>
      <w:r>
        <w:t>a</w:t>
      </w:r>
      <w:r>
        <w:rPr>
          <w:spacing w:val="-6"/>
        </w:rPr>
        <w:t xml:space="preserve"> </w:t>
      </w:r>
      <w:r>
        <w:t>través</w:t>
      </w:r>
      <w:r>
        <w:rPr>
          <w:spacing w:val="-15"/>
        </w:rPr>
        <w:t xml:space="preserve"> </w:t>
      </w:r>
      <w:r>
        <w:t>de</w:t>
      </w:r>
      <w:r>
        <w:rPr>
          <w:spacing w:val="-7"/>
        </w:rPr>
        <w:t xml:space="preserve"> </w:t>
      </w:r>
      <w:r>
        <w:t>los</w:t>
      </w:r>
      <w:r>
        <w:rPr>
          <w:spacing w:val="-10"/>
        </w:rPr>
        <w:t xml:space="preserve"> </w:t>
      </w:r>
      <w:r>
        <w:t>diferentes</w:t>
      </w:r>
      <w:r>
        <w:rPr>
          <w:spacing w:val="-10"/>
        </w:rPr>
        <w:t xml:space="preserve"> </w:t>
      </w:r>
      <w:r>
        <w:t>medios</w:t>
      </w:r>
      <w:r>
        <w:rPr>
          <w:spacing w:val="-15"/>
        </w:rPr>
        <w:t xml:space="preserve"> </w:t>
      </w:r>
      <w:r>
        <w:t>disponibles y pertinentes según sea el caso.</w:t>
      </w:r>
    </w:p>
    <w:p w14:paraId="17575FD4" w14:textId="77777777" w:rsidR="000D0587" w:rsidRDefault="00EA031E">
      <w:pPr>
        <w:pStyle w:val="Prrafodelista"/>
        <w:numPr>
          <w:ilvl w:val="0"/>
          <w:numId w:val="25"/>
        </w:numPr>
        <w:tabs>
          <w:tab w:val="left" w:pos="721"/>
          <w:tab w:val="left" w:pos="723"/>
        </w:tabs>
        <w:spacing w:line="276" w:lineRule="auto"/>
        <w:ind w:right="145"/>
        <w:jc w:val="both"/>
      </w:pPr>
      <w:r>
        <w:t>A</w:t>
      </w:r>
      <w:r>
        <w:rPr>
          <w:spacing w:val="-5"/>
        </w:rPr>
        <w:t xml:space="preserve"> </w:t>
      </w:r>
      <w:r>
        <w:t>ser</w:t>
      </w:r>
      <w:r>
        <w:rPr>
          <w:spacing w:val="-2"/>
        </w:rPr>
        <w:t xml:space="preserve"> </w:t>
      </w:r>
      <w:r>
        <w:t>escuchado</w:t>
      </w:r>
      <w:r>
        <w:rPr>
          <w:spacing w:val="-1"/>
        </w:rPr>
        <w:t xml:space="preserve"> </w:t>
      </w:r>
      <w:r>
        <w:t>y</w:t>
      </w:r>
      <w:r>
        <w:rPr>
          <w:spacing w:val="-4"/>
        </w:rPr>
        <w:t xml:space="preserve"> </w:t>
      </w:r>
      <w:r>
        <w:t>acompañado</w:t>
      </w:r>
      <w:r>
        <w:rPr>
          <w:spacing w:val="-1"/>
        </w:rPr>
        <w:t xml:space="preserve"> </w:t>
      </w:r>
      <w:r>
        <w:t>por</w:t>
      </w:r>
      <w:r>
        <w:rPr>
          <w:spacing w:val="-2"/>
        </w:rPr>
        <w:t xml:space="preserve"> </w:t>
      </w:r>
      <w:r>
        <w:t>las</w:t>
      </w:r>
      <w:r>
        <w:rPr>
          <w:spacing w:val="-4"/>
        </w:rPr>
        <w:t xml:space="preserve"> </w:t>
      </w:r>
      <w:r>
        <w:t>instancias</w:t>
      </w:r>
      <w:r>
        <w:rPr>
          <w:spacing w:val="-4"/>
        </w:rPr>
        <w:t xml:space="preserve"> </w:t>
      </w:r>
      <w:r>
        <w:t>oficiales</w:t>
      </w:r>
      <w:r>
        <w:rPr>
          <w:spacing w:val="-4"/>
        </w:rPr>
        <w:t xml:space="preserve"> </w:t>
      </w:r>
      <w:r>
        <w:t>y</w:t>
      </w:r>
      <w:r>
        <w:rPr>
          <w:spacing w:val="-4"/>
        </w:rPr>
        <w:t xml:space="preserve"> </w:t>
      </w:r>
      <w:r>
        <w:t>competentes</w:t>
      </w:r>
      <w:r>
        <w:rPr>
          <w:spacing w:val="-4"/>
        </w:rPr>
        <w:t xml:space="preserve"> </w:t>
      </w:r>
      <w:r>
        <w:t>de</w:t>
      </w:r>
      <w:r>
        <w:rPr>
          <w:spacing w:val="-1"/>
        </w:rPr>
        <w:t xml:space="preserve"> </w:t>
      </w:r>
      <w:r>
        <w:t>la</w:t>
      </w:r>
      <w:r>
        <w:rPr>
          <w:spacing w:val="-1"/>
        </w:rPr>
        <w:t xml:space="preserve"> </w:t>
      </w:r>
      <w:r>
        <w:t>institución,</w:t>
      </w:r>
      <w:r>
        <w:rPr>
          <w:spacing w:val="-5"/>
        </w:rPr>
        <w:t xml:space="preserve"> </w:t>
      </w:r>
      <w:r>
        <w:t>en relación con asuntos propios de su actividad como estudiante.</w:t>
      </w:r>
    </w:p>
    <w:p w14:paraId="0E0411F9" w14:textId="77777777" w:rsidR="000D0587" w:rsidRDefault="00EA031E">
      <w:pPr>
        <w:pStyle w:val="Prrafodelista"/>
        <w:numPr>
          <w:ilvl w:val="0"/>
          <w:numId w:val="25"/>
        </w:numPr>
        <w:tabs>
          <w:tab w:val="left" w:pos="721"/>
          <w:tab w:val="left" w:pos="723"/>
        </w:tabs>
        <w:spacing w:line="280" w:lineRule="auto"/>
        <w:ind w:right="148"/>
        <w:jc w:val="both"/>
      </w:pPr>
      <w:r>
        <w:t>A ser escuchado en las diferentes instancias, al debido proceso y a la interposición de los respectivos recursos.</w:t>
      </w:r>
    </w:p>
    <w:p w14:paraId="4D323BA6" w14:textId="77777777" w:rsidR="000D0587" w:rsidRDefault="00EA031E">
      <w:pPr>
        <w:pStyle w:val="Prrafodelista"/>
        <w:numPr>
          <w:ilvl w:val="0"/>
          <w:numId w:val="25"/>
        </w:numPr>
        <w:tabs>
          <w:tab w:val="left" w:pos="721"/>
          <w:tab w:val="left" w:pos="723"/>
        </w:tabs>
        <w:spacing w:line="276" w:lineRule="auto"/>
        <w:ind w:right="142"/>
        <w:jc w:val="both"/>
      </w:pPr>
      <w:r>
        <w:t>A recibir y conocer los estatutos,</w:t>
      </w:r>
      <w:r>
        <w:rPr>
          <w:spacing w:val="-4"/>
        </w:rPr>
        <w:t xml:space="preserve"> </w:t>
      </w:r>
      <w:r>
        <w:t>reglamentos y</w:t>
      </w:r>
      <w:r>
        <w:rPr>
          <w:spacing w:val="-3"/>
        </w:rPr>
        <w:t xml:space="preserve"> </w:t>
      </w:r>
      <w:r>
        <w:t>demás</w:t>
      </w:r>
      <w:r>
        <w:rPr>
          <w:spacing w:val="-3"/>
        </w:rPr>
        <w:t xml:space="preserve"> </w:t>
      </w:r>
      <w:r>
        <w:t>normas</w:t>
      </w:r>
      <w:r>
        <w:rPr>
          <w:spacing w:val="-3"/>
        </w:rPr>
        <w:t xml:space="preserve"> </w:t>
      </w:r>
      <w:r>
        <w:t>internas</w:t>
      </w:r>
      <w:r>
        <w:rPr>
          <w:spacing w:val="-3"/>
        </w:rPr>
        <w:t xml:space="preserve"> </w:t>
      </w:r>
      <w:r>
        <w:t>de la institución antes del inicio de cada periodo académico.</w:t>
      </w:r>
    </w:p>
    <w:p w14:paraId="1B272001" w14:textId="77777777" w:rsidR="000D0587" w:rsidRDefault="00EA031E">
      <w:pPr>
        <w:pStyle w:val="Prrafodelista"/>
        <w:numPr>
          <w:ilvl w:val="0"/>
          <w:numId w:val="25"/>
        </w:numPr>
        <w:tabs>
          <w:tab w:val="left" w:pos="721"/>
        </w:tabs>
        <w:spacing w:line="251" w:lineRule="exact"/>
        <w:ind w:left="721" w:hanging="359"/>
        <w:jc w:val="both"/>
      </w:pPr>
      <w:r>
        <w:t>Derecho</w:t>
      </w:r>
      <w:r>
        <w:rPr>
          <w:spacing w:val="-5"/>
        </w:rPr>
        <w:t xml:space="preserve"> </w:t>
      </w:r>
      <w:r>
        <w:t>a</w:t>
      </w:r>
      <w:r>
        <w:rPr>
          <w:spacing w:val="-2"/>
        </w:rPr>
        <w:t xml:space="preserve"> </w:t>
      </w:r>
      <w:r>
        <w:t>participar</w:t>
      </w:r>
      <w:r>
        <w:rPr>
          <w:spacing w:val="-3"/>
        </w:rPr>
        <w:t xml:space="preserve"> </w:t>
      </w:r>
      <w:r>
        <w:t>en</w:t>
      </w:r>
      <w:r>
        <w:rPr>
          <w:spacing w:val="-2"/>
        </w:rPr>
        <w:t xml:space="preserve"> </w:t>
      </w:r>
      <w:r>
        <w:t>la</w:t>
      </w:r>
      <w:r>
        <w:rPr>
          <w:spacing w:val="-2"/>
        </w:rPr>
        <w:t xml:space="preserve"> </w:t>
      </w:r>
      <w:r>
        <w:t>elaboración</w:t>
      </w:r>
      <w:r>
        <w:rPr>
          <w:spacing w:val="-7"/>
        </w:rPr>
        <w:t xml:space="preserve"> </w:t>
      </w:r>
      <w:r>
        <w:t>de</w:t>
      </w:r>
      <w:r>
        <w:rPr>
          <w:spacing w:val="-7"/>
        </w:rPr>
        <w:t xml:space="preserve"> </w:t>
      </w:r>
      <w:r>
        <w:t>políticas</w:t>
      </w:r>
      <w:r>
        <w:rPr>
          <w:spacing w:val="-4"/>
        </w:rPr>
        <w:t xml:space="preserve"> </w:t>
      </w:r>
      <w:r>
        <w:rPr>
          <w:spacing w:val="-2"/>
        </w:rPr>
        <w:t>institucionales.</w:t>
      </w:r>
    </w:p>
    <w:p w14:paraId="470391E4" w14:textId="77777777" w:rsidR="000D0587" w:rsidRDefault="00EA031E">
      <w:pPr>
        <w:pStyle w:val="Prrafodelista"/>
        <w:numPr>
          <w:ilvl w:val="0"/>
          <w:numId w:val="25"/>
        </w:numPr>
        <w:tabs>
          <w:tab w:val="left" w:pos="720"/>
        </w:tabs>
        <w:spacing w:before="20"/>
        <w:ind w:left="720" w:hanging="358"/>
        <w:jc w:val="both"/>
      </w:pPr>
      <w:r>
        <w:lastRenderedPageBreak/>
        <w:t>Derecho</w:t>
      </w:r>
      <w:r>
        <w:rPr>
          <w:spacing w:val="-3"/>
        </w:rPr>
        <w:t xml:space="preserve"> </w:t>
      </w:r>
      <w:r>
        <w:t>a</w:t>
      </w:r>
      <w:r>
        <w:rPr>
          <w:spacing w:val="-2"/>
        </w:rPr>
        <w:t xml:space="preserve"> </w:t>
      </w:r>
      <w:r>
        <w:t>evaluar</w:t>
      </w:r>
      <w:r>
        <w:rPr>
          <w:spacing w:val="-8"/>
        </w:rPr>
        <w:t xml:space="preserve"> </w:t>
      </w:r>
      <w:r>
        <w:t>académicamente</w:t>
      </w:r>
      <w:r>
        <w:rPr>
          <w:spacing w:val="-3"/>
        </w:rPr>
        <w:t xml:space="preserve"> </w:t>
      </w:r>
      <w:r>
        <w:t>al</w:t>
      </w:r>
      <w:r>
        <w:rPr>
          <w:spacing w:val="3"/>
        </w:rPr>
        <w:t xml:space="preserve"> </w:t>
      </w:r>
      <w:r>
        <w:rPr>
          <w:spacing w:val="-2"/>
        </w:rPr>
        <w:t>docente.</w:t>
      </w:r>
    </w:p>
    <w:p w14:paraId="6F00B543" w14:textId="77777777" w:rsidR="000D0587" w:rsidRDefault="00EA031E">
      <w:pPr>
        <w:pStyle w:val="Prrafodelista"/>
        <w:numPr>
          <w:ilvl w:val="0"/>
          <w:numId w:val="25"/>
        </w:numPr>
        <w:tabs>
          <w:tab w:val="left" w:pos="720"/>
          <w:tab w:val="left" w:pos="723"/>
        </w:tabs>
        <w:spacing w:before="42" w:line="276" w:lineRule="auto"/>
        <w:ind w:right="150"/>
        <w:jc w:val="both"/>
      </w:pPr>
      <w:r>
        <w:t>A disfrutar de los programas de bienestar que la Institución ofrece, de conformidad con los reglamentos específicos de cada uno de estos.</w:t>
      </w:r>
    </w:p>
    <w:p w14:paraId="1354260A" w14:textId="77777777" w:rsidR="000D0587" w:rsidRDefault="00EA031E">
      <w:pPr>
        <w:pStyle w:val="Prrafodelista"/>
        <w:numPr>
          <w:ilvl w:val="0"/>
          <w:numId w:val="25"/>
        </w:numPr>
        <w:tabs>
          <w:tab w:val="left" w:pos="720"/>
          <w:tab w:val="left" w:pos="723"/>
        </w:tabs>
        <w:spacing w:before="87" w:line="276" w:lineRule="auto"/>
        <w:ind w:right="146"/>
        <w:jc w:val="both"/>
      </w:pPr>
      <w:r>
        <w:t>A representar a la institución en actividades</w:t>
      </w:r>
      <w:r>
        <w:rPr>
          <w:spacing w:val="-1"/>
        </w:rPr>
        <w:t xml:space="preserve"> </w:t>
      </w:r>
      <w:r>
        <w:t>de carácter académico, científico, cultural, cívico, artístico,</w:t>
      </w:r>
      <w:r>
        <w:rPr>
          <w:spacing w:val="-9"/>
        </w:rPr>
        <w:t xml:space="preserve"> </w:t>
      </w:r>
      <w:r>
        <w:t>social</w:t>
      </w:r>
      <w:r>
        <w:rPr>
          <w:spacing w:val="-7"/>
        </w:rPr>
        <w:t xml:space="preserve"> </w:t>
      </w:r>
      <w:r>
        <w:t>o</w:t>
      </w:r>
      <w:r>
        <w:rPr>
          <w:spacing w:val="-5"/>
        </w:rPr>
        <w:t xml:space="preserve"> </w:t>
      </w:r>
      <w:r>
        <w:t>deportivo,</w:t>
      </w:r>
      <w:r>
        <w:rPr>
          <w:spacing w:val="-9"/>
        </w:rPr>
        <w:t xml:space="preserve"> </w:t>
      </w:r>
      <w:r>
        <w:t>y</w:t>
      </w:r>
      <w:r>
        <w:rPr>
          <w:spacing w:val="-8"/>
        </w:rPr>
        <w:t xml:space="preserve"> </w:t>
      </w:r>
      <w:r>
        <w:t>en</w:t>
      </w:r>
      <w:r>
        <w:rPr>
          <w:spacing w:val="-5"/>
        </w:rPr>
        <w:t xml:space="preserve"> </w:t>
      </w:r>
      <w:r>
        <w:t>otras</w:t>
      </w:r>
      <w:r>
        <w:rPr>
          <w:spacing w:val="-8"/>
        </w:rPr>
        <w:t xml:space="preserve"> </w:t>
      </w:r>
      <w:r>
        <w:t>actividades</w:t>
      </w:r>
      <w:r>
        <w:rPr>
          <w:spacing w:val="-8"/>
        </w:rPr>
        <w:t xml:space="preserve"> </w:t>
      </w:r>
      <w:r>
        <w:t>relacionadas</w:t>
      </w:r>
      <w:r>
        <w:rPr>
          <w:spacing w:val="-8"/>
        </w:rPr>
        <w:t xml:space="preserve"> </w:t>
      </w:r>
      <w:r>
        <w:t>con</w:t>
      </w:r>
      <w:r>
        <w:rPr>
          <w:spacing w:val="-5"/>
        </w:rPr>
        <w:t xml:space="preserve"> </w:t>
      </w:r>
      <w:r>
        <w:t>la</w:t>
      </w:r>
      <w:r>
        <w:rPr>
          <w:spacing w:val="-5"/>
        </w:rPr>
        <w:t xml:space="preserve"> </w:t>
      </w:r>
      <w:r>
        <w:t>vida</w:t>
      </w:r>
      <w:r>
        <w:rPr>
          <w:spacing w:val="-5"/>
        </w:rPr>
        <w:t xml:space="preserve"> </w:t>
      </w:r>
      <w:r>
        <w:t>universitaria,</w:t>
      </w:r>
      <w:r>
        <w:rPr>
          <w:spacing w:val="-9"/>
        </w:rPr>
        <w:t xml:space="preserve"> </w:t>
      </w:r>
      <w:r>
        <w:t>según las disposiciones establecidas por las instancias pertinentes.</w:t>
      </w:r>
    </w:p>
    <w:p w14:paraId="1E44156B" w14:textId="77777777" w:rsidR="000D0587" w:rsidRDefault="00EA031E">
      <w:pPr>
        <w:pStyle w:val="Prrafodelista"/>
        <w:numPr>
          <w:ilvl w:val="0"/>
          <w:numId w:val="25"/>
        </w:numPr>
        <w:tabs>
          <w:tab w:val="left" w:pos="720"/>
          <w:tab w:val="left" w:pos="723"/>
        </w:tabs>
        <w:spacing w:line="276" w:lineRule="auto"/>
        <w:ind w:right="147"/>
        <w:jc w:val="both"/>
      </w:pPr>
      <w:r>
        <w:t>Conocer por los medios institucionales disponibles, de manera pertinente y oportuna, las convocatorias a los comités en las que los y las estudiantes y egresados puedan participar.</w:t>
      </w:r>
    </w:p>
    <w:p w14:paraId="34F65DCC" w14:textId="77777777" w:rsidR="000D0587" w:rsidRDefault="00EA031E">
      <w:pPr>
        <w:pStyle w:val="Prrafodelista"/>
        <w:numPr>
          <w:ilvl w:val="0"/>
          <w:numId w:val="25"/>
        </w:numPr>
        <w:tabs>
          <w:tab w:val="left" w:pos="720"/>
          <w:tab w:val="left" w:pos="723"/>
        </w:tabs>
        <w:spacing w:before="1" w:line="276" w:lineRule="auto"/>
        <w:ind w:right="149"/>
        <w:jc w:val="both"/>
      </w:pPr>
      <w:commentRangeStart w:id="30"/>
      <w:commentRangeStart w:id="31"/>
      <w:r>
        <w:t>A la libertad de opinión crítica, expresión, participación, organización y protesta dentro del respeto de los derechos del otro y del mismo.</w:t>
      </w:r>
      <w:commentRangeEnd w:id="30"/>
      <w:r w:rsidR="0059518D">
        <w:rPr>
          <w:rStyle w:val="Refdecomentario"/>
        </w:rPr>
        <w:commentReference w:id="30"/>
      </w:r>
      <w:commentRangeEnd w:id="31"/>
      <w:r w:rsidR="00BA6FC2">
        <w:rPr>
          <w:rStyle w:val="Refdecomentario"/>
        </w:rPr>
        <w:commentReference w:id="31"/>
      </w:r>
    </w:p>
    <w:p w14:paraId="6A79303A" w14:textId="77777777" w:rsidR="000D0587" w:rsidRDefault="00EA031E">
      <w:pPr>
        <w:pStyle w:val="Prrafodelista"/>
        <w:numPr>
          <w:ilvl w:val="0"/>
          <w:numId w:val="25"/>
        </w:numPr>
        <w:tabs>
          <w:tab w:val="left" w:pos="721"/>
        </w:tabs>
        <w:spacing w:line="251" w:lineRule="exact"/>
        <w:ind w:left="721" w:hanging="359"/>
        <w:jc w:val="both"/>
      </w:pPr>
      <w:r>
        <w:t>A</w:t>
      </w:r>
      <w:r>
        <w:rPr>
          <w:spacing w:val="-8"/>
        </w:rPr>
        <w:t xml:space="preserve"> </w:t>
      </w:r>
      <w:r>
        <w:t>recibir</w:t>
      </w:r>
      <w:r>
        <w:rPr>
          <w:spacing w:val="-2"/>
        </w:rPr>
        <w:t xml:space="preserve"> </w:t>
      </w:r>
      <w:r>
        <w:t>reconocimiento</w:t>
      </w:r>
      <w:r>
        <w:rPr>
          <w:spacing w:val="-2"/>
        </w:rPr>
        <w:t xml:space="preserve"> </w:t>
      </w:r>
      <w:r>
        <w:t>moral</w:t>
      </w:r>
      <w:r>
        <w:rPr>
          <w:spacing w:val="-3"/>
        </w:rPr>
        <w:t xml:space="preserve"> </w:t>
      </w:r>
      <w:r>
        <w:t>en</w:t>
      </w:r>
      <w:r>
        <w:rPr>
          <w:spacing w:val="-2"/>
        </w:rPr>
        <w:t xml:space="preserve"> </w:t>
      </w:r>
      <w:r>
        <w:t>las</w:t>
      </w:r>
      <w:r>
        <w:rPr>
          <w:spacing w:val="-4"/>
        </w:rPr>
        <w:t xml:space="preserve"> </w:t>
      </w:r>
      <w:r>
        <w:t>obras</w:t>
      </w:r>
      <w:r>
        <w:rPr>
          <w:spacing w:val="-4"/>
        </w:rPr>
        <w:t xml:space="preserve"> </w:t>
      </w:r>
      <w:r>
        <w:t>intelectuales</w:t>
      </w:r>
      <w:r>
        <w:rPr>
          <w:spacing w:val="-10"/>
        </w:rPr>
        <w:t xml:space="preserve"> </w:t>
      </w:r>
      <w:r>
        <w:t>de</w:t>
      </w:r>
      <w:r>
        <w:rPr>
          <w:spacing w:val="-1"/>
        </w:rPr>
        <w:t xml:space="preserve"> </w:t>
      </w:r>
      <w:r>
        <w:t>su</w:t>
      </w:r>
      <w:r>
        <w:rPr>
          <w:spacing w:val="-6"/>
        </w:rPr>
        <w:t xml:space="preserve"> </w:t>
      </w:r>
      <w:r>
        <w:rPr>
          <w:spacing w:val="-2"/>
        </w:rPr>
        <w:t>autoría.</w:t>
      </w:r>
    </w:p>
    <w:p w14:paraId="463C0819" w14:textId="77777777" w:rsidR="000D0587" w:rsidRDefault="00EA031E">
      <w:pPr>
        <w:pStyle w:val="Prrafodelista"/>
        <w:numPr>
          <w:ilvl w:val="0"/>
          <w:numId w:val="25"/>
        </w:numPr>
        <w:tabs>
          <w:tab w:val="left" w:pos="720"/>
        </w:tabs>
        <w:spacing w:before="37"/>
        <w:ind w:left="720" w:hanging="358"/>
        <w:jc w:val="both"/>
      </w:pPr>
      <w:r>
        <w:rPr>
          <w:noProof/>
        </w:rPr>
        <mc:AlternateContent>
          <mc:Choice Requires="wps">
            <w:drawing>
              <wp:anchor distT="0" distB="0" distL="0" distR="0" simplePos="0" relativeHeight="486752256" behindDoc="1" locked="0" layoutInCell="1" allowOverlap="1" wp14:anchorId="7689F6FF" wp14:editId="25D59CC9">
                <wp:simplePos x="0" y="0"/>
                <wp:positionH relativeFrom="page">
                  <wp:posOffset>871435</wp:posOffset>
                </wp:positionH>
                <wp:positionV relativeFrom="paragraph">
                  <wp:posOffset>119225</wp:posOffset>
                </wp:positionV>
                <wp:extent cx="5905500" cy="574548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20EC931" id="Graphic 36" o:spid="_x0000_s1026" style="position:absolute;margin-left:68.6pt;margin-top:9.4pt;width:465pt;height:452.4pt;z-index:-1656422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A</w:t>
      </w:r>
      <w:r>
        <w:rPr>
          <w:spacing w:val="-6"/>
        </w:rPr>
        <w:t xml:space="preserve"> </w:t>
      </w:r>
      <w:r>
        <w:t>solicitar</w:t>
      </w:r>
      <w:r>
        <w:rPr>
          <w:spacing w:val="-2"/>
        </w:rPr>
        <w:t xml:space="preserve"> </w:t>
      </w:r>
      <w:r>
        <w:t>constancias</w:t>
      </w:r>
      <w:r>
        <w:rPr>
          <w:spacing w:val="-5"/>
        </w:rPr>
        <w:t xml:space="preserve"> </w:t>
      </w:r>
      <w:r>
        <w:t>y</w:t>
      </w:r>
      <w:r>
        <w:rPr>
          <w:spacing w:val="-4"/>
        </w:rPr>
        <w:t xml:space="preserve"> </w:t>
      </w:r>
      <w:r>
        <w:t>certificados</w:t>
      </w:r>
      <w:r>
        <w:rPr>
          <w:spacing w:val="-4"/>
        </w:rPr>
        <w:t xml:space="preserve"> </w:t>
      </w:r>
      <w:r>
        <w:t>de</w:t>
      </w:r>
      <w:r>
        <w:rPr>
          <w:spacing w:val="-2"/>
        </w:rPr>
        <w:t xml:space="preserve"> </w:t>
      </w:r>
      <w:r>
        <w:t>acuerdo</w:t>
      </w:r>
      <w:r>
        <w:rPr>
          <w:spacing w:val="-1"/>
        </w:rPr>
        <w:t xml:space="preserve"> </w:t>
      </w:r>
      <w:r>
        <w:t>con</w:t>
      </w:r>
      <w:r>
        <w:rPr>
          <w:spacing w:val="-7"/>
        </w:rPr>
        <w:t xml:space="preserve"> </w:t>
      </w:r>
      <w:r>
        <w:t>las</w:t>
      </w:r>
      <w:r>
        <w:rPr>
          <w:spacing w:val="-4"/>
        </w:rPr>
        <w:t xml:space="preserve"> </w:t>
      </w:r>
      <w:r>
        <w:t>normas</w:t>
      </w:r>
      <w:r>
        <w:rPr>
          <w:spacing w:val="-4"/>
        </w:rPr>
        <w:t xml:space="preserve"> </w:t>
      </w:r>
      <w:r>
        <w:rPr>
          <w:spacing w:val="-2"/>
        </w:rPr>
        <w:t>vigentes.</w:t>
      </w:r>
    </w:p>
    <w:p w14:paraId="080F778F" w14:textId="77777777" w:rsidR="000D0587" w:rsidRDefault="00EA031E">
      <w:pPr>
        <w:pStyle w:val="Prrafodelista"/>
        <w:numPr>
          <w:ilvl w:val="0"/>
          <w:numId w:val="25"/>
        </w:numPr>
        <w:tabs>
          <w:tab w:val="left" w:pos="720"/>
        </w:tabs>
        <w:spacing w:before="38"/>
        <w:ind w:left="720" w:hanging="358"/>
        <w:jc w:val="both"/>
      </w:pPr>
      <w:r>
        <w:t>A</w:t>
      </w:r>
      <w:r>
        <w:rPr>
          <w:spacing w:val="-6"/>
        </w:rPr>
        <w:t xml:space="preserve"> </w:t>
      </w:r>
      <w:r>
        <w:t>la</w:t>
      </w:r>
      <w:r>
        <w:rPr>
          <w:spacing w:val="-1"/>
        </w:rPr>
        <w:t xml:space="preserve"> </w:t>
      </w:r>
      <w:r>
        <w:t>confidencialidad</w:t>
      </w:r>
      <w:r>
        <w:rPr>
          <w:spacing w:val="-1"/>
        </w:rPr>
        <w:t xml:space="preserve"> </w:t>
      </w:r>
      <w:r>
        <w:t>y</w:t>
      </w:r>
      <w:r>
        <w:rPr>
          <w:spacing w:val="-4"/>
        </w:rPr>
        <w:t xml:space="preserve"> </w:t>
      </w:r>
      <w:r>
        <w:t>a</w:t>
      </w:r>
      <w:r>
        <w:rPr>
          <w:spacing w:val="-1"/>
        </w:rPr>
        <w:t xml:space="preserve"> </w:t>
      </w:r>
      <w:r>
        <w:t>la</w:t>
      </w:r>
      <w:r>
        <w:rPr>
          <w:spacing w:val="-1"/>
        </w:rPr>
        <w:t xml:space="preserve"> </w:t>
      </w:r>
      <w:r>
        <w:t>protección</w:t>
      </w:r>
      <w:r>
        <w:rPr>
          <w:spacing w:val="-2"/>
        </w:rPr>
        <w:t xml:space="preserve"> </w:t>
      </w:r>
      <w:r>
        <w:t>de</w:t>
      </w:r>
      <w:r>
        <w:rPr>
          <w:spacing w:val="-1"/>
        </w:rPr>
        <w:t xml:space="preserve"> </w:t>
      </w:r>
      <w:r>
        <w:t>los</w:t>
      </w:r>
      <w:r>
        <w:rPr>
          <w:spacing w:val="-4"/>
        </w:rPr>
        <w:t xml:space="preserve"> </w:t>
      </w:r>
      <w:r>
        <w:t>datos</w:t>
      </w:r>
      <w:r>
        <w:rPr>
          <w:spacing w:val="-9"/>
        </w:rPr>
        <w:t xml:space="preserve"> </w:t>
      </w:r>
      <w:r>
        <w:t>personales</w:t>
      </w:r>
      <w:r>
        <w:rPr>
          <w:spacing w:val="-9"/>
        </w:rPr>
        <w:t xml:space="preserve"> </w:t>
      </w:r>
      <w:r>
        <w:t>en</w:t>
      </w:r>
      <w:r>
        <w:rPr>
          <w:spacing w:val="-1"/>
        </w:rPr>
        <w:t xml:space="preserve"> </w:t>
      </w:r>
      <w:r>
        <w:t>el</w:t>
      </w:r>
      <w:r>
        <w:rPr>
          <w:spacing w:val="-3"/>
        </w:rPr>
        <w:t xml:space="preserve"> </w:t>
      </w:r>
      <w:r>
        <w:t>marco</w:t>
      </w:r>
      <w:r>
        <w:rPr>
          <w:spacing w:val="-1"/>
        </w:rPr>
        <w:t xml:space="preserve"> </w:t>
      </w:r>
      <w:r>
        <w:t>del</w:t>
      </w:r>
      <w:r>
        <w:rPr>
          <w:spacing w:val="-3"/>
        </w:rPr>
        <w:t xml:space="preserve"> </w:t>
      </w:r>
      <w:r>
        <w:t>habeas</w:t>
      </w:r>
      <w:r>
        <w:rPr>
          <w:spacing w:val="-4"/>
        </w:rPr>
        <w:t xml:space="preserve"> </w:t>
      </w:r>
      <w:r>
        <w:rPr>
          <w:spacing w:val="-2"/>
        </w:rPr>
        <w:t>data.</w:t>
      </w:r>
    </w:p>
    <w:p w14:paraId="546A5F92" w14:textId="77777777" w:rsidR="000D0587" w:rsidRDefault="00EA031E">
      <w:pPr>
        <w:pStyle w:val="Prrafodelista"/>
        <w:numPr>
          <w:ilvl w:val="0"/>
          <w:numId w:val="25"/>
        </w:numPr>
        <w:tabs>
          <w:tab w:val="left" w:pos="721"/>
          <w:tab w:val="left" w:pos="723"/>
        </w:tabs>
        <w:spacing w:before="37" w:line="280" w:lineRule="auto"/>
        <w:ind w:right="134"/>
      </w:pPr>
      <w:r>
        <w:t>A una</w:t>
      </w:r>
      <w:r>
        <w:rPr>
          <w:spacing w:val="25"/>
        </w:rPr>
        <w:t xml:space="preserve"> </w:t>
      </w:r>
      <w:r>
        <w:t>institución</w:t>
      </w:r>
      <w:r>
        <w:rPr>
          <w:spacing w:val="25"/>
        </w:rPr>
        <w:t xml:space="preserve"> </w:t>
      </w:r>
      <w:r>
        <w:t>comprometida</w:t>
      </w:r>
      <w:r>
        <w:rPr>
          <w:spacing w:val="25"/>
        </w:rPr>
        <w:t xml:space="preserve"> </w:t>
      </w:r>
      <w:r>
        <w:t>en</w:t>
      </w:r>
      <w:r>
        <w:rPr>
          <w:spacing w:val="25"/>
        </w:rPr>
        <w:t xml:space="preserve"> </w:t>
      </w:r>
      <w:r>
        <w:t>la</w:t>
      </w:r>
      <w:r>
        <w:rPr>
          <w:spacing w:val="25"/>
        </w:rPr>
        <w:t xml:space="preserve"> </w:t>
      </w:r>
      <w:r>
        <w:t>atención</w:t>
      </w:r>
      <w:r>
        <w:rPr>
          <w:spacing w:val="25"/>
        </w:rPr>
        <w:t xml:space="preserve"> </w:t>
      </w:r>
      <w:r>
        <w:t>frente</w:t>
      </w:r>
      <w:r>
        <w:rPr>
          <w:spacing w:val="25"/>
        </w:rPr>
        <w:t xml:space="preserve"> </w:t>
      </w:r>
      <w:r>
        <w:t>a</w:t>
      </w:r>
      <w:r>
        <w:rPr>
          <w:spacing w:val="25"/>
        </w:rPr>
        <w:t xml:space="preserve"> </w:t>
      </w:r>
      <w:r>
        <w:t>los</w:t>
      </w:r>
      <w:r>
        <w:rPr>
          <w:spacing w:val="23"/>
        </w:rPr>
        <w:t xml:space="preserve"> </w:t>
      </w:r>
      <w:r>
        <w:t>casos</w:t>
      </w:r>
      <w:r>
        <w:rPr>
          <w:spacing w:val="23"/>
        </w:rPr>
        <w:t xml:space="preserve"> </w:t>
      </w:r>
      <w:r>
        <w:t>de</w:t>
      </w:r>
      <w:r>
        <w:rPr>
          <w:spacing w:val="40"/>
        </w:rPr>
        <w:t xml:space="preserve"> </w:t>
      </w:r>
      <w:r>
        <w:t>violencias</w:t>
      </w:r>
      <w:r>
        <w:rPr>
          <w:spacing w:val="25"/>
        </w:rPr>
        <w:t xml:space="preserve"> </w:t>
      </w:r>
      <w:r>
        <w:t>basadas</w:t>
      </w:r>
      <w:r>
        <w:rPr>
          <w:spacing w:val="23"/>
        </w:rPr>
        <w:t xml:space="preserve"> </w:t>
      </w:r>
      <w:r>
        <w:t>en género y violencia sexual de acuerdo con las normas en la materia.</w:t>
      </w:r>
    </w:p>
    <w:p w14:paraId="0FE14DD7" w14:textId="77777777" w:rsidR="000D0587" w:rsidRDefault="00EA031E">
      <w:pPr>
        <w:pStyle w:val="Prrafodelista"/>
        <w:numPr>
          <w:ilvl w:val="0"/>
          <w:numId w:val="25"/>
        </w:numPr>
        <w:tabs>
          <w:tab w:val="left" w:pos="721"/>
          <w:tab w:val="left" w:pos="723"/>
        </w:tabs>
        <w:spacing w:line="276" w:lineRule="auto"/>
        <w:ind w:right="148"/>
      </w:pPr>
      <w:r>
        <w:t>A</w:t>
      </w:r>
      <w:r>
        <w:rPr>
          <w:spacing w:val="-6"/>
        </w:rPr>
        <w:t xml:space="preserve"> </w:t>
      </w:r>
      <w:r>
        <w:t>contar</w:t>
      </w:r>
      <w:r>
        <w:rPr>
          <w:spacing w:val="-3"/>
        </w:rPr>
        <w:t xml:space="preserve"> </w:t>
      </w:r>
      <w:r>
        <w:t>con</w:t>
      </w:r>
      <w:r>
        <w:rPr>
          <w:spacing w:val="-2"/>
        </w:rPr>
        <w:t xml:space="preserve"> </w:t>
      </w:r>
      <w:r>
        <w:t>infraestructura</w:t>
      </w:r>
      <w:r>
        <w:rPr>
          <w:spacing w:val="-7"/>
        </w:rPr>
        <w:t xml:space="preserve"> </w:t>
      </w:r>
      <w:r>
        <w:t>adecuada</w:t>
      </w:r>
      <w:r>
        <w:rPr>
          <w:spacing w:val="-2"/>
        </w:rPr>
        <w:t xml:space="preserve"> </w:t>
      </w:r>
      <w:r>
        <w:t>en</w:t>
      </w:r>
      <w:r>
        <w:rPr>
          <w:spacing w:val="-2"/>
        </w:rPr>
        <w:t xml:space="preserve"> </w:t>
      </w:r>
      <w:r>
        <w:t>la</w:t>
      </w:r>
      <w:r>
        <w:rPr>
          <w:spacing w:val="-2"/>
        </w:rPr>
        <w:t xml:space="preserve"> </w:t>
      </w:r>
      <w:r>
        <w:t>que</w:t>
      </w:r>
      <w:r>
        <w:rPr>
          <w:spacing w:val="-2"/>
        </w:rPr>
        <w:t xml:space="preserve"> </w:t>
      </w:r>
      <w:r>
        <w:t>se</w:t>
      </w:r>
      <w:r>
        <w:rPr>
          <w:spacing w:val="-2"/>
        </w:rPr>
        <w:t xml:space="preserve"> </w:t>
      </w:r>
      <w:r>
        <w:t>pueda</w:t>
      </w:r>
      <w:r>
        <w:rPr>
          <w:spacing w:val="-2"/>
        </w:rPr>
        <w:t xml:space="preserve"> </w:t>
      </w:r>
      <w:r>
        <w:t>desarrollar</w:t>
      </w:r>
      <w:r>
        <w:rPr>
          <w:spacing w:val="-3"/>
        </w:rPr>
        <w:t xml:space="preserve"> </w:t>
      </w:r>
      <w:r>
        <w:t>la</w:t>
      </w:r>
      <w:r>
        <w:rPr>
          <w:spacing w:val="-2"/>
        </w:rPr>
        <w:t xml:space="preserve"> </w:t>
      </w:r>
      <w:r>
        <w:t>función</w:t>
      </w:r>
      <w:r>
        <w:rPr>
          <w:spacing w:val="-2"/>
        </w:rPr>
        <w:t xml:space="preserve"> </w:t>
      </w:r>
      <w:r>
        <w:t>académica</w:t>
      </w:r>
      <w:r>
        <w:rPr>
          <w:spacing w:val="-2"/>
        </w:rPr>
        <w:t xml:space="preserve"> </w:t>
      </w:r>
      <w:r>
        <w:t>en condiciones óptimas.</w:t>
      </w:r>
    </w:p>
    <w:p w14:paraId="5173F6DD" w14:textId="77777777" w:rsidR="000D0587" w:rsidRDefault="00EA031E">
      <w:pPr>
        <w:pStyle w:val="Prrafodelista"/>
        <w:numPr>
          <w:ilvl w:val="0"/>
          <w:numId w:val="25"/>
        </w:numPr>
        <w:tabs>
          <w:tab w:val="left" w:pos="721"/>
        </w:tabs>
        <w:spacing w:line="251" w:lineRule="exact"/>
        <w:ind w:left="721" w:hanging="359"/>
      </w:pPr>
      <w:r>
        <w:t>Conectividad</w:t>
      </w:r>
      <w:r>
        <w:rPr>
          <w:spacing w:val="-4"/>
        </w:rPr>
        <w:t xml:space="preserve"> </w:t>
      </w:r>
      <w:r>
        <w:t>a</w:t>
      </w:r>
      <w:r>
        <w:rPr>
          <w:spacing w:val="-2"/>
        </w:rPr>
        <w:t xml:space="preserve"> </w:t>
      </w:r>
      <w:r>
        <w:t>internet</w:t>
      </w:r>
      <w:r>
        <w:rPr>
          <w:spacing w:val="-6"/>
        </w:rPr>
        <w:t xml:space="preserve"> </w:t>
      </w:r>
      <w:r>
        <w:t>en</w:t>
      </w:r>
      <w:r>
        <w:rPr>
          <w:spacing w:val="-2"/>
        </w:rPr>
        <w:t xml:space="preserve"> </w:t>
      </w:r>
      <w:r>
        <w:t>las</w:t>
      </w:r>
      <w:r>
        <w:rPr>
          <w:spacing w:val="-4"/>
        </w:rPr>
        <w:t xml:space="preserve"> </w:t>
      </w:r>
      <w:r>
        <w:t>instalaciones</w:t>
      </w:r>
      <w:r>
        <w:rPr>
          <w:spacing w:val="-5"/>
        </w:rPr>
        <w:t xml:space="preserve"> </w:t>
      </w:r>
      <w:r>
        <w:t>de</w:t>
      </w:r>
      <w:r>
        <w:rPr>
          <w:spacing w:val="-2"/>
        </w:rPr>
        <w:t xml:space="preserve"> </w:t>
      </w:r>
      <w:r>
        <w:t>la</w:t>
      </w:r>
      <w:r>
        <w:rPr>
          <w:spacing w:val="-1"/>
        </w:rPr>
        <w:t xml:space="preserve"> </w:t>
      </w:r>
      <w:r>
        <w:rPr>
          <w:spacing w:val="-2"/>
        </w:rPr>
        <w:t>Institución.</w:t>
      </w:r>
    </w:p>
    <w:p w14:paraId="68D25A3E" w14:textId="77777777" w:rsidR="000D0587" w:rsidRDefault="00EA031E">
      <w:pPr>
        <w:pStyle w:val="Prrafodelista"/>
        <w:numPr>
          <w:ilvl w:val="0"/>
          <w:numId w:val="25"/>
        </w:numPr>
        <w:tabs>
          <w:tab w:val="left" w:pos="721"/>
        </w:tabs>
        <w:spacing w:before="30"/>
        <w:ind w:left="721" w:hanging="359"/>
      </w:pPr>
      <w:r>
        <w:t>Contar</w:t>
      </w:r>
      <w:r>
        <w:rPr>
          <w:spacing w:val="-5"/>
        </w:rPr>
        <w:t xml:space="preserve"> </w:t>
      </w:r>
      <w:r>
        <w:t>con</w:t>
      </w:r>
      <w:r>
        <w:rPr>
          <w:spacing w:val="-2"/>
        </w:rPr>
        <w:t xml:space="preserve"> </w:t>
      </w:r>
      <w:r>
        <w:t>equipos</w:t>
      </w:r>
      <w:r>
        <w:rPr>
          <w:spacing w:val="-4"/>
        </w:rPr>
        <w:t xml:space="preserve"> </w:t>
      </w:r>
      <w:r>
        <w:t>funcionales</w:t>
      </w:r>
      <w:r>
        <w:rPr>
          <w:spacing w:val="-5"/>
        </w:rPr>
        <w:t xml:space="preserve"> </w:t>
      </w:r>
      <w:r>
        <w:t>para</w:t>
      </w:r>
      <w:r>
        <w:rPr>
          <w:spacing w:val="-7"/>
        </w:rPr>
        <w:t xml:space="preserve"> </w:t>
      </w:r>
      <w:r>
        <w:t>el</w:t>
      </w:r>
      <w:r>
        <w:rPr>
          <w:spacing w:val="-3"/>
        </w:rPr>
        <w:t xml:space="preserve"> </w:t>
      </w:r>
      <w:r>
        <w:t>desarrollo</w:t>
      </w:r>
      <w:r>
        <w:rPr>
          <w:spacing w:val="-7"/>
        </w:rPr>
        <w:t xml:space="preserve"> </w:t>
      </w:r>
      <w:r>
        <w:t>de</w:t>
      </w:r>
      <w:r>
        <w:rPr>
          <w:spacing w:val="-1"/>
        </w:rPr>
        <w:t xml:space="preserve"> </w:t>
      </w:r>
      <w:r>
        <w:t>las</w:t>
      </w:r>
      <w:r>
        <w:rPr>
          <w:spacing w:val="-5"/>
        </w:rPr>
        <w:t xml:space="preserve"> </w:t>
      </w:r>
      <w:r>
        <w:t>actividades</w:t>
      </w:r>
      <w:r>
        <w:rPr>
          <w:spacing w:val="-4"/>
        </w:rPr>
        <w:t xml:space="preserve"> </w:t>
      </w:r>
      <w:r>
        <w:rPr>
          <w:spacing w:val="-2"/>
        </w:rPr>
        <w:t>académicas.</w:t>
      </w:r>
    </w:p>
    <w:p w14:paraId="68DCF42F" w14:textId="77777777" w:rsidR="000D0587" w:rsidRDefault="00EA031E">
      <w:pPr>
        <w:pStyle w:val="Prrafodelista"/>
        <w:numPr>
          <w:ilvl w:val="0"/>
          <w:numId w:val="25"/>
        </w:numPr>
        <w:tabs>
          <w:tab w:val="left" w:pos="721"/>
          <w:tab w:val="left" w:pos="723"/>
        </w:tabs>
        <w:spacing w:before="42" w:line="276" w:lineRule="auto"/>
        <w:ind w:right="147"/>
      </w:pPr>
      <w:r>
        <w:t>La</w:t>
      </w:r>
      <w:r>
        <w:rPr>
          <w:spacing w:val="-3"/>
        </w:rPr>
        <w:t xml:space="preserve"> </w:t>
      </w:r>
      <w:r>
        <w:t>Institución</w:t>
      </w:r>
      <w:r>
        <w:rPr>
          <w:spacing w:val="-3"/>
        </w:rPr>
        <w:t xml:space="preserve"> </w:t>
      </w:r>
      <w:r>
        <w:t>garantizará</w:t>
      </w:r>
      <w:r>
        <w:rPr>
          <w:spacing w:val="-3"/>
        </w:rPr>
        <w:t xml:space="preserve"> </w:t>
      </w:r>
      <w:r>
        <w:t>que</w:t>
      </w:r>
      <w:r>
        <w:rPr>
          <w:spacing w:val="-3"/>
        </w:rPr>
        <w:t xml:space="preserve"> </w:t>
      </w:r>
      <w:r>
        <w:t>los</w:t>
      </w:r>
      <w:r>
        <w:rPr>
          <w:spacing w:val="-6"/>
        </w:rPr>
        <w:t xml:space="preserve"> </w:t>
      </w:r>
      <w:r>
        <w:t>eventos</w:t>
      </w:r>
      <w:r>
        <w:rPr>
          <w:spacing w:val="-6"/>
        </w:rPr>
        <w:t xml:space="preserve"> </w:t>
      </w:r>
      <w:r>
        <w:t>y</w:t>
      </w:r>
      <w:r>
        <w:rPr>
          <w:spacing w:val="-6"/>
        </w:rPr>
        <w:t xml:space="preserve"> </w:t>
      </w:r>
      <w:r>
        <w:t>comunicaciones</w:t>
      </w:r>
      <w:r>
        <w:rPr>
          <w:spacing w:val="-6"/>
        </w:rPr>
        <w:t xml:space="preserve"> </w:t>
      </w:r>
      <w:r>
        <w:t>institucionales</w:t>
      </w:r>
      <w:r>
        <w:rPr>
          <w:spacing w:val="-6"/>
        </w:rPr>
        <w:t xml:space="preserve"> </w:t>
      </w:r>
      <w:r>
        <w:t>sea</w:t>
      </w:r>
      <w:r>
        <w:rPr>
          <w:spacing w:val="-3"/>
        </w:rPr>
        <w:t xml:space="preserve"> </w:t>
      </w:r>
      <w:r>
        <w:t>accesible</w:t>
      </w:r>
      <w:r>
        <w:rPr>
          <w:spacing w:val="-8"/>
        </w:rPr>
        <w:t xml:space="preserve"> </w:t>
      </w:r>
      <w:r>
        <w:t>para los estudiantes y egresados que tengan algún tipo de diversidad funcional.</w:t>
      </w:r>
    </w:p>
    <w:p w14:paraId="7F908BFB" w14:textId="77777777" w:rsidR="000D0587" w:rsidRDefault="00EA031E">
      <w:pPr>
        <w:pStyle w:val="Prrafodelista"/>
        <w:numPr>
          <w:ilvl w:val="0"/>
          <w:numId w:val="25"/>
        </w:numPr>
        <w:tabs>
          <w:tab w:val="left" w:pos="721"/>
          <w:tab w:val="left" w:pos="723"/>
        </w:tabs>
        <w:spacing w:line="276" w:lineRule="auto"/>
        <w:ind w:right="151"/>
      </w:pPr>
      <w:r>
        <w:t>A</w:t>
      </w:r>
      <w:r>
        <w:rPr>
          <w:spacing w:val="80"/>
        </w:rPr>
        <w:t xml:space="preserve"> </w:t>
      </w:r>
      <w:r>
        <w:t>recibir</w:t>
      </w:r>
      <w:r>
        <w:rPr>
          <w:spacing w:val="78"/>
        </w:rPr>
        <w:t xml:space="preserve"> </w:t>
      </w:r>
      <w:r>
        <w:t>las</w:t>
      </w:r>
      <w:r>
        <w:rPr>
          <w:spacing w:val="76"/>
        </w:rPr>
        <w:t xml:space="preserve"> </w:t>
      </w:r>
      <w:r>
        <w:t>adaptaciones</w:t>
      </w:r>
      <w:r>
        <w:rPr>
          <w:spacing w:val="80"/>
        </w:rPr>
        <w:t xml:space="preserve"> </w:t>
      </w:r>
      <w:r>
        <w:t>pertinentes</w:t>
      </w:r>
      <w:r>
        <w:rPr>
          <w:spacing w:val="80"/>
        </w:rPr>
        <w:t xml:space="preserve"> </w:t>
      </w:r>
      <w:r>
        <w:t>y</w:t>
      </w:r>
      <w:r>
        <w:rPr>
          <w:spacing w:val="76"/>
        </w:rPr>
        <w:t xml:space="preserve"> </w:t>
      </w:r>
      <w:r>
        <w:t>razonables</w:t>
      </w:r>
      <w:r>
        <w:rPr>
          <w:spacing w:val="76"/>
        </w:rPr>
        <w:t xml:space="preserve"> </w:t>
      </w:r>
      <w:r>
        <w:t>que</w:t>
      </w:r>
      <w:r>
        <w:rPr>
          <w:spacing w:val="78"/>
        </w:rPr>
        <w:t xml:space="preserve"> </w:t>
      </w:r>
      <w:r>
        <w:t>permitan</w:t>
      </w:r>
      <w:r>
        <w:rPr>
          <w:spacing w:val="80"/>
        </w:rPr>
        <w:t xml:space="preserve"> </w:t>
      </w:r>
      <w:r>
        <w:t>culminar</w:t>
      </w:r>
      <w:r>
        <w:rPr>
          <w:spacing w:val="78"/>
        </w:rPr>
        <w:t xml:space="preserve"> </w:t>
      </w:r>
      <w:r>
        <w:t>el</w:t>
      </w:r>
      <w:r>
        <w:rPr>
          <w:spacing w:val="77"/>
        </w:rPr>
        <w:t xml:space="preserve"> </w:t>
      </w:r>
      <w:r>
        <w:t>proceso académico de las personas con diversidad funcional.</w:t>
      </w:r>
    </w:p>
    <w:p w14:paraId="67572560" w14:textId="77777777" w:rsidR="000D0587" w:rsidRDefault="000D0587">
      <w:pPr>
        <w:pStyle w:val="Textoindependiente"/>
        <w:spacing w:before="64"/>
      </w:pPr>
    </w:p>
    <w:p w14:paraId="1541C432" w14:textId="77777777" w:rsidR="000D0587" w:rsidRDefault="00EA031E">
      <w:pPr>
        <w:pStyle w:val="Ttulo1"/>
        <w:ind w:left="2" w:right="0"/>
        <w:jc w:val="left"/>
      </w:pPr>
      <w:r>
        <w:t>ARTÍCULO</w:t>
      </w:r>
      <w:r>
        <w:rPr>
          <w:spacing w:val="-4"/>
        </w:rPr>
        <w:t xml:space="preserve"> </w:t>
      </w:r>
      <w:r>
        <w:t>85:</w:t>
      </w:r>
      <w:r>
        <w:rPr>
          <w:spacing w:val="-2"/>
        </w:rPr>
        <w:t xml:space="preserve"> </w:t>
      </w:r>
      <w:r>
        <w:t>Son</w:t>
      </w:r>
      <w:r>
        <w:rPr>
          <w:spacing w:val="-3"/>
        </w:rPr>
        <w:t xml:space="preserve"> </w:t>
      </w:r>
      <w:r>
        <w:t>deberes</w:t>
      </w:r>
      <w:r>
        <w:rPr>
          <w:spacing w:val="-1"/>
        </w:rPr>
        <w:t xml:space="preserve"> </w:t>
      </w:r>
      <w:r>
        <w:t>de</w:t>
      </w:r>
      <w:r>
        <w:rPr>
          <w:spacing w:val="-1"/>
        </w:rPr>
        <w:t xml:space="preserve"> </w:t>
      </w:r>
      <w:r>
        <w:t>los</w:t>
      </w:r>
      <w:r>
        <w:rPr>
          <w:spacing w:val="-6"/>
        </w:rPr>
        <w:t xml:space="preserve"> </w:t>
      </w:r>
      <w:r>
        <w:rPr>
          <w:spacing w:val="-2"/>
        </w:rPr>
        <w:t>estudiantes:</w:t>
      </w:r>
    </w:p>
    <w:p w14:paraId="1710705B" w14:textId="77777777" w:rsidR="000D0587" w:rsidRDefault="00EA031E">
      <w:pPr>
        <w:pStyle w:val="Prrafodelista"/>
        <w:numPr>
          <w:ilvl w:val="0"/>
          <w:numId w:val="24"/>
        </w:numPr>
        <w:tabs>
          <w:tab w:val="left" w:pos="720"/>
        </w:tabs>
        <w:spacing w:before="37"/>
        <w:ind w:left="720" w:hanging="358"/>
        <w:jc w:val="both"/>
      </w:pPr>
      <w:r>
        <w:t>Acatar</w:t>
      </w:r>
      <w:r>
        <w:rPr>
          <w:spacing w:val="-4"/>
        </w:rPr>
        <w:t xml:space="preserve"> </w:t>
      </w:r>
      <w:r>
        <w:t>y</w:t>
      </w:r>
      <w:r>
        <w:rPr>
          <w:spacing w:val="-4"/>
        </w:rPr>
        <w:t xml:space="preserve"> </w:t>
      </w:r>
      <w:r>
        <w:t>respetar</w:t>
      </w:r>
      <w:r>
        <w:rPr>
          <w:spacing w:val="-1"/>
        </w:rPr>
        <w:t xml:space="preserve"> </w:t>
      </w:r>
      <w:r>
        <w:t>la</w:t>
      </w:r>
      <w:r>
        <w:rPr>
          <w:spacing w:val="-1"/>
        </w:rPr>
        <w:t xml:space="preserve"> </w:t>
      </w:r>
      <w:r>
        <w:t>Constitución,</w:t>
      </w:r>
      <w:r>
        <w:rPr>
          <w:spacing w:val="-4"/>
        </w:rPr>
        <w:t xml:space="preserve"> </w:t>
      </w:r>
      <w:r>
        <w:t>las</w:t>
      </w:r>
      <w:r>
        <w:rPr>
          <w:spacing w:val="-4"/>
        </w:rPr>
        <w:t xml:space="preserve"> </w:t>
      </w:r>
      <w:r>
        <w:t>leyes</w:t>
      </w:r>
      <w:r>
        <w:rPr>
          <w:spacing w:val="-3"/>
        </w:rPr>
        <w:t xml:space="preserve"> </w:t>
      </w:r>
      <w:r>
        <w:t>y</w:t>
      </w:r>
      <w:r>
        <w:rPr>
          <w:spacing w:val="-4"/>
        </w:rPr>
        <w:t xml:space="preserve"> </w:t>
      </w:r>
      <w:r>
        <w:t>los</w:t>
      </w:r>
      <w:r>
        <w:rPr>
          <w:spacing w:val="-4"/>
        </w:rPr>
        <w:t xml:space="preserve"> </w:t>
      </w:r>
      <w:r>
        <w:t>reglamentos</w:t>
      </w:r>
      <w:r>
        <w:rPr>
          <w:spacing w:val="-8"/>
        </w:rPr>
        <w:t xml:space="preserve"> </w:t>
      </w:r>
      <w:r>
        <w:t>de</w:t>
      </w:r>
      <w:r>
        <w:rPr>
          <w:spacing w:val="-1"/>
        </w:rPr>
        <w:t xml:space="preserve"> </w:t>
      </w:r>
      <w:r>
        <w:t>la</w:t>
      </w:r>
      <w:r>
        <w:rPr>
          <w:spacing w:val="9"/>
        </w:rPr>
        <w:t xml:space="preserve"> </w:t>
      </w:r>
      <w:r>
        <w:rPr>
          <w:spacing w:val="-2"/>
        </w:rPr>
        <w:t>Institución.</w:t>
      </w:r>
    </w:p>
    <w:p w14:paraId="6CB323C1" w14:textId="77777777" w:rsidR="000D0587" w:rsidRDefault="00EA031E">
      <w:pPr>
        <w:pStyle w:val="Prrafodelista"/>
        <w:numPr>
          <w:ilvl w:val="0"/>
          <w:numId w:val="24"/>
        </w:numPr>
        <w:tabs>
          <w:tab w:val="left" w:pos="720"/>
          <w:tab w:val="left" w:pos="723"/>
        </w:tabs>
        <w:spacing w:before="37" w:line="276" w:lineRule="auto"/>
        <w:ind w:right="151"/>
        <w:jc w:val="both"/>
      </w:pPr>
      <w:r>
        <w:t>Observar buen comportamiento dentro del Politécnico Colombiano Jaime Isaza Cadavid y en los sitios, bienes, actos y lugares en donde represente a la Institución.</w:t>
      </w:r>
    </w:p>
    <w:p w14:paraId="2F6F9501" w14:textId="77777777" w:rsidR="000D0587" w:rsidRDefault="00EA031E">
      <w:pPr>
        <w:pStyle w:val="Prrafodelista"/>
        <w:numPr>
          <w:ilvl w:val="0"/>
          <w:numId w:val="24"/>
        </w:numPr>
        <w:tabs>
          <w:tab w:val="left" w:pos="721"/>
          <w:tab w:val="left" w:pos="723"/>
        </w:tabs>
        <w:spacing w:before="3" w:line="276" w:lineRule="auto"/>
        <w:ind w:right="140"/>
        <w:jc w:val="both"/>
      </w:pPr>
      <w:r>
        <w:t>No consumir</w:t>
      </w:r>
      <w:r>
        <w:rPr>
          <w:spacing w:val="-1"/>
        </w:rPr>
        <w:t xml:space="preserve"> </w:t>
      </w:r>
      <w:r>
        <w:t>o ingerir</w:t>
      </w:r>
      <w:r>
        <w:rPr>
          <w:spacing w:val="-1"/>
        </w:rPr>
        <w:t xml:space="preserve"> </w:t>
      </w:r>
      <w:r>
        <w:t>dentro de las</w:t>
      </w:r>
      <w:r>
        <w:rPr>
          <w:spacing w:val="-3"/>
        </w:rPr>
        <w:t xml:space="preserve"> </w:t>
      </w:r>
      <w:r>
        <w:t>instalaciones</w:t>
      </w:r>
      <w:r>
        <w:rPr>
          <w:spacing w:val="-3"/>
        </w:rPr>
        <w:t xml:space="preserve"> </w:t>
      </w:r>
      <w:r>
        <w:t>de</w:t>
      </w:r>
      <w:r>
        <w:rPr>
          <w:spacing w:val="-5"/>
        </w:rPr>
        <w:t xml:space="preserve"> </w:t>
      </w:r>
      <w:r>
        <w:t>la Institución o sitios</w:t>
      </w:r>
      <w:r>
        <w:rPr>
          <w:spacing w:val="-3"/>
        </w:rPr>
        <w:t xml:space="preserve"> </w:t>
      </w:r>
      <w:r>
        <w:t>donde la represente, sustancias</w:t>
      </w:r>
      <w:r>
        <w:rPr>
          <w:spacing w:val="-2"/>
        </w:rPr>
        <w:t xml:space="preserve"> </w:t>
      </w:r>
      <w:r>
        <w:t>prohibidas</w:t>
      </w:r>
      <w:r>
        <w:rPr>
          <w:spacing w:val="-2"/>
        </w:rPr>
        <w:t xml:space="preserve"> </w:t>
      </w:r>
      <w:r>
        <w:t>y</w:t>
      </w:r>
      <w:r>
        <w:rPr>
          <w:spacing w:val="-2"/>
        </w:rPr>
        <w:t xml:space="preserve"> </w:t>
      </w:r>
      <w:r>
        <w:t>controladas</w:t>
      </w:r>
      <w:r>
        <w:rPr>
          <w:spacing w:val="-2"/>
        </w:rPr>
        <w:t xml:space="preserve"> </w:t>
      </w:r>
      <w:r>
        <w:t>por la Ley</w:t>
      </w:r>
      <w:r>
        <w:rPr>
          <w:spacing w:val="-2"/>
        </w:rPr>
        <w:t xml:space="preserve"> </w:t>
      </w:r>
      <w:r>
        <w:t>o que afecten el</w:t>
      </w:r>
      <w:r>
        <w:rPr>
          <w:spacing w:val="-1"/>
        </w:rPr>
        <w:t xml:space="preserve"> </w:t>
      </w:r>
      <w:r>
        <w:t>sistema nervioso central</w:t>
      </w:r>
      <w:r>
        <w:rPr>
          <w:spacing w:val="-1"/>
        </w:rPr>
        <w:t xml:space="preserve"> </w:t>
      </w:r>
      <w:r>
        <w:t>y</w:t>
      </w:r>
      <w:r>
        <w:rPr>
          <w:spacing w:val="-2"/>
        </w:rPr>
        <w:t xml:space="preserve"> </w:t>
      </w:r>
      <w:r>
        <w:t>que no sean medicadas.</w:t>
      </w:r>
    </w:p>
    <w:p w14:paraId="66B424CC" w14:textId="77777777" w:rsidR="000D0587" w:rsidRDefault="00EA031E">
      <w:pPr>
        <w:pStyle w:val="Prrafodelista"/>
        <w:numPr>
          <w:ilvl w:val="0"/>
          <w:numId w:val="24"/>
        </w:numPr>
        <w:tabs>
          <w:tab w:val="left" w:pos="720"/>
          <w:tab w:val="left" w:pos="723"/>
        </w:tabs>
        <w:spacing w:line="276" w:lineRule="auto"/>
        <w:ind w:right="134"/>
        <w:jc w:val="both"/>
      </w:pPr>
      <w:r>
        <w:t>No portar, expender, consumir o distribuir, dentro de las instalaciones de la Institución o sitios donde la represente, bebidas embriagantes.</w:t>
      </w:r>
    </w:p>
    <w:p w14:paraId="27F4935B" w14:textId="77777777" w:rsidR="000D0587" w:rsidRDefault="00EA031E">
      <w:pPr>
        <w:pStyle w:val="Prrafodelista"/>
        <w:numPr>
          <w:ilvl w:val="0"/>
          <w:numId w:val="24"/>
        </w:numPr>
        <w:tabs>
          <w:tab w:val="left" w:pos="720"/>
          <w:tab w:val="left" w:pos="723"/>
        </w:tabs>
        <w:spacing w:line="280" w:lineRule="auto"/>
        <w:ind w:right="151"/>
        <w:jc w:val="both"/>
      </w:pPr>
      <w:r>
        <w:rPr>
          <w:noProof/>
        </w:rPr>
        <mc:AlternateContent>
          <mc:Choice Requires="wps">
            <w:drawing>
              <wp:anchor distT="0" distB="0" distL="0" distR="0" simplePos="0" relativeHeight="486752768" behindDoc="1" locked="0" layoutInCell="1" allowOverlap="1" wp14:anchorId="0EEC8026" wp14:editId="21FCDCF7">
                <wp:simplePos x="0" y="0"/>
                <wp:positionH relativeFrom="page">
                  <wp:posOffset>949642</wp:posOffset>
                </wp:positionH>
                <wp:positionV relativeFrom="paragraph">
                  <wp:posOffset>370115</wp:posOffset>
                </wp:positionV>
                <wp:extent cx="6073140" cy="34353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343535"/>
                        </a:xfrm>
                        <a:custGeom>
                          <a:avLst/>
                          <a:gdLst/>
                          <a:ahLst/>
                          <a:cxnLst/>
                          <a:rect l="l" t="t" r="r" b="b"/>
                          <a:pathLst>
                            <a:path w="6073140" h="343535">
                              <a:moveTo>
                                <a:pt x="2862008" y="184099"/>
                              </a:moveTo>
                              <a:lnTo>
                                <a:pt x="228917" y="184099"/>
                              </a:lnTo>
                              <a:lnTo>
                                <a:pt x="228917" y="343154"/>
                              </a:lnTo>
                              <a:lnTo>
                                <a:pt x="2862008" y="343154"/>
                              </a:lnTo>
                              <a:lnTo>
                                <a:pt x="2862008" y="184099"/>
                              </a:lnTo>
                              <a:close/>
                            </a:path>
                            <a:path w="6073140" h="343535">
                              <a:moveTo>
                                <a:pt x="6073140" y="0"/>
                              </a:moveTo>
                              <a:lnTo>
                                <a:pt x="0" y="0"/>
                              </a:lnTo>
                              <a:lnTo>
                                <a:pt x="0" y="158750"/>
                              </a:lnTo>
                              <a:lnTo>
                                <a:pt x="6073140" y="158750"/>
                              </a:lnTo>
                              <a:lnTo>
                                <a:pt x="60731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B8BBD2" id="Graphic 37" o:spid="_x0000_s1026" style="position:absolute;margin-left:74.75pt;margin-top:29.15pt;width:478.2pt;height:27.05pt;z-index:-16563712;visibility:visible;mso-wrap-style:square;mso-wrap-distance-left:0;mso-wrap-distance-top:0;mso-wrap-distance-right:0;mso-wrap-distance-bottom:0;mso-position-horizontal:absolute;mso-position-horizontal-relative:page;mso-position-vertical:absolute;mso-position-vertical-relative:text;v-text-anchor:top" coordsize="607314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" path="m2862008,184099r-2633091,l228917,343154r2633091,l2862008,184099xem6073140,l,,,158750r6073140,l6073140,xe" stroked="f">
                <v:path arrowok="t"/>
                <w10:wrap anchorx="page"/>
              </v:shape>
            </w:pict>
          </mc:Fallback>
        </mc:AlternateContent>
      </w:r>
      <w:r>
        <w:t>Dar tratamiento respetuoso a las autoridades, profesores, empleados y demás integrantes de la comunidad politécnica.</w:t>
      </w:r>
    </w:p>
    <w:p w14:paraId="6CC5DD74" w14:textId="77777777" w:rsidR="000D0587" w:rsidRDefault="00EA031E">
      <w:pPr>
        <w:pStyle w:val="Prrafodelista"/>
        <w:numPr>
          <w:ilvl w:val="0"/>
          <w:numId w:val="24"/>
        </w:numPr>
        <w:tabs>
          <w:tab w:val="left" w:pos="720"/>
          <w:tab w:val="left" w:pos="723"/>
        </w:tabs>
        <w:spacing w:line="276" w:lineRule="auto"/>
        <w:ind w:right="152"/>
        <w:jc w:val="both"/>
      </w:pPr>
      <w:r>
        <w:t>No incurrir en ninguna agresión verbal o de hecho a ningún integrante de la comunidad Politécnica dentro o fuera de la Institución.</w:t>
      </w:r>
    </w:p>
    <w:p w14:paraId="7DCD8B58" w14:textId="77777777" w:rsidR="000D0587" w:rsidRDefault="00EA031E">
      <w:pPr>
        <w:pStyle w:val="Prrafodelista"/>
        <w:numPr>
          <w:ilvl w:val="0"/>
          <w:numId w:val="24"/>
        </w:numPr>
        <w:tabs>
          <w:tab w:val="left" w:pos="720"/>
        </w:tabs>
        <w:spacing w:line="252" w:lineRule="exact"/>
        <w:ind w:left="720" w:hanging="358"/>
        <w:jc w:val="both"/>
      </w:pPr>
      <w:r>
        <w:t>Cuidar</w:t>
      </w:r>
      <w:r>
        <w:rPr>
          <w:spacing w:val="-13"/>
        </w:rPr>
        <w:t xml:space="preserve"> </w:t>
      </w:r>
      <w:r>
        <w:t>las</w:t>
      </w:r>
      <w:r>
        <w:rPr>
          <w:spacing w:val="-14"/>
        </w:rPr>
        <w:t xml:space="preserve"> </w:t>
      </w:r>
      <w:r>
        <w:t>instalaciones,</w:t>
      </w:r>
      <w:r>
        <w:rPr>
          <w:spacing w:val="-14"/>
        </w:rPr>
        <w:t xml:space="preserve"> </w:t>
      </w:r>
      <w:r>
        <w:t>documentos,</w:t>
      </w:r>
      <w:r>
        <w:rPr>
          <w:spacing w:val="-11"/>
        </w:rPr>
        <w:t xml:space="preserve"> </w:t>
      </w:r>
      <w:r>
        <w:t>materiales</w:t>
      </w:r>
      <w:r>
        <w:rPr>
          <w:spacing w:val="-9"/>
        </w:rPr>
        <w:t xml:space="preserve"> </w:t>
      </w:r>
      <w:r>
        <w:t>y</w:t>
      </w:r>
      <w:r>
        <w:rPr>
          <w:spacing w:val="-14"/>
        </w:rPr>
        <w:t xml:space="preserve"> </w:t>
      </w:r>
      <w:r>
        <w:t>bienes</w:t>
      </w:r>
      <w:r>
        <w:rPr>
          <w:spacing w:val="-9"/>
        </w:rPr>
        <w:t xml:space="preserve"> </w:t>
      </w:r>
      <w:r>
        <w:t>muebles</w:t>
      </w:r>
      <w:r>
        <w:rPr>
          <w:spacing w:val="-14"/>
        </w:rPr>
        <w:t xml:space="preserve"> </w:t>
      </w:r>
      <w:r>
        <w:t>e</w:t>
      </w:r>
      <w:r>
        <w:rPr>
          <w:spacing w:val="-6"/>
        </w:rPr>
        <w:t xml:space="preserve"> </w:t>
      </w:r>
      <w:r>
        <w:t>inmuebles</w:t>
      </w:r>
      <w:r>
        <w:rPr>
          <w:spacing w:val="-14"/>
        </w:rPr>
        <w:t xml:space="preserve"> </w:t>
      </w:r>
      <w:r>
        <w:t>del</w:t>
      </w:r>
      <w:r>
        <w:rPr>
          <w:spacing w:val="-8"/>
        </w:rPr>
        <w:t xml:space="preserve"> </w:t>
      </w:r>
      <w:r>
        <w:rPr>
          <w:spacing w:val="-2"/>
        </w:rPr>
        <w:t>Politécnico</w:t>
      </w:r>
    </w:p>
    <w:p w14:paraId="5167B7DD" w14:textId="77777777" w:rsidR="000D0587" w:rsidRDefault="00EA031E">
      <w:pPr>
        <w:pStyle w:val="Textoindependiente"/>
        <w:spacing w:before="26"/>
        <w:ind w:left="723"/>
        <w:jc w:val="both"/>
      </w:pPr>
      <w:r>
        <w:t>Colombiano</w:t>
      </w:r>
      <w:r>
        <w:rPr>
          <w:spacing w:val="-2"/>
        </w:rPr>
        <w:t xml:space="preserve"> </w:t>
      </w:r>
      <w:r>
        <w:t>“Jaime</w:t>
      </w:r>
      <w:r>
        <w:rPr>
          <w:spacing w:val="-2"/>
        </w:rPr>
        <w:t xml:space="preserve"> </w:t>
      </w:r>
      <w:r>
        <w:t>Isaza</w:t>
      </w:r>
      <w:r>
        <w:rPr>
          <w:spacing w:val="-2"/>
        </w:rPr>
        <w:t xml:space="preserve"> </w:t>
      </w:r>
      <w:r>
        <w:t>Cadavid”</w:t>
      </w:r>
      <w:r>
        <w:rPr>
          <w:spacing w:val="-2"/>
        </w:rPr>
        <w:t xml:space="preserve"> </w:t>
      </w:r>
      <w:r>
        <w:t>y</w:t>
      </w:r>
      <w:r>
        <w:rPr>
          <w:spacing w:val="-5"/>
        </w:rPr>
        <w:t xml:space="preserve"> </w:t>
      </w:r>
      <w:r>
        <w:t>darles</w:t>
      </w:r>
      <w:r>
        <w:rPr>
          <w:spacing w:val="-4"/>
        </w:rPr>
        <w:t xml:space="preserve"> </w:t>
      </w:r>
      <w:r>
        <w:t>el</w:t>
      </w:r>
      <w:r>
        <w:rPr>
          <w:spacing w:val="-9"/>
        </w:rPr>
        <w:t xml:space="preserve"> </w:t>
      </w:r>
      <w:r>
        <w:t>uso</w:t>
      </w:r>
      <w:r>
        <w:rPr>
          <w:spacing w:val="-6"/>
        </w:rPr>
        <w:t xml:space="preserve"> </w:t>
      </w:r>
      <w:r>
        <w:t>adecuado</w:t>
      </w:r>
      <w:r>
        <w:rPr>
          <w:spacing w:val="-7"/>
        </w:rPr>
        <w:t xml:space="preserve"> </w:t>
      </w:r>
      <w:r>
        <w:t>para</w:t>
      </w:r>
      <w:r>
        <w:rPr>
          <w:spacing w:val="-1"/>
        </w:rPr>
        <w:t xml:space="preserve"> </w:t>
      </w:r>
      <w:r>
        <w:t>el</w:t>
      </w:r>
      <w:r>
        <w:rPr>
          <w:spacing w:val="-4"/>
        </w:rPr>
        <w:t xml:space="preserve"> </w:t>
      </w:r>
      <w:r>
        <w:t>cual</w:t>
      </w:r>
      <w:r>
        <w:rPr>
          <w:spacing w:val="-3"/>
        </w:rPr>
        <w:t xml:space="preserve"> </w:t>
      </w:r>
      <w:r>
        <w:t>han</w:t>
      </w:r>
      <w:r>
        <w:rPr>
          <w:spacing w:val="-2"/>
        </w:rPr>
        <w:t xml:space="preserve"> </w:t>
      </w:r>
      <w:r>
        <w:t>sido</w:t>
      </w:r>
      <w:r>
        <w:rPr>
          <w:spacing w:val="-6"/>
        </w:rPr>
        <w:t xml:space="preserve"> </w:t>
      </w:r>
      <w:r>
        <w:rPr>
          <w:spacing w:val="-2"/>
        </w:rPr>
        <w:t>destinados.</w:t>
      </w:r>
    </w:p>
    <w:p w14:paraId="13056DBB" w14:textId="77777777" w:rsidR="000D0587" w:rsidRDefault="00EA031E">
      <w:pPr>
        <w:pStyle w:val="Prrafodelista"/>
        <w:numPr>
          <w:ilvl w:val="0"/>
          <w:numId w:val="24"/>
        </w:numPr>
        <w:tabs>
          <w:tab w:val="left" w:pos="720"/>
          <w:tab w:val="left" w:pos="723"/>
        </w:tabs>
        <w:spacing w:before="42" w:line="276" w:lineRule="auto"/>
        <w:ind w:right="131"/>
        <w:jc w:val="both"/>
      </w:pPr>
      <w:r>
        <w:t>No portar armas de fuego, explosivos o armas corto punzantes, ni emplear, como armas, instrumentos de trabajo.</w:t>
      </w:r>
    </w:p>
    <w:p w14:paraId="524F6D9C" w14:textId="77777777" w:rsidR="000D0587" w:rsidRDefault="00EA031E">
      <w:pPr>
        <w:pStyle w:val="Prrafodelista"/>
        <w:numPr>
          <w:ilvl w:val="0"/>
          <w:numId w:val="24"/>
        </w:numPr>
        <w:tabs>
          <w:tab w:val="left" w:pos="721"/>
        </w:tabs>
        <w:spacing w:line="251" w:lineRule="exact"/>
        <w:ind w:left="721" w:hanging="359"/>
        <w:jc w:val="both"/>
      </w:pPr>
      <w:r>
        <w:t>No</w:t>
      </w:r>
      <w:r>
        <w:rPr>
          <w:spacing w:val="-2"/>
        </w:rPr>
        <w:t xml:space="preserve"> </w:t>
      </w:r>
      <w:r>
        <w:t>hacer</w:t>
      </w:r>
      <w:r>
        <w:rPr>
          <w:spacing w:val="-7"/>
        </w:rPr>
        <w:t xml:space="preserve"> </w:t>
      </w:r>
      <w:r>
        <w:t>uso</w:t>
      </w:r>
      <w:r>
        <w:rPr>
          <w:spacing w:val="-6"/>
        </w:rPr>
        <w:t xml:space="preserve"> </w:t>
      </w:r>
      <w:r>
        <w:t>de</w:t>
      </w:r>
      <w:r>
        <w:rPr>
          <w:spacing w:val="-1"/>
        </w:rPr>
        <w:t xml:space="preserve"> </w:t>
      </w:r>
      <w:r>
        <w:t>intimidaciones</w:t>
      </w:r>
      <w:r>
        <w:rPr>
          <w:spacing w:val="-4"/>
        </w:rPr>
        <w:t xml:space="preserve"> </w:t>
      </w:r>
      <w:r>
        <w:t>y</w:t>
      </w:r>
      <w:r>
        <w:rPr>
          <w:spacing w:val="-4"/>
        </w:rPr>
        <w:t xml:space="preserve"> </w:t>
      </w:r>
      <w:r>
        <w:t>acoso</w:t>
      </w:r>
      <w:r>
        <w:rPr>
          <w:spacing w:val="-1"/>
        </w:rPr>
        <w:t xml:space="preserve"> </w:t>
      </w:r>
      <w:r>
        <w:t>coacciones</w:t>
      </w:r>
      <w:r>
        <w:rPr>
          <w:spacing w:val="-9"/>
        </w:rPr>
        <w:t xml:space="preserve"> </w:t>
      </w:r>
      <w:r>
        <w:t>a</w:t>
      </w:r>
      <w:r>
        <w:rPr>
          <w:spacing w:val="-1"/>
        </w:rPr>
        <w:t xml:space="preserve"> </w:t>
      </w:r>
      <w:r>
        <w:t>miembros</w:t>
      </w:r>
      <w:r>
        <w:rPr>
          <w:spacing w:val="-4"/>
        </w:rPr>
        <w:t xml:space="preserve"> </w:t>
      </w:r>
      <w:r>
        <w:t>de</w:t>
      </w:r>
      <w:r>
        <w:rPr>
          <w:spacing w:val="-1"/>
        </w:rPr>
        <w:t xml:space="preserve"> </w:t>
      </w:r>
      <w:r>
        <w:t>la</w:t>
      </w:r>
      <w:r>
        <w:rPr>
          <w:spacing w:val="-1"/>
        </w:rPr>
        <w:t xml:space="preserve"> </w:t>
      </w:r>
      <w:r>
        <w:t>comunidad</w:t>
      </w:r>
      <w:r>
        <w:rPr>
          <w:spacing w:val="-1"/>
        </w:rPr>
        <w:t xml:space="preserve"> </w:t>
      </w:r>
      <w:r>
        <w:rPr>
          <w:spacing w:val="-2"/>
        </w:rPr>
        <w:t>politécnica.</w:t>
      </w:r>
    </w:p>
    <w:p w14:paraId="4C2CC8DF" w14:textId="77777777" w:rsidR="000D0587" w:rsidRDefault="00EA031E">
      <w:pPr>
        <w:pStyle w:val="Prrafodelista"/>
        <w:numPr>
          <w:ilvl w:val="0"/>
          <w:numId w:val="24"/>
        </w:numPr>
        <w:tabs>
          <w:tab w:val="left" w:pos="723"/>
        </w:tabs>
        <w:spacing w:before="43"/>
        <w:ind w:right="249"/>
      </w:pPr>
      <w:r>
        <w:t>No realizar, ni participar, ni promover juegos de azar con fines lucrativos dentro de la institución</w:t>
      </w:r>
      <w:r>
        <w:rPr>
          <w:spacing w:val="-6"/>
        </w:rPr>
        <w:t xml:space="preserve"> </w:t>
      </w:r>
      <w:r>
        <w:t>ni</w:t>
      </w:r>
      <w:r>
        <w:rPr>
          <w:spacing w:val="-3"/>
        </w:rPr>
        <w:t xml:space="preserve"> </w:t>
      </w:r>
      <w:r>
        <w:t>en</w:t>
      </w:r>
      <w:r>
        <w:rPr>
          <w:spacing w:val="-1"/>
        </w:rPr>
        <w:t xml:space="preserve"> </w:t>
      </w:r>
      <w:r>
        <w:t>los</w:t>
      </w:r>
      <w:r>
        <w:rPr>
          <w:spacing w:val="-4"/>
        </w:rPr>
        <w:t xml:space="preserve"> </w:t>
      </w:r>
      <w:r>
        <w:t>sitios</w:t>
      </w:r>
      <w:r>
        <w:rPr>
          <w:spacing w:val="-4"/>
        </w:rPr>
        <w:t xml:space="preserve"> </w:t>
      </w:r>
      <w:r>
        <w:t>en</w:t>
      </w:r>
      <w:r>
        <w:rPr>
          <w:spacing w:val="-1"/>
        </w:rPr>
        <w:t xml:space="preserve"> </w:t>
      </w:r>
      <w:r>
        <w:t>los</w:t>
      </w:r>
      <w:r>
        <w:rPr>
          <w:spacing w:val="-4"/>
        </w:rPr>
        <w:t xml:space="preserve"> </w:t>
      </w:r>
      <w:r>
        <w:t>que</w:t>
      </w:r>
      <w:r>
        <w:rPr>
          <w:spacing w:val="-1"/>
        </w:rPr>
        <w:t xml:space="preserve"> </w:t>
      </w:r>
      <w:r>
        <w:t>la</w:t>
      </w:r>
      <w:r>
        <w:rPr>
          <w:spacing w:val="-1"/>
        </w:rPr>
        <w:t xml:space="preserve"> </w:t>
      </w:r>
      <w:r>
        <w:t>representa,</w:t>
      </w:r>
      <w:r>
        <w:rPr>
          <w:spacing w:val="-10"/>
        </w:rPr>
        <w:t xml:space="preserve"> </w:t>
      </w:r>
      <w:r>
        <w:t>excepto</w:t>
      </w:r>
      <w:r>
        <w:rPr>
          <w:spacing w:val="-1"/>
        </w:rPr>
        <w:t xml:space="preserve"> </w:t>
      </w:r>
      <w:r>
        <w:t>los</w:t>
      </w:r>
      <w:r>
        <w:rPr>
          <w:spacing w:val="-4"/>
        </w:rPr>
        <w:t xml:space="preserve"> </w:t>
      </w:r>
      <w:r>
        <w:t>autorizados</w:t>
      </w:r>
      <w:r>
        <w:rPr>
          <w:spacing w:val="-4"/>
        </w:rPr>
        <w:t xml:space="preserve"> </w:t>
      </w:r>
      <w:r>
        <w:t>por</w:t>
      </w:r>
      <w:r>
        <w:rPr>
          <w:spacing w:val="-2"/>
        </w:rPr>
        <w:t xml:space="preserve"> </w:t>
      </w:r>
      <w:r>
        <w:t>la</w:t>
      </w:r>
      <w:r>
        <w:rPr>
          <w:spacing w:val="-1"/>
        </w:rPr>
        <w:t xml:space="preserve"> </w:t>
      </w:r>
      <w:r>
        <w:t>institución</w:t>
      </w:r>
      <w:r>
        <w:rPr>
          <w:spacing w:val="-1"/>
        </w:rPr>
        <w:t xml:space="preserve"> </w:t>
      </w:r>
      <w:r>
        <w:t>y por la autoridad competente.</w:t>
      </w:r>
    </w:p>
    <w:p w14:paraId="3AE1AC16" w14:textId="480D85AF" w:rsidR="006C7148" w:rsidRDefault="00A92D59">
      <w:pPr>
        <w:pStyle w:val="Prrafodelista"/>
        <w:numPr>
          <w:ilvl w:val="0"/>
          <w:numId w:val="24"/>
        </w:numPr>
        <w:tabs>
          <w:tab w:val="left" w:pos="723"/>
        </w:tabs>
        <w:spacing w:before="43"/>
        <w:ind w:right="249"/>
      </w:pPr>
      <w:r w:rsidRPr="00A92D59">
        <w:t>Circular con vehículos, motos, bicicletas o patinetas únicamente en las zonas autorizadas.</w:t>
      </w:r>
    </w:p>
    <w:p w14:paraId="0BF8384D" w14:textId="4C111F34" w:rsidR="00A92D59" w:rsidRDefault="00A92D59">
      <w:pPr>
        <w:pStyle w:val="Prrafodelista"/>
        <w:numPr>
          <w:ilvl w:val="0"/>
          <w:numId w:val="24"/>
        </w:numPr>
        <w:tabs>
          <w:tab w:val="left" w:pos="723"/>
        </w:tabs>
        <w:spacing w:before="43"/>
        <w:ind w:right="249"/>
      </w:pPr>
      <w:r w:rsidRPr="00A92D59">
        <w:t>No transitar en bicicletas o patinetas por los corredores peatonales.</w:t>
      </w:r>
    </w:p>
    <w:p w14:paraId="4ACCF7E0" w14:textId="7E629DE5" w:rsidR="00A92D59" w:rsidRDefault="00A92D59">
      <w:pPr>
        <w:pStyle w:val="Prrafodelista"/>
        <w:numPr>
          <w:ilvl w:val="0"/>
          <w:numId w:val="24"/>
        </w:numPr>
        <w:tabs>
          <w:tab w:val="left" w:pos="723"/>
        </w:tabs>
        <w:spacing w:before="43"/>
        <w:ind w:right="249"/>
      </w:pPr>
      <w:r w:rsidRPr="00A92D59">
        <w:t>Cumplir con los límites de velocidad establecidos dentro del campus.</w:t>
      </w:r>
    </w:p>
    <w:p w14:paraId="7B873C2B" w14:textId="29E10418" w:rsidR="00FE3CA7" w:rsidRDefault="00FE3CA7">
      <w:pPr>
        <w:pStyle w:val="Prrafodelista"/>
        <w:numPr>
          <w:ilvl w:val="0"/>
          <w:numId w:val="24"/>
        </w:numPr>
        <w:tabs>
          <w:tab w:val="left" w:pos="723"/>
        </w:tabs>
        <w:spacing w:before="43"/>
        <w:ind w:right="249"/>
      </w:pPr>
      <w:r w:rsidRPr="00FE3CA7">
        <w:t>Utilizar únicamente las celdas delimitadas para el parqueo de vehículos, motos o bicicletas.</w:t>
      </w:r>
    </w:p>
    <w:p w14:paraId="570F2A2D" w14:textId="3C23A018" w:rsidR="00FE3CA7" w:rsidRDefault="00FE3CA7">
      <w:pPr>
        <w:pStyle w:val="Prrafodelista"/>
        <w:numPr>
          <w:ilvl w:val="0"/>
          <w:numId w:val="24"/>
        </w:numPr>
        <w:tabs>
          <w:tab w:val="left" w:pos="723"/>
        </w:tabs>
        <w:spacing w:before="43"/>
        <w:ind w:right="249"/>
      </w:pPr>
      <w:r w:rsidRPr="00FE3CA7">
        <w:lastRenderedPageBreak/>
        <w:t>Abstenerse de parquear en las zonas prohibidas o no autorizadas.</w:t>
      </w:r>
    </w:p>
    <w:p w14:paraId="6D22ECA0" w14:textId="77777777" w:rsidR="000D0587" w:rsidRDefault="000D0587">
      <w:pPr>
        <w:pStyle w:val="Textoindependiente"/>
      </w:pPr>
    </w:p>
    <w:p w14:paraId="6FDC9941" w14:textId="77777777" w:rsidR="000D0587" w:rsidRDefault="000D0587">
      <w:pPr>
        <w:pStyle w:val="Textoindependiente"/>
        <w:spacing w:before="50"/>
      </w:pPr>
    </w:p>
    <w:p w14:paraId="7CF03870" w14:textId="77777777" w:rsidR="000D0587" w:rsidRDefault="00EA031E">
      <w:pPr>
        <w:pStyle w:val="Ttulo1"/>
      </w:pPr>
      <w:bookmarkStart w:id="32" w:name="_bookmark17"/>
      <w:bookmarkEnd w:id="32"/>
      <w:r>
        <w:t xml:space="preserve">CAPÍTULO </w:t>
      </w:r>
      <w:r>
        <w:rPr>
          <w:spacing w:val="-10"/>
        </w:rPr>
        <w:t>3</w:t>
      </w:r>
    </w:p>
    <w:p w14:paraId="26B21B32" w14:textId="77777777" w:rsidR="000D0587" w:rsidRDefault="00EA031E">
      <w:pPr>
        <w:spacing w:before="2"/>
        <w:ind w:left="14" w:right="150"/>
        <w:jc w:val="center"/>
        <w:rPr>
          <w:rFonts w:ascii="Arial" w:hAnsi="Arial"/>
          <w:b/>
        </w:rPr>
      </w:pPr>
      <w:r>
        <w:rPr>
          <w:rFonts w:ascii="Arial" w:hAnsi="Arial"/>
          <w:b/>
        </w:rPr>
        <w:t>DE</w:t>
      </w:r>
      <w:r>
        <w:rPr>
          <w:rFonts w:ascii="Arial" w:hAnsi="Arial"/>
          <w:b/>
          <w:spacing w:val="-7"/>
        </w:rPr>
        <w:t xml:space="preserve"> </w:t>
      </w:r>
      <w:r>
        <w:rPr>
          <w:rFonts w:ascii="Arial" w:hAnsi="Arial"/>
          <w:b/>
        </w:rPr>
        <w:t>LAS</w:t>
      </w:r>
      <w:r>
        <w:rPr>
          <w:rFonts w:ascii="Arial" w:hAnsi="Arial"/>
          <w:b/>
          <w:spacing w:val="-4"/>
        </w:rPr>
        <w:t xml:space="preserve"> </w:t>
      </w:r>
      <w:r>
        <w:rPr>
          <w:rFonts w:ascii="Arial" w:hAnsi="Arial"/>
          <w:b/>
        </w:rPr>
        <w:t>ACTIVIDADES</w:t>
      </w:r>
      <w:r>
        <w:rPr>
          <w:rFonts w:ascii="Arial" w:hAnsi="Arial"/>
          <w:b/>
          <w:spacing w:val="-5"/>
        </w:rPr>
        <w:t xml:space="preserve"> </w:t>
      </w:r>
      <w:r>
        <w:rPr>
          <w:rFonts w:ascii="Arial" w:hAnsi="Arial"/>
          <w:b/>
        </w:rPr>
        <w:t>ACADÉMICAS</w:t>
      </w:r>
      <w:r>
        <w:rPr>
          <w:rFonts w:ascii="Arial" w:hAnsi="Arial"/>
          <w:b/>
          <w:spacing w:val="2"/>
        </w:rPr>
        <w:t xml:space="preserve"> </w:t>
      </w:r>
      <w:r>
        <w:rPr>
          <w:rFonts w:ascii="Arial" w:hAnsi="Arial"/>
          <w:b/>
        </w:rPr>
        <w:t>POR</w:t>
      </w:r>
      <w:r>
        <w:rPr>
          <w:rFonts w:ascii="Arial" w:hAnsi="Arial"/>
          <w:b/>
          <w:spacing w:val="-3"/>
        </w:rPr>
        <w:t xml:space="preserve"> </w:t>
      </w:r>
      <w:r>
        <w:rPr>
          <w:rFonts w:ascii="Arial" w:hAnsi="Arial"/>
          <w:b/>
        </w:rPr>
        <w:t>FUERA DE</w:t>
      </w:r>
      <w:r>
        <w:rPr>
          <w:rFonts w:ascii="Arial" w:hAnsi="Arial"/>
          <w:b/>
          <w:spacing w:val="-5"/>
        </w:rPr>
        <w:t xml:space="preserve"> </w:t>
      </w:r>
      <w:r>
        <w:rPr>
          <w:rFonts w:ascii="Arial" w:hAnsi="Arial"/>
          <w:b/>
        </w:rPr>
        <w:t>LOS</w:t>
      </w:r>
      <w:r>
        <w:rPr>
          <w:rFonts w:ascii="Arial" w:hAnsi="Arial"/>
          <w:b/>
          <w:spacing w:val="-5"/>
        </w:rPr>
        <w:t xml:space="preserve"> </w:t>
      </w:r>
      <w:r>
        <w:rPr>
          <w:rFonts w:ascii="Arial" w:hAnsi="Arial"/>
          <w:b/>
        </w:rPr>
        <w:t>PREDIOS</w:t>
      </w:r>
      <w:r>
        <w:rPr>
          <w:rFonts w:ascii="Arial" w:hAnsi="Arial"/>
          <w:b/>
          <w:spacing w:val="-3"/>
        </w:rPr>
        <w:t xml:space="preserve"> </w:t>
      </w:r>
      <w:r>
        <w:rPr>
          <w:rFonts w:ascii="Arial" w:hAnsi="Arial"/>
          <w:b/>
        </w:rPr>
        <w:t>DE LA</w:t>
      </w:r>
      <w:r>
        <w:rPr>
          <w:rFonts w:ascii="Arial" w:hAnsi="Arial"/>
          <w:b/>
          <w:spacing w:val="-1"/>
        </w:rPr>
        <w:t xml:space="preserve"> </w:t>
      </w:r>
      <w:r>
        <w:rPr>
          <w:rFonts w:ascii="Arial" w:hAnsi="Arial"/>
          <w:b/>
          <w:spacing w:val="-2"/>
        </w:rPr>
        <w:t>INSTITUCIÓN</w:t>
      </w:r>
    </w:p>
    <w:p w14:paraId="72D6ABF5" w14:textId="77777777" w:rsidR="00FC6474" w:rsidRDefault="00FC6474">
      <w:pPr>
        <w:pStyle w:val="Textoindependiente"/>
        <w:spacing w:before="87" w:line="276" w:lineRule="auto"/>
        <w:ind w:left="2" w:right="140"/>
        <w:jc w:val="both"/>
        <w:rPr>
          <w:rFonts w:ascii="Arial" w:hAnsi="Arial"/>
          <w:b/>
        </w:rPr>
      </w:pPr>
    </w:p>
    <w:p w14:paraId="7B302411" w14:textId="75CDCA4C" w:rsidR="000D0587" w:rsidRDefault="00EA031E">
      <w:pPr>
        <w:pStyle w:val="Textoindependiente"/>
        <w:spacing w:before="87" w:line="276" w:lineRule="auto"/>
        <w:ind w:left="2" w:right="140"/>
        <w:jc w:val="both"/>
      </w:pPr>
      <w:r>
        <w:rPr>
          <w:rFonts w:ascii="Arial" w:hAnsi="Arial"/>
          <w:b/>
        </w:rPr>
        <w:t xml:space="preserve">ARTÍCULO 86: </w:t>
      </w:r>
      <w:r>
        <w:t>Para los fines del presente reglamento, se consideran como actividades fuera de los predios de la Institución, las siguientes: práctica empresarial o industrial, salidas de campo, visitas a empresas, visitas a obras, salidas de integración, actividades culturales, deportivas o cualquier otra actividad en representación de la Institución.</w:t>
      </w:r>
    </w:p>
    <w:p w14:paraId="00E49A8A" w14:textId="77777777" w:rsidR="000D0587" w:rsidRDefault="000D0587">
      <w:pPr>
        <w:pStyle w:val="Textoindependiente"/>
        <w:spacing w:before="39"/>
      </w:pPr>
    </w:p>
    <w:p w14:paraId="5D094512" w14:textId="77777777" w:rsidR="000D0587" w:rsidRDefault="00EA031E">
      <w:pPr>
        <w:pStyle w:val="Textoindependiente"/>
        <w:spacing w:line="276" w:lineRule="auto"/>
        <w:ind w:left="2" w:right="149"/>
        <w:jc w:val="both"/>
      </w:pPr>
      <w:r>
        <w:rPr>
          <w:rFonts w:ascii="Arial" w:hAnsi="Arial"/>
          <w:b/>
        </w:rPr>
        <w:t xml:space="preserve">ARTÍCULO 87: </w:t>
      </w:r>
      <w:r>
        <w:t>El comportamiento en la actividad</w:t>
      </w:r>
      <w:r>
        <w:rPr>
          <w:spacing w:val="-2"/>
        </w:rPr>
        <w:t xml:space="preserve"> </w:t>
      </w:r>
      <w:r>
        <w:t>académica realizada</w:t>
      </w:r>
      <w:r>
        <w:rPr>
          <w:spacing w:val="-2"/>
        </w:rPr>
        <w:t xml:space="preserve"> </w:t>
      </w:r>
      <w:r>
        <w:t>por fuera</w:t>
      </w:r>
      <w:r>
        <w:rPr>
          <w:spacing w:val="-2"/>
        </w:rPr>
        <w:t xml:space="preserve"> </w:t>
      </w:r>
      <w:r>
        <w:t>de los</w:t>
      </w:r>
      <w:r>
        <w:rPr>
          <w:spacing w:val="-5"/>
        </w:rPr>
        <w:t xml:space="preserve"> </w:t>
      </w:r>
      <w:r>
        <w:t>predios</w:t>
      </w:r>
      <w:r>
        <w:rPr>
          <w:spacing w:val="-5"/>
        </w:rPr>
        <w:t xml:space="preserve"> </w:t>
      </w:r>
      <w:r>
        <w:t>de</w:t>
      </w:r>
      <w:r>
        <w:rPr>
          <w:spacing w:val="-2"/>
        </w:rPr>
        <w:t xml:space="preserve"> </w:t>
      </w:r>
      <w:r>
        <w:t>la Institución, ha de ser consecuente con el presente Reglamento.</w:t>
      </w:r>
    </w:p>
    <w:p w14:paraId="47ABB26F" w14:textId="77777777" w:rsidR="000D0587" w:rsidRDefault="000D0587">
      <w:pPr>
        <w:pStyle w:val="Textoindependiente"/>
        <w:spacing w:before="35"/>
      </w:pPr>
    </w:p>
    <w:p w14:paraId="20E92B09" w14:textId="77777777" w:rsidR="000D0587" w:rsidRDefault="00EA031E">
      <w:pPr>
        <w:pStyle w:val="Textoindependiente"/>
        <w:spacing w:line="276" w:lineRule="auto"/>
        <w:ind w:left="2" w:right="138"/>
        <w:jc w:val="both"/>
      </w:pPr>
      <w:r>
        <w:rPr>
          <w:noProof/>
        </w:rPr>
        <mc:AlternateContent>
          <mc:Choice Requires="wps">
            <w:drawing>
              <wp:anchor distT="0" distB="0" distL="0" distR="0" simplePos="0" relativeHeight="486753280" behindDoc="1" locked="0" layoutInCell="1" allowOverlap="1" wp14:anchorId="7CB5BB2E" wp14:editId="62DAD08A">
                <wp:simplePos x="0" y="0"/>
                <wp:positionH relativeFrom="page">
                  <wp:posOffset>871435</wp:posOffset>
                </wp:positionH>
                <wp:positionV relativeFrom="paragraph">
                  <wp:posOffset>95791</wp:posOffset>
                </wp:positionV>
                <wp:extent cx="5905500" cy="574548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9C9F20" id="Graphic 38" o:spid="_x0000_s1026" style="position:absolute;margin-left:68.6pt;margin-top:7.55pt;width:465pt;height:452.4pt;z-index:-1656320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noProof/>
        </w:rPr>
        <mc:AlternateContent>
          <mc:Choice Requires="wps">
            <w:drawing>
              <wp:anchor distT="0" distB="0" distL="0" distR="0" simplePos="0" relativeHeight="486753792" behindDoc="1" locked="0" layoutInCell="1" allowOverlap="1" wp14:anchorId="7F7F2FA5" wp14:editId="4D53D443">
                <wp:simplePos x="0" y="0"/>
                <wp:positionH relativeFrom="page">
                  <wp:posOffset>721042</wp:posOffset>
                </wp:positionH>
                <wp:positionV relativeFrom="paragraph">
                  <wp:posOffset>1240</wp:posOffset>
                </wp:positionV>
                <wp:extent cx="6301740" cy="89916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899160"/>
                        </a:xfrm>
                        <a:custGeom>
                          <a:avLst/>
                          <a:gdLst/>
                          <a:ahLst/>
                          <a:cxnLst/>
                          <a:rect l="l" t="t" r="r" b="b"/>
                          <a:pathLst>
                            <a:path w="6301740" h="899160">
                              <a:moveTo>
                                <a:pt x="5739752" y="740156"/>
                              </a:moveTo>
                              <a:lnTo>
                                <a:pt x="0" y="740156"/>
                              </a:lnTo>
                              <a:lnTo>
                                <a:pt x="0" y="898906"/>
                              </a:lnTo>
                              <a:lnTo>
                                <a:pt x="5739752" y="898906"/>
                              </a:lnTo>
                              <a:lnTo>
                                <a:pt x="5739752" y="740156"/>
                              </a:lnTo>
                              <a:close/>
                            </a:path>
                            <a:path w="6301740" h="899160">
                              <a:moveTo>
                                <a:pt x="6301740" y="556006"/>
                              </a:moveTo>
                              <a:lnTo>
                                <a:pt x="0" y="556006"/>
                              </a:lnTo>
                              <a:lnTo>
                                <a:pt x="0" y="714756"/>
                              </a:lnTo>
                              <a:lnTo>
                                <a:pt x="6301740" y="714756"/>
                              </a:lnTo>
                              <a:lnTo>
                                <a:pt x="6301740" y="556006"/>
                              </a:lnTo>
                              <a:close/>
                            </a:path>
                            <a:path w="6301740" h="899160">
                              <a:moveTo>
                                <a:pt x="6301740" y="368681"/>
                              </a:moveTo>
                              <a:lnTo>
                                <a:pt x="0" y="368681"/>
                              </a:lnTo>
                              <a:lnTo>
                                <a:pt x="0" y="530606"/>
                              </a:lnTo>
                              <a:lnTo>
                                <a:pt x="6301740" y="530606"/>
                              </a:lnTo>
                              <a:lnTo>
                                <a:pt x="6301740" y="368681"/>
                              </a:lnTo>
                              <a:close/>
                            </a:path>
                            <a:path w="6301740" h="899160">
                              <a:moveTo>
                                <a:pt x="6301740" y="184099"/>
                              </a:moveTo>
                              <a:lnTo>
                                <a:pt x="0" y="184099"/>
                              </a:lnTo>
                              <a:lnTo>
                                <a:pt x="0" y="343154"/>
                              </a:lnTo>
                              <a:lnTo>
                                <a:pt x="6301740" y="343154"/>
                              </a:lnTo>
                              <a:lnTo>
                                <a:pt x="6301740" y="184099"/>
                              </a:lnTo>
                              <a:close/>
                            </a:path>
                            <a:path w="6301740" h="89916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EDAAA4" id="Graphic 39" o:spid="_x0000_s1026" style="position:absolute;margin-left:56.75pt;margin-top:.1pt;width:496.2pt;height:70.8pt;z-index:-16562688;visibility:visible;mso-wrap-style:square;mso-wrap-distance-left:0;mso-wrap-distance-top:0;mso-wrap-distance-right:0;mso-wrap-distance-bottom:0;mso-position-horizontal:absolute;mso-position-horizontal-relative:page;mso-position-vertical:absolute;mso-position-vertical-relative:text;v-text-anchor:top" coordsize="6301740,89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" path="m5739752,740156l,740156,,898906r5739752,l5739752,740156xem6301740,556006l,556006,,714756r6301740,l6301740,556006xem6301740,368681l,368681,,530606r6301740,l6301740,368681xem6301740,184099l,184099,,343154r6301740,l6301740,184099xem6301740,l,,,158750r6301740,l6301740,xe" stroked="f">
                <v:path arrowok="t"/>
                <w10:wrap anchorx="page"/>
              </v:shape>
            </w:pict>
          </mc:Fallback>
        </mc:AlternateContent>
      </w:r>
      <w:r>
        <w:rPr>
          <w:rFonts w:ascii="Arial" w:hAnsi="Arial"/>
          <w:b/>
        </w:rPr>
        <w:t xml:space="preserve">ARTÍCULO 88: </w:t>
      </w:r>
      <w:r>
        <w:t>El profesor o personal administrativo a cargo de la correspondiente actividad es la máxima</w:t>
      </w:r>
      <w:r>
        <w:rPr>
          <w:spacing w:val="-5"/>
        </w:rPr>
        <w:t xml:space="preserve"> </w:t>
      </w:r>
      <w:r>
        <w:t>autoridad</w:t>
      </w:r>
      <w:r>
        <w:rPr>
          <w:spacing w:val="-5"/>
        </w:rPr>
        <w:t xml:space="preserve"> </w:t>
      </w:r>
      <w:r>
        <w:t>de</w:t>
      </w:r>
      <w:r>
        <w:rPr>
          <w:spacing w:val="-5"/>
        </w:rPr>
        <w:t xml:space="preserve"> </w:t>
      </w:r>
      <w:r>
        <w:t>la</w:t>
      </w:r>
      <w:r>
        <w:rPr>
          <w:spacing w:val="-5"/>
        </w:rPr>
        <w:t xml:space="preserve"> </w:t>
      </w:r>
      <w:r>
        <w:t>misma.</w:t>
      </w:r>
      <w:r>
        <w:rPr>
          <w:spacing w:val="-9"/>
        </w:rPr>
        <w:t xml:space="preserve"> </w:t>
      </w:r>
      <w:r>
        <w:t>Es</w:t>
      </w:r>
      <w:r>
        <w:rPr>
          <w:spacing w:val="-8"/>
        </w:rPr>
        <w:t xml:space="preserve"> </w:t>
      </w:r>
      <w:r>
        <w:t>deber</w:t>
      </w:r>
      <w:r>
        <w:rPr>
          <w:spacing w:val="-6"/>
        </w:rPr>
        <w:t xml:space="preserve"> </w:t>
      </w:r>
      <w:r>
        <w:t>de</w:t>
      </w:r>
      <w:r>
        <w:rPr>
          <w:spacing w:val="-5"/>
        </w:rPr>
        <w:t xml:space="preserve"> </w:t>
      </w:r>
      <w:r>
        <w:t>todo</w:t>
      </w:r>
      <w:r>
        <w:rPr>
          <w:spacing w:val="-5"/>
        </w:rPr>
        <w:t xml:space="preserve"> </w:t>
      </w:r>
      <w:r>
        <w:t>participante</w:t>
      </w:r>
      <w:r>
        <w:rPr>
          <w:spacing w:val="-10"/>
        </w:rPr>
        <w:t xml:space="preserve"> </w:t>
      </w:r>
      <w:r>
        <w:t>acatar</w:t>
      </w:r>
      <w:r>
        <w:rPr>
          <w:spacing w:val="-6"/>
        </w:rPr>
        <w:t xml:space="preserve"> </w:t>
      </w:r>
      <w:r>
        <w:t>sus</w:t>
      </w:r>
      <w:r>
        <w:rPr>
          <w:spacing w:val="-8"/>
        </w:rPr>
        <w:t xml:space="preserve"> </w:t>
      </w:r>
      <w:r>
        <w:t>indicaciones</w:t>
      </w:r>
      <w:r>
        <w:rPr>
          <w:spacing w:val="-8"/>
        </w:rPr>
        <w:t xml:space="preserve"> </w:t>
      </w:r>
      <w:r>
        <w:t>y</w:t>
      </w:r>
      <w:r>
        <w:rPr>
          <w:spacing w:val="-8"/>
        </w:rPr>
        <w:t xml:space="preserve"> </w:t>
      </w:r>
      <w:r>
        <w:t>contribuir</w:t>
      </w:r>
      <w:r>
        <w:rPr>
          <w:spacing w:val="-6"/>
        </w:rPr>
        <w:t xml:space="preserve"> </w:t>
      </w:r>
      <w:r>
        <w:t>para que</w:t>
      </w:r>
      <w:r>
        <w:rPr>
          <w:spacing w:val="-5"/>
        </w:rPr>
        <w:t xml:space="preserve"> </w:t>
      </w:r>
      <w:r>
        <w:t>los</w:t>
      </w:r>
      <w:r>
        <w:rPr>
          <w:spacing w:val="-13"/>
        </w:rPr>
        <w:t xml:space="preserve"> </w:t>
      </w:r>
      <w:r>
        <w:t>demás</w:t>
      </w:r>
      <w:r>
        <w:rPr>
          <w:spacing w:val="-8"/>
        </w:rPr>
        <w:t xml:space="preserve"> </w:t>
      </w:r>
      <w:r>
        <w:t>participantes</w:t>
      </w:r>
      <w:r>
        <w:rPr>
          <w:spacing w:val="-13"/>
        </w:rPr>
        <w:t xml:space="preserve"> </w:t>
      </w:r>
      <w:r>
        <w:t>las</w:t>
      </w:r>
      <w:r>
        <w:rPr>
          <w:spacing w:val="-8"/>
        </w:rPr>
        <w:t xml:space="preserve"> </w:t>
      </w:r>
      <w:r>
        <w:t>cumplan.</w:t>
      </w:r>
      <w:r>
        <w:rPr>
          <w:spacing w:val="-9"/>
        </w:rPr>
        <w:t xml:space="preserve"> </w:t>
      </w:r>
      <w:r>
        <w:t>A</w:t>
      </w:r>
      <w:r>
        <w:rPr>
          <w:spacing w:val="-9"/>
        </w:rPr>
        <w:t xml:space="preserve"> </w:t>
      </w:r>
      <w:r>
        <w:t>la</w:t>
      </w:r>
      <w:r>
        <w:rPr>
          <w:spacing w:val="-5"/>
        </w:rPr>
        <w:t xml:space="preserve"> </w:t>
      </w:r>
      <w:r>
        <w:t>vez,</w:t>
      </w:r>
      <w:r>
        <w:rPr>
          <w:spacing w:val="-9"/>
        </w:rPr>
        <w:t xml:space="preserve"> </w:t>
      </w:r>
      <w:r>
        <w:t>es</w:t>
      </w:r>
      <w:r>
        <w:rPr>
          <w:spacing w:val="-8"/>
        </w:rPr>
        <w:t xml:space="preserve"> </w:t>
      </w:r>
      <w:r>
        <w:t>deber</w:t>
      </w:r>
      <w:r>
        <w:rPr>
          <w:spacing w:val="-11"/>
        </w:rPr>
        <w:t xml:space="preserve"> </w:t>
      </w:r>
      <w:r>
        <w:t>de</w:t>
      </w:r>
      <w:r>
        <w:rPr>
          <w:spacing w:val="-10"/>
        </w:rPr>
        <w:t xml:space="preserve"> </w:t>
      </w:r>
      <w:r>
        <w:t>dicho</w:t>
      </w:r>
      <w:r>
        <w:rPr>
          <w:spacing w:val="-5"/>
        </w:rPr>
        <w:t xml:space="preserve"> </w:t>
      </w:r>
      <w:r>
        <w:t>profesor</w:t>
      </w:r>
      <w:r>
        <w:rPr>
          <w:spacing w:val="-6"/>
        </w:rPr>
        <w:t xml:space="preserve"> </w:t>
      </w:r>
      <w:r>
        <w:t>velar</w:t>
      </w:r>
      <w:r>
        <w:rPr>
          <w:spacing w:val="-6"/>
        </w:rPr>
        <w:t xml:space="preserve"> </w:t>
      </w:r>
      <w:r>
        <w:t>permanentemente y</w:t>
      </w:r>
      <w:r>
        <w:rPr>
          <w:spacing w:val="-9"/>
        </w:rPr>
        <w:t xml:space="preserve"> </w:t>
      </w:r>
      <w:r>
        <w:t>estar</w:t>
      </w:r>
      <w:r>
        <w:rPr>
          <w:spacing w:val="-12"/>
        </w:rPr>
        <w:t xml:space="preserve"> </w:t>
      </w:r>
      <w:r>
        <w:t>alerta</w:t>
      </w:r>
      <w:r>
        <w:rPr>
          <w:spacing w:val="-11"/>
        </w:rPr>
        <w:t xml:space="preserve"> </w:t>
      </w:r>
      <w:r>
        <w:t>para</w:t>
      </w:r>
      <w:r>
        <w:rPr>
          <w:spacing w:val="-6"/>
        </w:rPr>
        <w:t xml:space="preserve"> </w:t>
      </w:r>
      <w:r>
        <w:t>conservar</w:t>
      </w:r>
      <w:r>
        <w:rPr>
          <w:spacing w:val="-12"/>
        </w:rPr>
        <w:t xml:space="preserve"> </w:t>
      </w:r>
      <w:r>
        <w:t>la</w:t>
      </w:r>
      <w:r>
        <w:rPr>
          <w:spacing w:val="-11"/>
        </w:rPr>
        <w:t xml:space="preserve"> </w:t>
      </w:r>
      <w:r>
        <w:t>armonía</w:t>
      </w:r>
      <w:r>
        <w:rPr>
          <w:spacing w:val="-6"/>
        </w:rPr>
        <w:t xml:space="preserve"> </w:t>
      </w:r>
      <w:r>
        <w:t>y</w:t>
      </w:r>
      <w:r>
        <w:rPr>
          <w:spacing w:val="-9"/>
        </w:rPr>
        <w:t xml:space="preserve"> </w:t>
      </w:r>
      <w:r>
        <w:t>velar</w:t>
      </w:r>
      <w:r>
        <w:rPr>
          <w:spacing w:val="-7"/>
        </w:rPr>
        <w:t xml:space="preserve"> </w:t>
      </w:r>
      <w:r>
        <w:t>por</w:t>
      </w:r>
      <w:r>
        <w:rPr>
          <w:spacing w:val="-12"/>
        </w:rPr>
        <w:t xml:space="preserve"> </w:t>
      </w:r>
      <w:r>
        <w:t>el</w:t>
      </w:r>
      <w:r>
        <w:rPr>
          <w:spacing w:val="-8"/>
        </w:rPr>
        <w:t xml:space="preserve"> </w:t>
      </w:r>
      <w:r>
        <w:t>buen</w:t>
      </w:r>
      <w:r>
        <w:rPr>
          <w:spacing w:val="-11"/>
        </w:rPr>
        <w:t xml:space="preserve"> </w:t>
      </w:r>
      <w:r>
        <w:t>comportamiento</w:t>
      </w:r>
      <w:r>
        <w:rPr>
          <w:spacing w:val="-11"/>
        </w:rPr>
        <w:t xml:space="preserve"> </w:t>
      </w:r>
      <w:r>
        <w:t>de</w:t>
      </w:r>
      <w:r>
        <w:rPr>
          <w:spacing w:val="-6"/>
        </w:rPr>
        <w:t xml:space="preserve"> </w:t>
      </w:r>
      <w:r>
        <w:t>todos</w:t>
      </w:r>
      <w:r>
        <w:rPr>
          <w:spacing w:val="-9"/>
        </w:rPr>
        <w:t xml:space="preserve"> </w:t>
      </w:r>
      <w:r>
        <w:t>los</w:t>
      </w:r>
      <w:r>
        <w:rPr>
          <w:spacing w:val="-9"/>
        </w:rPr>
        <w:t xml:space="preserve"> </w:t>
      </w:r>
      <w:r>
        <w:t>participantes, paralelamente con la obtención de los objetivos académicos de la correspondiente actividad.</w:t>
      </w:r>
    </w:p>
    <w:p w14:paraId="2C24C286" w14:textId="77777777" w:rsidR="000D0587" w:rsidRDefault="000D0587">
      <w:pPr>
        <w:pStyle w:val="Textoindependiente"/>
        <w:spacing w:before="38"/>
      </w:pPr>
    </w:p>
    <w:p w14:paraId="194768BF" w14:textId="77777777" w:rsidR="000D0587" w:rsidRDefault="00EA031E">
      <w:pPr>
        <w:pStyle w:val="Textoindependiente"/>
        <w:spacing w:line="278" w:lineRule="auto"/>
        <w:ind w:left="2" w:right="143"/>
        <w:jc w:val="both"/>
      </w:pPr>
      <w:r>
        <w:rPr>
          <w:noProof/>
        </w:rPr>
        <mc:AlternateContent>
          <mc:Choice Requires="wps">
            <w:drawing>
              <wp:anchor distT="0" distB="0" distL="0" distR="0" simplePos="0" relativeHeight="486754304" behindDoc="1" locked="0" layoutInCell="1" allowOverlap="1" wp14:anchorId="2402E9FB" wp14:editId="1ED6FB48">
                <wp:simplePos x="0" y="0"/>
                <wp:positionH relativeFrom="page">
                  <wp:posOffset>721042</wp:posOffset>
                </wp:positionH>
                <wp:positionV relativeFrom="paragraph">
                  <wp:posOffset>1237</wp:posOffset>
                </wp:positionV>
                <wp:extent cx="6301740" cy="34671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346710"/>
                        </a:xfrm>
                        <a:custGeom>
                          <a:avLst/>
                          <a:gdLst/>
                          <a:ahLst/>
                          <a:cxnLst/>
                          <a:rect l="l" t="t" r="r" b="b"/>
                          <a:pathLst>
                            <a:path w="6301740" h="346710">
                              <a:moveTo>
                                <a:pt x="6301740" y="184086"/>
                              </a:moveTo>
                              <a:lnTo>
                                <a:pt x="0" y="184086"/>
                              </a:lnTo>
                              <a:lnTo>
                                <a:pt x="0" y="346329"/>
                              </a:lnTo>
                              <a:lnTo>
                                <a:pt x="6301740" y="346329"/>
                              </a:lnTo>
                              <a:lnTo>
                                <a:pt x="6301740" y="184086"/>
                              </a:lnTo>
                              <a:close/>
                            </a:path>
                            <a:path w="6301740" h="34671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63C1E4A" id="Graphic 40" o:spid="_x0000_s1026" style="position:absolute;margin-left:56.75pt;margin-top:.1pt;width:496.2pt;height:27.3pt;z-index:-16562176;visibility:visible;mso-wrap-style:square;mso-wrap-distance-left:0;mso-wrap-distance-top:0;mso-wrap-distance-right:0;mso-wrap-distance-bottom:0;mso-position-horizontal:absolute;mso-position-horizontal-relative:page;mso-position-vertical:absolute;mso-position-vertical-relative:text;v-text-anchor:top" coordsize="630174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" path="m6301740,184086l,184086,,346329r6301740,l6301740,184086xem6301740,l,,,158750r6301740,l6301740,xe" stroked="f">
                <v:path arrowok="t"/>
                <w10:wrap anchorx="page"/>
              </v:shape>
            </w:pict>
          </mc:Fallback>
        </mc:AlternateContent>
      </w:r>
      <w:r>
        <w:rPr>
          <w:rFonts w:ascii="Arial" w:hAnsi="Arial"/>
          <w:b/>
        </w:rPr>
        <w:t>PARÁGRAFO</w:t>
      </w:r>
      <w:r>
        <w:rPr>
          <w:rFonts w:ascii="Arial" w:hAnsi="Arial"/>
          <w:b/>
          <w:spacing w:val="-3"/>
        </w:rPr>
        <w:t xml:space="preserve"> </w:t>
      </w:r>
      <w:r>
        <w:rPr>
          <w:rFonts w:ascii="Arial" w:hAnsi="Arial"/>
          <w:b/>
        </w:rPr>
        <w:t>1:</w:t>
      </w:r>
      <w:r>
        <w:rPr>
          <w:rFonts w:ascii="Arial" w:hAnsi="Arial"/>
          <w:b/>
          <w:spacing w:val="-8"/>
        </w:rPr>
        <w:t xml:space="preserve"> </w:t>
      </w:r>
      <w:r>
        <w:t>No</w:t>
      </w:r>
      <w:r>
        <w:rPr>
          <w:spacing w:val="-2"/>
        </w:rPr>
        <w:t xml:space="preserve"> </w:t>
      </w:r>
      <w:r>
        <w:t>se</w:t>
      </w:r>
      <w:r>
        <w:rPr>
          <w:spacing w:val="-2"/>
        </w:rPr>
        <w:t xml:space="preserve"> </w:t>
      </w:r>
      <w:r>
        <w:t>realizará</w:t>
      </w:r>
      <w:r>
        <w:rPr>
          <w:spacing w:val="-7"/>
        </w:rPr>
        <w:t xml:space="preserve"> </w:t>
      </w:r>
      <w:r>
        <w:t>ninguna</w:t>
      </w:r>
      <w:r>
        <w:rPr>
          <w:spacing w:val="-2"/>
        </w:rPr>
        <w:t xml:space="preserve"> </w:t>
      </w:r>
      <w:r>
        <w:t>de</w:t>
      </w:r>
      <w:r>
        <w:rPr>
          <w:spacing w:val="-2"/>
        </w:rPr>
        <w:t xml:space="preserve"> </w:t>
      </w:r>
      <w:r>
        <w:t>estas</w:t>
      </w:r>
      <w:r>
        <w:rPr>
          <w:spacing w:val="-10"/>
        </w:rPr>
        <w:t xml:space="preserve"> </w:t>
      </w:r>
      <w:r>
        <w:t>actividades</w:t>
      </w:r>
      <w:r>
        <w:rPr>
          <w:spacing w:val="-5"/>
        </w:rPr>
        <w:t xml:space="preserve"> </w:t>
      </w:r>
      <w:r>
        <w:t>académicas</w:t>
      </w:r>
      <w:r>
        <w:rPr>
          <w:spacing w:val="-10"/>
        </w:rPr>
        <w:t xml:space="preserve"> </w:t>
      </w:r>
      <w:r>
        <w:t>por</w:t>
      </w:r>
      <w:r>
        <w:rPr>
          <w:spacing w:val="-3"/>
        </w:rPr>
        <w:t xml:space="preserve"> </w:t>
      </w:r>
      <w:r>
        <w:t>fuera</w:t>
      </w:r>
      <w:r>
        <w:rPr>
          <w:spacing w:val="-7"/>
        </w:rPr>
        <w:t xml:space="preserve"> </w:t>
      </w:r>
      <w:r>
        <w:t>de</w:t>
      </w:r>
      <w:r>
        <w:rPr>
          <w:spacing w:val="-2"/>
        </w:rPr>
        <w:t xml:space="preserve"> </w:t>
      </w:r>
      <w:r>
        <w:t>la</w:t>
      </w:r>
      <w:r>
        <w:rPr>
          <w:spacing w:val="-2"/>
        </w:rPr>
        <w:t xml:space="preserve"> </w:t>
      </w:r>
      <w:r>
        <w:t xml:space="preserve">Institución, ni se autorizará el respectivo transporte sin la presencia del profesor o autoridad académica </w:t>
      </w:r>
      <w:r>
        <w:rPr>
          <w:spacing w:val="-2"/>
        </w:rPr>
        <w:t>correspondiente.</w:t>
      </w:r>
    </w:p>
    <w:p w14:paraId="638A2799" w14:textId="77777777" w:rsidR="000D0587" w:rsidRDefault="000D0587">
      <w:pPr>
        <w:pStyle w:val="Textoindependiente"/>
        <w:spacing w:before="32"/>
      </w:pPr>
    </w:p>
    <w:p w14:paraId="461E0BF9" w14:textId="77777777" w:rsidR="000D0587" w:rsidRDefault="00EA031E">
      <w:pPr>
        <w:pStyle w:val="Textoindependiente"/>
        <w:spacing w:line="276" w:lineRule="auto"/>
        <w:ind w:left="2" w:right="133"/>
        <w:jc w:val="both"/>
      </w:pPr>
      <w:r>
        <w:rPr>
          <w:noProof/>
        </w:rPr>
        <mc:AlternateContent>
          <mc:Choice Requires="wps">
            <w:drawing>
              <wp:anchor distT="0" distB="0" distL="0" distR="0" simplePos="0" relativeHeight="486754816" behindDoc="1" locked="0" layoutInCell="1" allowOverlap="1" wp14:anchorId="3872BC5E" wp14:editId="24B1395E">
                <wp:simplePos x="0" y="0"/>
                <wp:positionH relativeFrom="page">
                  <wp:posOffset>721042</wp:posOffset>
                </wp:positionH>
                <wp:positionV relativeFrom="paragraph">
                  <wp:posOffset>1272</wp:posOffset>
                </wp:positionV>
                <wp:extent cx="6301740" cy="5270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527050"/>
                        </a:xfrm>
                        <a:custGeom>
                          <a:avLst/>
                          <a:gdLst/>
                          <a:ahLst/>
                          <a:cxnLst/>
                          <a:rect l="l" t="t" r="r" b="b"/>
                          <a:pathLst>
                            <a:path w="6301740" h="527050">
                              <a:moveTo>
                                <a:pt x="6301740" y="368300"/>
                              </a:moveTo>
                              <a:lnTo>
                                <a:pt x="0" y="368300"/>
                              </a:lnTo>
                              <a:lnTo>
                                <a:pt x="0" y="527050"/>
                              </a:lnTo>
                              <a:lnTo>
                                <a:pt x="6301740" y="527050"/>
                              </a:lnTo>
                              <a:lnTo>
                                <a:pt x="6301740" y="368300"/>
                              </a:lnTo>
                              <a:close/>
                            </a:path>
                            <a:path w="6301740" h="527050">
                              <a:moveTo>
                                <a:pt x="6301740" y="184150"/>
                              </a:moveTo>
                              <a:lnTo>
                                <a:pt x="0" y="184150"/>
                              </a:lnTo>
                              <a:lnTo>
                                <a:pt x="0" y="342900"/>
                              </a:lnTo>
                              <a:lnTo>
                                <a:pt x="6301740" y="342900"/>
                              </a:lnTo>
                              <a:lnTo>
                                <a:pt x="6301740" y="184150"/>
                              </a:lnTo>
                              <a:close/>
                            </a:path>
                            <a:path w="6301740" h="52705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6856581" id="Graphic 41" o:spid="_x0000_s1026" style="position:absolute;margin-left:56.75pt;margin-top:.1pt;width:496.2pt;height:41.5pt;z-index:-16561664;visibility:visible;mso-wrap-style:square;mso-wrap-distance-left:0;mso-wrap-distance-top:0;mso-wrap-distance-right:0;mso-wrap-distance-bottom:0;mso-position-horizontal:absolute;mso-position-horizontal-relative:page;mso-position-vertical:absolute;mso-position-vertical-relative:text;v-text-anchor:top" coordsize="630174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" path="m6301740,368300l,368300,,527050r6301740,l6301740,368300xem6301740,184150l,184150,,342900r6301740,l6301740,184150xem6301740,l,,,158750r6301740,l6301740,xe" stroked="f">
                <v:path arrowok="t"/>
                <w10:wrap anchorx="page"/>
              </v:shape>
            </w:pict>
          </mc:Fallback>
        </mc:AlternateContent>
      </w:r>
      <w:r>
        <w:rPr>
          <w:rFonts w:ascii="Arial" w:hAnsi="Arial"/>
          <w:b/>
        </w:rPr>
        <w:t>ARTÍCULO</w:t>
      </w:r>
      <w:r>
        <w:rPr>
          <w:rFonts w:ascii="Arial" w:hAnsi="Arial"/>
          <w:b/>
          <w:spacing w:val="-12"/>
        </w:rPr>
        <w:t xml:space="preserve"> </w:t>
      </w:r>
      <w:r>
        <w:rPr>
          <w:rFonts w:ascii="Arial" w:hAnsi="Arial"/>
          <w:b/>
        </w:rPr>
        <w:t>89:</w:t>
      </w:r>
      <w:r>
        <w:rPr>
          <w:rFonts w:ascii="Arial" w:hAnsi="Arial"/>
          <w:b/>
          <w:spacing w:val="-11"/>
        </w:rPr>
        <w:t xml:space="preserve"> </w:t>
      </w:r>
      <w:r>
        <w:t>Cuando</w:t>
      </w:r>
      <w:r>
        <w:rPr>
          <w:spacing w:val="-10"/>
        </w:rPr>
        <w:t xml:space="preserve"> </w:t>
      </w:r>
      <w:r>
        <w:t>en</w:t>
      </w:r>
      <w:r>
        <w:rPr>
          <w:spacing w:val="-10"/>
        </w:rPr>
        <w:t xml:space="preserve"> </w:t>
      </w:r>
      <w:r>
        <w:t>una</w:t>
      </w:r>
      <w:r>
        <w:rPr>
          <w:spacing w:val="-10"/>
        </w:rPr>
        <w:t xml:space="preserve"> </w:t>
      </w:r>
      <w:r>
        <w:t>actividad</w:t>
      </w:r>
      <w:r>
        <w:rPr>
          <w:spacing w:val="-10"/>
        </w:rPr>
        <w:t xml:space="preserve"> </w:t>
      </w:r>
      <w:r>
        <w:t>académica</w:t>
      </w:r>
      <w:r>
        <w:rPr>
          <w:spacing w:val="-15"/>
        </w:rPr>
        <w:t xml:space="preserve"> </w:t>
      </w:r>
      <w:r>
        <w:t>realizada</w:t>
      </w:r>
      <w:r>
        <w:rPr>
          <w:spacing w:val="-10"/>
        </w:rPr>
        <w:t xml:space="preserve"> </w:t>
      </w:r>
      <w:r>
        <w:t>por</w:t>
      </w:r>
      <w:r>
        <w:rPr>
          <w:spacing w:val="-11"/>
        </w:rPr>
        <w:t xml:space="preserve"> </w:t>
      </w:r>
      <w:r>
        <w:t>fuera</w:t>
      </w:r>
      <w:r>
        <w:rPr>
          <w:spacing w:val="-10"/>
        </w:rPr>
        <w:t xml:space="preserve"> </w:t>
      </w:r>
      <w:r>
        <w:t>de</w:t>
      </w:r>
      <w:r>
        <w:rPr>
          <w:spacing w:val="-10"/>
        </w:rPr>
        <w:t xml:space="preserve"> </w:t>
      </w:r>
      <w:r>
        <w:t>los</w:t>
      </w:r>
      <w:r>
        <w:rPr>
          <w:spacing w:val="-13"/>
        </w:rPr>
        <w:t xml:space="preserve"> </w:t>
      </w:r>
      <w:r>
        <w:t>predios</w:t>
      </w:r>
      <w:r>
        <w:rPr>
          <w:spacing w:val="-13"/>
        </w:rPr>
        <w:t xml:space="preserve"> </w:t>
      </w:r>
      <w:r>
        <w:t>de</w:t>
      </w:r>
      <w:r>
        <w:rPr>
          <w:spacing w:val="-10"/>
        </w:rPr>
        <w:t xml:space="preserve"> </w:t>
      </w:r>
      <w:r>
        <w:t>la</w:t>
      </w:r>
      <w:r>
        <w:rPr>
          <w:spacing w:val="-10"/>
        </w:rPr>
        <w:t xml:space="preserve"> </w:t>
      </w:r>
      <w:r>
        <w:t>Institución se presente un hecho anormal, el profesor o los estudiantes están obligados a informar por escrito y de manera inmediata y detallada al respectivo Decano, quien remitirá el caso al Consejo de Facultad correspondiente para la debida investigación.</w:t>
      </w:r>
    </w:p>
    <w:p w14:paraId="09BE1ECF" w14:textId="77777777" w:rsidR="000D0587" w:rsidRDefault="000D0587">
      <w:pPr>
        <w:pStyle w:val="Textoindependiente"/>
        <w:spacing w:before="39"/>
      </w:pPr>
    </w:p>
    <w:p w14:paraId="5DB0AC63" w14:textId="77777777" w:rsidR="000D0587" w:rsidRDefault="00EA031E">
      <w:pPr>
        <w:pStyle w:val="Textoindependiente"/>
        <w:spacing w:line="276" w:lineRule="auto"/>
        <w:ind w:left="2"/>
      </w:pPr>
      <w:r>
        <w:rPr>
          <w:noProof/>
        </w:rPr>
        <mc:AlternateContent>
          <mc:Choice Requires="wps">
            <w:drawing>
              <wp:anchor distT="0" distB="0" distL="0" distR="0" simplePos="0" relativeHeight="486755328" behindDoc="1" locked="0" layoutInCell="1" allowOverlap="1" wp14:anchorId="3DF28F1C" wp14:editId="1D68F559">
                <wp:simplePos x="0" y="0"/>
                <wp:positionH relativeFrom="page">
                  <wp:posOffset>721042</wp:posOffset>
                </wp:positionH>
                <wp:positionV relativeFrom="paragraph">
                  <wp:posOffset>1095</wp:posOffset>
                </wp:positionV>
                <wp:extent cx="6301740" cy="3429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342900"/>
                        </a:xfrm>
                        <a:custGeom>
                          <a:avLst/>
                          <a:gdLst/>
                          <a:ahLst/>
                          <a:cxnLst/>
                          <a:rect l="l" t="t" r="r" b="b"/>
                          <a:pathLst>
                            <a:path w="6301740" h="342900">
                              <a:moveTo>
                                <a:pt x="3595751" y="184150"/>
                              </a:moveTo>
                              <a:lnTo>
                                <a:pt x="0" y="184150"/>
                              </a:lnTo>
                              <a:lnTo>
                                <a:pt x="0" y="342900"/>
                              </a:lnTo>
                              <a:lnTo>
                                <a:pt x="3595751" y="342900"/>
                              </a:lnTo>
                              <a:lnTo>
                                <a:pt x="3595751" y="184150"/>
                              </a:lnTo>
                              <a:close/>
                            </a:path>
                            <a:path w="6301740" h="342900">
                              <a:moveTo>
                                <a:pt x="6301740" y="0"/>
                              </a:moveTo>
                              <a:lnTo>
                                <a:pt x="0" y="0"/>
                              </a:lnTo>
                              <a:lnTo>
                                <a:pt x="0" y="158750"/>
                              </a:lnTo>
                              <a:lnTo>
                                <a:pt x="6301740" y="158750"/>
                              </a:lnTo>
                              <a:lnTo>
                                <a:pt x="6301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392197" id="Graphic 42" o:spid="_x0000_s1026" style="position:absolute;margin-left:56.75pt;margin-top:.1pt;width:496.2pt;height:27pt;z-index:-16561152;visibility:visible;mso-wrap-style:square;mso-wrap-distance-left:0;mso-wrap-distance-top:0;mso-wrap-distance-right:0;mso-wrap-distance-bottom:0;mso-position-horizontal:absolute;mso-position-horizontal-relative:page;mso-position-vertical:absolute;mso-position-vertical-relative:text;v-text-anchor:top" coordsize="6301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" path="m3595751,184150l,184150,,342900r3595751,l3595751,184150xem6301740,l,,,158750r6301740,l6301740,xe" stroked="f">
                <v:path arrowok="t"/>
                <w10:wrap anchorx="page"/>
              </v:shape>
            </w:pict>
          </mc:Fallback>
        </mc:AlternateContent>
      </w:r>
      <w:r>
        <w:rPr>
          <w:rFonts w:ascii="Arial" w:hAnsi="Arial"/>
          <w:b/>
        </w:rPr>
        <w:t>ARTÍCULO</w:t>
      </w:r>
      <w:r>
        <w:rPr>
          <w:rFonts w:ascii="Arial" w:hAnsi="Arial"/>
          <w:b/>
          <w:spacing w:val="-10"/>
        </w:rPr>
        <w:t xml:space="preserve"> </w:t>
      </w:r>
      <w:r>
        <w:rPr>
          <w:rFonts w:ascii="Arial" w:hAnsi="Arial"/>
          <w:b/>
        </w:rPr>
        <w:t>90:</w:t>
      </w:r>
      <w:r>
        <w:rPr>
          <w:rFonts w:ascii="Arial" w:hAnsi="Arial"/>
          <w:b/>
          <w:spacing w:val="-9"/>
        </w:rPr>
        <w:t xml:space="preserve"> </w:t>
      </w:r>
      <w:r>
        <w:t>El</w:t>
      </w:r>
      <w:r>
        <w:rPr>
          <w:spacing w:val="-15"/>
        </w:rPr>
        <w:t xml:space="preserve"> </w:t>
      </w:r>
      <w:r>
        <w:t>profesor</w:t>
      </w:r>
      <w:r>
        <w:rPr>
          <w:spacing w:val="-9"/>
        </w:rPr>
        <w:t xml:space="preserve"> </w:t>
      </w:r>
      <w:r>
        <w:t>respectivo</w:t>
      </w:r>
      <w:r>
        <w:rPr>
          <w:spacing w:val="-13"/>
        </w:rPr>
        <w:t xml:space="preserve"> </w:t>
      </w:r>
      <w:r>
        <w:t>o</w:t>
      </w:r>
      <w:r>
        <w:rPr>
          <w:spacing w:val="-5"/>
        </w:rPr>
        <w:t xml:space="preserve"> </w:t>
      </w:r>
      <w:r>
        <w:t>la</w:t>
      </w:r>
      <w:r>
        <w:rPr>
          <w:spacing w:val="-7"/>
        </w:rPr>
        <w:t xml:space="preserve"> </w:t>
      </w:r>
      <w:r>
        <w:t>autoridad</w:t>
      </w:r>
      <w:r>
        <w:rPr>
          <w:spacing w:val="-13"/>
        </w:rPr>
        <w:t xml:space="preserve"> </w:t>
      </w:r>
      <w:r>
        <w:t>académica</w:t>
      </w:r>
      <w:r>
        <w:rPr>
          <w:spacing w:val="-8"/>
        </w:rPr>
        <w:t xml:space="preserve"> </w:t>
      </w:r>
      <w:r>
        <w:t>correspondiente</w:t>
      </w:r>
      <w:r>
        <w:rPr>
          <w:spacing w:val="-8"/>
        </w:rPr>
        <w:t xml:space="preserve"> </w:t>
      </w:r>
      <w:r>
        <w:t>queda</w:t>
      </w:r>
      <w:r>
        <w:rPr>
          <w:spacing w:val="-13"/>
        </w:rPr>
        <w:t xml:space="preserve"> </w:t>
      </w:r>
      <w:r>
        <w:t>expresamente facultado para ejercer las siguientes medidas preventivas:</w:t>
      </w:r>
    </w:p>
    <w:p w14:paraId="5DD22CDA" w14:textId="77777777" w:rsidR="000D0587" w:rsidRDefault="000D0587">
      <w:pPr>
        <w:pStyle w:val="Textoindependiente"/>
        <w:spacing w:before="35"/>
      </w:pPr>
    </w:p>
    <w:p w14:paraId="630F8DB2" w14:textId="77777777" w:rsidR="000D0587" w:rsidRDefault="00EA031E">
      <w:pPr>
        <w:pStyle w:val="Prrafodelista"/>
        <w:numPr>
          <w:ilvl w:val="0"/>
          <w:numId w:val="23"/>
        </w:numPr>
        <w:tabs>
          <w:tab w:val="left" w:pos="720"/>
          <w:tab w:val="left" w:pos="723"/>
        </w:tabs>
        <w:spacing w:line="280" w:lineRule="auto"/>
        <w:ind w:right="146"/>
      </w:pPr>
      <w:r>
        <w:rPr>
          <w:noProof/>
        </w:rPr>
        <mc:AlternateContent>
          <mc:Choice Requires="wps">
            <w:drawing>
              <wp:anchor distT="0" distB="0" distL="0" distR="0" simplePos="0" relativeHeight="486755840" behindDoc="1" locked="0" layoutInCell="1" allowOverlap="1" wp14:anchorId="5E991871" wp14:editId="324BA156">
                <wp:simplePos x="0" y="0"/>
                <wp:positionH relativeFrom="page">
                  <wp:posOffset>949642</wp:posOffset>
                </wp:positionH>
                <wp:positionV relativeFrom="paragraph">
                  <wp:posOffset>1203</wp:posOffset>
                </wp:positionV>
                <wp:extent cx="6073140" cy="16389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1638935"/>
                        </a:xfrm>
                        <a:custGeom>
                          <a:avLst/>
                          <a:gdLst/>
                          <a:ahLst/>
                          <a:cxnLst/>
                          <a:rect l="l" t="t" r="r" b="b"/>
                          <a:pathLst>
                            <a:path w="6073140" h="1638935">
                              <a:moveTo>
                                <a:pt x="1635696" y="556006"/>
                              </a:moveTo>
                              <a:lnTo>
                                <a:pt x="228917" y="556006"/>
                              </a:lnTo>
                              <a:lnTo>
                                <a:pt x="228917" y="714756"/>
                              </a:lnTo>
                              <a:lnTo>
                                <a:pt x="1635696" y="714756"/>
                              </a:lnTo>
                              <a:lnTo>
                                <a:pt x="1635696" y="556006"/>
                              </a:lnTo>
                              <a:close/>
                            </a:path>
                            <a:path w="6073140" h="1638935">
                              <a:moveTo>
                                <a:pt x="1985327" y="1295730"/>
                              </a:moveTo>
                              <a:lnTo>
                                <a:pt x="228917" y="1295730"/>
                              </a:lnTo>
                              <a:lnTo>
                                <a:pt x="228917" y="1454785"/>
                              </a:lnTo>
                              <a:lnTo>
                                <a:pt x="1985327" y="1454785"/>
                              </a:lnTo>
                              <a:lnTo>
                                <a:pt x="1985327" y="1295730"/>
                              </a:lnTo>
                              <a:close/>
                            </a:path>
                            <a:path w="6073140" h="1638935">
                              <a:moveTo>
                                <a:pt x="2194877" y="187388"/>
                              </a:moveTo>
                              <a:lnTo>
                                <a:pt x="228917" y="187388"/>
                              </a:lnTo>
                              <a:lnTo>
                                <a:pt x="228917" y="346456"/>
                              </a:lnTo>
                              <a:lnTo>
                                <a:pt x="2194877" y="346456"/>
                              </a:lnTo>
                              <a:lnTo>
                                <a:pt x="2194877" y="187388"/>
                              </a:lnTo>
                              <a:close/>
                            </a:path>
                            <a:path w="6073140" h="1638935">
                              <a:moveTo>
                                <a:pt x="3103308" y="924306"/>
                              </a:moveTo>
                              <a:lnTo>
                                <a:pt x="228917" y="924306"/>
                              </a:lnTo>
                              <a:lnTo>
                                <a:pt x="228917" y="1086231"/>
                              </a:lnTo>
                              <a:lnTo>
                                <a:pt x="3103308" y="1086231"/>
                              </a:lnTo>
                              <a:lnTo>
                                <a:pt x="3103308" y="924306"/>
                              </a:lnTo>
                              <a:close/>
                            </a:path>
                            <a:path w="6073140" h="1638935">
                              <a:moveTo>
                                <a:pt x="5288661" y="1480185"/>
                              </a:moveTo>
                              <a:lnTo>
                                <a:pt x="0" y="1480185"/>
                              </a:lnTo>
                              <a:lnTo>
                                <a:pt x="0" y="1638935"/>
                              </a:lnTo>
                              <a:lnTo>
                                <a:pt x="5288661" y="1638935"/>
                              </a:lnTo>
                              <a:lnTo>
                                <a:pt x="5288661" y="1480185"/>
                              </a:lnTo>
                              <a:close/>
                            </a:path>
                            <a:path w="6073140" h="1638935">
                              <a:moveTo>
                                <a:pt x="6073140" y="1111631"/>
                              </a:moveTo>
                              <a:lnTo>
                                <a:pt x="0" y="1111631"/>
                              </a:lnTo>
                              <a:lnTo>
                                <a:pt x="0" y="1270381"/>
                              </a:lnTo>
                              <a:lnTo>
                                <a:pt x="6073140" y="1270381"/>
                              </a:lnTo>
                              <a:lnTo>
                                <a:pt x="6073140" y="1111631"/>
                              </a:lnTo>
                              <a:close/>
                            </a:path>
                            <a:path w="6073140" h="1638935">
                              <a:moveTo>
                                <a:pt x="6073140" y="740156"/>
                              </a:moveTo>
                              <a:lnTo>
                                <a:pt x="0" y="740156"/>
                              </a:lnTo>
                              <a:lnTo>
                                <a:pt x="0" y="898906"/>
                              </a:lnTo>
                              <a:lnTo>
                                <a:pt x="6073140" y="898906"/>
                              </a:lnTo>
                              <a:lnTo>
                                <a:pt x="6073140" y="740156"/>
                              </a:lnTo>
                              <a:close/>
                            </a:path>
                            <a:path w="6073140" h="1638935">
                              <a:moveTo>
                                <a:pt x="6073140" y="371856"/>
                              </a:moveTo>
                              <a:lnTo>
                                <a:pt x="0" y="371856"/>
                              </a:lnTo>
                              <a:lnTo>
                                <a:pt x="0" y="530606"/>
                              </a:lnTo>
                              <a:lnTo>
                                <a:pt x="6073140" y="530606"/>
                              </a:lnTo>
                              <a:lnTo>
                                <a:pt x="6073140" y="371856"/>
                              </a:lnTo>
                              <a:close/>
                            </a:path>
                            <a:path w="6073140" h="1638935">
                              <a:moveTo>
                                <a:pt x="6073140" y="0"/>
                              </a:moveTo>
                              <a:lnTo>
                                <a:pt x="0" y="0"/>
                              </a:lnTo>
                              <a:lnTo>
                                <a:pt x="0" y="161925"/>
                              </a:lnTo>
                              <a:lnTo>
                                <a:pt x="6073140" y="161925"/>
                              </a:lnTo>
                              <a:lnTo>
                                <a:pt x="60731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3492F8" id="Graphic 43" o:spid="_x0000_s1026" style="position:absolute;margin-left:74.75pt;margin-top:.1pt;width:478.2pt;height:129.05pt;z-index:-16560640;visibility:visible;mso-wrap-style:square;mso-wrap-distance-left:0;mso-wrap-distance-top:0;mso-wrap-distance-right:0;mso-wrap-distance-bottom:0;mso-position-horizontal:absolute;mso-position-horizontal-relative:page;mso-position-vertical:absolute;mso-position-vertical-relative:text;v-text-anchor:top" coordsize="6073140,163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" path="m1635696,556006r-1406779,l228917,714756r1406779,l1635696,556006xem1985327,1295730r-1756410,l228917,1454785r1756410,l1985327,1295730xem2194877,187388r-1965960,l228917,346456r1965960,l2194877,187388xem3103308,924306r-2874391,l228917,1086231r2874391,l3103308,924306xem5288661,1480185l,1480185r,158750l5288661,1638935r,-158750xem6073140,1111631l,1111631r,158750l6073140,1270381r,-158750xem6073140,740156l,740156,,898906r6073140,l6073140,740156xem6073140,371856l,371856,,530606r6073140,l6073140,371856xem6073140,l,,,161925r6073140,l6073140,xe" stroked="f">
                <v:path arrowok="t"/>
                <w10:wrap anchorx="page"/>
              </v:shape>
            </w:pict>
          </mc:Fallback>
        </mc:AlternateContent>
      </w:r>
      <w:r>
        <w:t>No</w:t>
      </w:r>
      <w:r>
        <w:rPr>
          <w:spacing w:val="-6"/>
        </w:rPr>
        <w:t xml:space="preserve"> </w:t>
      </w:r>
      <w:r>
        <w:t>permitir</w:t>
      </w:r>
      <w:r>
        <w:rPr>
          <w:spacing w:val="-7"/>
        </w:rPr>
        <w:t xml:space="preserve"> </w:t>
      </w:r>
      <w:r>
        <w:t>el</w:t>
      </w:r>
      <w:r>
        <w:rPr>
          <w:spacing w:val="-6"/>
        </w:rPr>
        <w:t xml:space="preserve"> </w:t>
      </w:r>
      <w:r>
        <w:t>acceso</w:t>
      </w:r>
      <w:r>
        <w:rPr>
          <w:spacing w:val="-6"/>
        </w:rPr>
        <w:t xml:space="preserve"> </w:t>
      </w:r>
      <w:r>
        <w:t>al</w:t>
      </w:r>
      <w:r>
        <w:rPr>
          <w:spacing w:val="-8"/>
        </w:rPr>
        <w:t xml:space="preserve"> </w:t>
      </w:r>
      <w:r>
        <w:t>vehículo,</w:t>
      </w:r>
      <w:r>
        <w:rPr>
          <w:spacing w:val="-10"/>
        </w:rPr>
        <w:t xml:space="preserve"> </w:t>
      </w:r>
      <w:r>
        <w:t>a</w:t>
      </w:r>
      <w:r>
        <w:rPr>
          <w:spacing w:val="-6"/>
        </w:rPr>
        <w:t xml:space="preserve"> </w:t>
      </w:r>
      <w:r>
        <w:t>todo</w:t>
      </w:r>
      <w:r>
        <w:rPr>
          <w:spacing w:val="-6"/>
        </w:rPr>
        <w:t xml:space="preserve"> </w:t>
      </w:r>
      <w:r>
        <w:t>participante</w:t>
      </w:r>
      <w:r>
        <w:rPr>
          <w:spacing w:val="-11"/>
        </w:rPr>
        <w:t xml:space="preserve"> </w:t>
      </w:r>
      <w:r>
        <w:t>que</w:t>
      </w:r>
      <w:r>
        <w:rPr>
          <w:spacing w:val="-6"/>
        </w:rPr>
        <w:t xml:space="preserve"> </w:t>
      </w:r>
      <w:r>
        <w:t>intente</w:t>
      </w:r>
      <w:r>
        <w:rPr>
          <w:spacing w:val="-6"/>
        </w:rPr>
        <w:t xml:space="preserve"> </w:t>
      </w:r>
      <w:r>
        <w:t>agredir</w:t>
      </w:r>
      <w:r>
        <w:rPr>
          <w:spacing w:val="-7"/>
        </w:rPr>
        <w:t xml:space="preserve"> </w:t>
      </w:r>
      <w:r>
        <w:t>de</w:t>
      </w:r>
      <w:r>
        <w:rPr>
          <w:spacing w:val="-6"/>
        </w:rPr>
        <w:t xml:space="preserve"> </w:t>
      </w:r>
      <w:r>
        <w:t>palabra</w:t>
      </w:r>
      <w:r>
        <w:rPr>
          <w:spacing w:val="-6"/>
        </w:rPr>
        <w:t xml:space="preserve"> </w:t>
      </w:r>
      <w:r>
        <w:t>o</w:t>
      </w:r>
      <w:r>
        <w:rPr>
          <w:spacing w:val="-6"/>
        </w:rPr>
        <w:t xml:space="preserve"> </w:t>
      </w:r>
      <w:r>
        <w:t>de</w:t>
      </w:r>
      <w:r>
        <w:rPr>
          <w:spacing w:val="-6"/>
        </w:rPr>
        <w:t xml:space="preserve"> </w:t>
      </w:r>
      <w:r>
        <w:t>hecho a otro participante o a extraños.</w:t>
      </w:r>
    </w:p>
    <w:p w14:paraId="66BBD215" w14:textId="77777777" w:rsidR="000D0587" w:rsidRDefault="00EA031E">
      <w:pPr>
        <w:pStyle w:val="Prrafodelista"/>
        <w:numPr>
          <w:ilvl w:val="0"/>
          <w:numId w:val="23"/>
        </w:numPr>
        <w:tabs>
          <w:tab w:val="left" w:pos="720"/>
          <w:tab w:val="left" w:pos="723"/>
        </w:tabs>
        <w:spacing w:line="276" w:lineRule="auto"/>
        <w:ind w:right="144"/>
      </w:pPr>
      <w:r>
        <w:t>No</w:t>
      </w:r>
      <w:r>
        <w:rPr>
          <w:spacing w:val="-2"/>
        </w:rPr>
        <w:t xml:space="preserve"> </w:t>
      </w:r>
      <w:r>
        <w:t>permitir</w:t>
      </w:r>
      <w:r>
        <w:rPr>
          <w:spacing w:val="-3"/>
        </w:rPr>
        <w:t xml:space="preserve"> </w:t>
      </w:r>
      <w:r>
        <w:t>el</w:t>
      </w:r>
      <w:r>
        <w:rPr>
          <w:spacing w:val="-4"/>
        </w:rPr>
        <w:t xml:space="preserve"> </w:t>
      </w:r>
      <w:r>
        <w:t>acceso</w:t>
      </w:r>
      <w:r>
        <w:rPr>
          <w:spacing w:val="-2"/>
        </w:rPr>
        <w:t xml:space="preserve"> </w:t>
      </w:r>
      <w:r>
        <w:t>al</w:t>
      </w:r>
      <w:r>
        <w:rPr>
          <w:spacing w:val="-4"/>
        </w:rPr>
        <w:t xml:space="preserve"> </w:t>
      </w:r>
      <w:r>
        <w:t>vehículo,</w:t>
      </w:r>
      <w:r>
        <w:rPr>
          <w:spacing w:val="-6"/>
        </w:rPr>
        <w:t xml:space="preserve"> </w:t>
      </w:r>
      <w:r>
        <w:t>a</w:t>
      </w:r>
      <w:r>
        <w:rPr>
          <w:spacing w:val="-2"/>
        </w:rPr>
        <w:t xml:space="preserve"> </w:t>
      </w:r>
      <w:r>
        <w:t>toda</w:t>
      </w:r>
      <w:r>
        <w:rPr>
          <w:spacing w:val="-2"/>
        </w:rPr>
        <w:t xml:space="preserve"> </w:t>
      </w:r>
      <w:r>
        <w:t>persona</w:t>
      </w:r>
      <w:r>
        <w:rPr>
          <w:spacing w:val="-2"/>
        </w:rPr>
        <w:t xml:space="preserve"> </w:t>
      </w:r>
      <w:r>
        <w:t>que</w:t>
      </w:r>
      <w:r>
        <w:rPr>
          <w:spacing w:val="-2"/>
        </w:rPr>
        <w:t xml:space="preserve"> </w:t>
      </w:r>
      <w:r>
        <w:t>intente</w:t>
      </w:r>
      <w:r>
        <w:rPr>
          <w:spacing w:val="-2"/>
        </w:rPr>
        <w:t xml:space="preserve"> </w:t>
      </w:r>
      <w:r>
        <w:t>introducir</w:t>
      </w:r>
      <w:r>
        <w:rPr>
          <w:spacing w:val="-3"/>
        </w:rPr>
        <w:t xml:space="preserve"> </w:t>
      </w:r>
      <w:r>
        <w:t>sustancias</w:t>
      </w:r>
      <w:r>
        <w:rPr>
          <w:spacing w:val="-5"/>
        </w:rPr>
        <w:t xml:space="preserve"> </w:t>
      </w:r>
      <w:r>
        <w:t>alcohólicas, alucinógenos o armas.</w:t>
      </w:r>
    </w:p>
    <w:p w14:paraId="4E776976" w14:textId="77777777" w:rsidR="000D0587" w:rsidRDefault="00EA031E">
      <w:pPr>
        <w:pStyle w:val="Prrafodelista"/>
        <w:numPr>
          <w:ilvl w:val="0"/>
          <w:numId w:val="23"/>
        </w:numPr>
        <w:tabs>
          <w:tab w:val="left" w:pos="721"/>
          <w:tab w:val="left" w:pos="723"/>
        </w:tabs>
        <w:spacing w:line="276" w:lineRule="auto"/>
        <w:ind w:right="151"/>
      </w:pPr>
      <w:r>
        <w:t>Hacer abandonar el vehículo, a todo participante a quien se le compruebe tener en su poder sustancias alcohólicas, alucinógenas o armas.</w:t>
      </w:r>
    </w:p>
    <w:p w14:paraId="5615BB0B" w14:textId="77777777" w:rsidR="000D0587" w:rsidRDefault="00EA031E">
      <w:pPr>
        <w:pStyle w:val="Prrafodelista"/>
        <w:numPr>
          <w:ilvl w:val="0"/>
          <w:numId w:val="23"/>
        </w:numPr>
        <w:tabs>
          <w:tab w:val="left" w:pos="720"/>
          <w:tab w:val="left" w:pos="723"/>
        </w:tabs>
        <w:spacing w:line="276" w:lineRule="auto"/>
        <w:ind w:right="147"/>
      </w:pPr>
      <w:r>
        <w:t>Impedir</w:t>
      </w:r>
      <w:r>
        <w:rPr>
          <w:spacing w:val="-16"/>
        </w:rPr>
        <w:t xml:space="preserve"> </w:t>
      </w:r>
      <w:r>
        <w:t>el</w:t>
      </w:r>
      <w:r>
        <w:rPr>
          <w:spacing w:val="-16"/>
        </w:rPr>
        <w:t xml:space="preserve"> </w:t>
      </w:r>
      <w:r>
        <w:t>acceso</w:t>
      </w:r>
      <w:r>
        <w:rPr>
          <w:spacing w:val="-15"/>
        </w:rPr>
        <w:t xml:space="preserve"> </w:t>
      </w:r>
      <w:r>
        <w:t>al</w:t>
      </w:r>
      <w:r>
        <w:rPr>
          <w:spacing w:val="-16"/>
        </w:rPr>
        <w:t xml:space="preserve"> </w:t>
      </w:r>
      <w:r>
        <w:t>vehículo,</w:t>
      </w:r>
      <w:r>
        <w:rPr>
          <w:spacing w:val="-18"/>
        </w:rPr>
        <w:t xml:space="preserve"> </w:t>
      </w:r>
      <w:r>
        <w:t>a</w:t>
      </w:r>
      <w:r>
        <w:rPr>
          <w:spacing w:val="-15"/>
        </w:rPr>
        <w:t xml:space="preserve"> </w:t>
      </w:r>
      <w:r>
        <w:t>toda</w:t>
      </w:r>
      <w:r>
        <w:rPr>
          <w:spacing w:val="-16"/>
        </w:rPr>
        <w:t xml:space="preserve"> </w:t>
      </w:r>
      <w:r>
        <w:t>persona</w:t>
      </w:r>
      <w:r>
        <w:rPr>
          <w:spacing w:val="-15"/>
        </w:rPr>
        <w:t xml:space="preserve"> </w:t>
      </w:r>
      <w:r>
        <w:t>que</w:t>
      </w:r>
      <w:r>
        <w:rPr>
          <w:spacing w:val="-15"/>
        </w:rPr>
        <w:t xml:space="preserve"> </w:t>
      </w:r>
      <w:r>
        <w:t>está</w:t>
      </w:r>
      <w:r>
        <w:rPr>
          <w:spacing w:val="-15"/>
        </w:rPr>
        <w:t xml:space="preserve"> </w:t>
      </w:r>
      <w:r>
        <w:t>en</w:t>
      </w:r>
      <w:r>
        <w:rPr>
          <w:spacing w:val="-16"/>
        </w:rPr>
        <w:t xml:space="preserve"> </w:t>
      </w:r>
      <w:r>
        <w:t>estado</w:t>
      </w:r>
      <w:r>
        <w:rPr>
          <w:spacing w:val="-15"/>
        </w:rPr>
        <w:t xml:space="preserve"> </w:t>
      </w:r>
      <w:r>
        <w:t>de</w:t>
      </w:r>
      <w:r>
        <w:rPr>
          <w:spacing w:val="-15"/>
        </w:rPr>
        <w:t xml:space="preserve"> </w:t>
      </w:r>
      <w:r>
        <w:t>embriaguez</w:t>
      </w:r>
      <w:r>
        <w:rPr>
          <w:spacing w:val="-17"/>
        </w:rPr>
        <w:t xml:space="preserve"> </w:t>
      </w:r>
      <w:r>
        <w:t>o</w:t>
      </w:r>
      <w:r>
        <w:rPr>
          <w:spacing w:val="-16"/>
        </w:rPr>
        <w:t xml:space="preserve"> </w:t>
      </w:r>
      <w:r>
        <w:t>bajo</w:t>
      </w:r>
      <w:r>
        <w:rPr>
          <w:spacing w:val="-15"/>
        </w:rPr>
        <w:t xml:space="preserve"> </w:t>
      </w:r>
      <w:r>
        <w:t>el</w:t>
      </w:r>
      <w:r>
        <w:rPr>
          <w:spacing w:val="-16"/>
        </w:rPr>
        <w:t xml:space="preserve"> </w:t>
      </w:r>
      <w:r>
        <w:t>efecto de sustancias alucinógenas.</w:t>
      </w:r>
    </w:p>
    <w:p w14:paraId="1AB57369" w14:textId="77777777" w:rsidR="000D0587" w:rsidRDefault="00EA031E">
      <w:pPr>
        <w:pStyle w:val="Prrafodelista"/>
        <w:numPr>
          <w:ilvl w:val="0"/>
          <w:numId w:val="23"/>
        </w:numPr>
        <w:tabs>
          <w:tab w:val="left" w:pos="720"/>
        </w:tabs>
        <w:spacing w:line="252" w:lineRule="exact"/>
        <w:ind w:left="720" w:hanging="358"/>
      </w:pPr>
      <w:r>
        <w:t>Impedir</w:t>
      </w:r>
      <w:r>
        <w:rPr>
          <w:spacing w:val="-7"/>
        </w:rPr>
        <w:t xml:space="preserve"> </w:t>
      </w:r>
      <w:r>
        <w:t>el</w:t>
      </w:r>
      <w:r>
        <w:rPr>
          <w:spacing w:val="-4"/>
        </w:rPr>
        <w:t xml:space="preserve"> </w:t>
      </w:r>
      <w:r>
        <w:t>acceso</w:t>
      </w:r>
      <w:r>
        <w:rPr>
          <w:spacing w:val="-1"/>
        </w:rPr>
        <w:t xml:space="preserve"> </w:t>
      </w:r>
      <w:r>
        <w:t>al</w:t>
      </w:r>
      <w:r>
        <w:rPr>
          <w:spacing w:val="-3"/>
        </w:rPr>
        <w:t xml:space="preserve"> </w:t>
      </w:r>
      <w:r>
        <w:t>vehículo,</w:t>
      </w:r>
      <w:r>
        <w:rPr>
          <w:spacing w:val="-5"/>
        </w:rPr>
        <w:t xml:space="preserve"> </w:t>
      </w:r>
      <w:r>
        <w:t>a</w:t>
      </w:r>
      <w:r>
        <w:rPr>
          <w:spacing w:val="-1"/>
        </w:rPr>
        <w:t xml:space="preserve"> </w:t>
      </w:r>
      <w:r>
        <w:t>toda</w:t>
      </w:r>
      <w:r>
        <w:rPr>
          <w:spacing w:val="-1"/>
        </w:rPr>
        <w:t xml:space="preserve"> </w:t>
      </w:r>
      <w:r>
        <w:t>persona</w:t>
      </w:r>
      <w:r>
        <w:rPr>
          <w:spacing w:val="-2"/>
        </w:rPr>
        <w:t xml:space="preserve"> </w:t>
      </w:r>
      <w:r>
        <w:t>ajena</w:t>
      </w:r>
      <w:r>
        <w:rPr>
          <w:spacing w:val="-1"/>
        </w:rPr>
        <w:t xml:space="preserve"> </w:t>
      </w:r>
      <w:r>
        <w:t>a</w:t>
      </w:r>
      <w:r>
        <w:rPr>
          <w:spacing w:val="-1"/>
        </w:rPr>
        <w:t xml:space="preserve"> </w:t>
      </w:r>
      <w:r>
        <w:t>la</w:t>
      </w:r>
      <w:r>
        <w:rPr>
          <w:spacing w:val="-1"/>
        </w:rPr>
        <w:t xml:space="preserve"> </w:t>
      </w:r>
      <w:r>
        <w:t>naturaleza</w:t>
      </w:r>
      <w:r>
        <w:rPr>
          <w:spacing w:val="-6"/>
        </w:rPr>
        <w:t xml:space="preserve"> </w:t>
      </w:r>
      <w:r>
        <w:t>de</w:t>
      </w:r>
      <w:r>
        <w:rPr>
          <w:spacing w:val="-1"/>
        </w:rPr>
        <w:t xml:space="preserve"> </w:t>
      </w:r>
      <w:r>
        <w:t>la</w:t>
      </w:r>
      <w:r>
        <w:rPr>
          <w:spacing w:val="-1"/>
        </w:rPr>
        <w:t xml:space="preserve"> </w:t>
      </w:r>
      <w:r>
        <w:rPr>
          <w:spacing w:val="-2"/>
        </w:rPr>
        <w:t>práctica.</w:t>
      </w:r>
    </w:p>
    <w:p w14:paraId="3E193187" w14:textId="77777777" w:rsidR="000D0587" w:rsidRDefault="000D0587">
      <w:pPr>
        <w:pStyle w:val="Textoindependiente"/>
      </w:pPr>
    </w:p>
    <w:p w14:paraId="678DCC3A" w14:textId="77777777" w:rsidR="000D0587" w:rsidRDefault="000D0587">
      <w:pPr>
        <w:pStyle w:val="Textoindependiente"/>
        <w:spacing w:before="151"/>
      </w:pPr>
    </w:p>
    <w:p w14:paraId="45E0B226" w14:textId="77777777" w:rsidR="000D0587" w:rsidRDefault="00EA031E">
      <w:pPr>
        <w:pStyle w:val="Ttulo1"/>
        <w:spacing w:line="242" w:lineRule="auto"/>
        <w:ind w:left="3354" w:right="3450" w:firstLine="950"/>
        <w:jc w:val="left"/>
      </w:pPr>
      <w:bookmarkStart w:id="33" w:name="_bookmark18"/>
      <w:bookmarkEnd w:id="33"/>
      <w:r>
        <w:t>CAPÍTULO 4 RÉGIMEN</w:t>
      </w:r>
      <w:r>
        <w:rPr>
          <w:spacing w:val="-16"/>
        </w:rPr>
        <w:t xml:space="preserve"> </w:t>
      </w:r>
      <w:r>
        <w:t>DE</w:t>
      </w:r>
      <w:r>
        <w:rPr>
          <w:spacing w:val="-15"/>
        </w:rPr>
        <w:t xml:space="preserve"> </w:t>
      </w:r>
      <w:r>
        <w:t>PROHIBICIONES</w:t>
      </w:r>
    </w:p>
    <w:p w14:paraId="581F36EB" w14:textId="77777777" w:rsidR="000D0587" w:rsidRDefault="000D0587">
      <w:pPr>
        <w:pStyle w:val="Textoindependiente"/>
        <w:spacing w:before="32"/>
        <w:rPr>
          <w:rFonts w:ascii="Arial"/>
          <w:b/>
        </w:rPr>
      </w:pPr>
    </w:p>
    <w:p w14:paraId="408AAA6A" w14:textId="77777777" w:rsidR="000D0587" w:rsidRDefault="00EA031E">
      <w:pPr>
        <w:spacing w:line="276" w:lineRule="auto"/>
        <w:ind w:left="2"/>
      </w:pPr>
      <w:r>
        <w:rPr>
          <w:rFonts w:ascii="Arial" w:hAnsi="Arial"/>
          <w:b/>
        </w:rPr>
        <w:t>ARTÍCULO</w:t>
      </w:r>
      <w:r>
        <w:rPr>
          <w:rFonts w:ascii="Arial" w:hAnsi="Arial"/>
          <w:b/>
          <w:spacing w:val="-3"/>
        </w:rPr>
        <w:t xml:space="preserve"> </w:t>
      </w:r>
      <w:r>
        <w:rPr>
          <w:rFonts w:ascii="Arial" w:hAnsi="Arial"/>
          <w:b/>
        </w:rPr>
        <w:t>91:</w:t>
      </w:r>
      <w:r>
        <w:rPr>
          <w:rFonts w:ascii="Arial" w:hAnsi="Arial"/>
          <w:b/>
          <w:spacing w:val="-1"/>
        </w:rPr>
        <w:t xml:space="preserve"> </w:t>
      </w:r>
      <w:r>
        <w:rPr>
          <w:rFonts w:ascii="Arial" w:hAnsi="Arial"/>
          <w:b/>
        </w:rPr>
        <w:t>Prohibiciones</w:t>
      </w:r>
      <w:r>
        <w:t>.</w:t>
      </w:r>
      <w:r>
        <w:rPr>
          <w:spacing w:val="-4"/>
        </w:rPr>
        <w:t xml:space="preserve"> </w:t>
      </w:r>
      <w:r>
        <w:t>Les</w:t>
      </w:r>
      <w:r>
        <w:rPr>
          <w:spacing w:val="-3"/>
        </w:rPr>
        <w:t xml:space="preserve"> </w:t>
      </w:r>
      <w:r>
        <w:t>está</w:t>
      </w:r>
      <w:r>
        <w:rPr>
          <w:spacing w:val="-5"/>
        </w:rPr>
        <w:t xml:space="preserve"> </w:t>
      </w:r>
      <w:r>
        <w:t>prohibido</w:t>
      </w:r>
      <w:r>
        <w:rPr>
          <w:spacing w:val="-5"/>
        </w:rPr>
        <w:t xml:space="preserve"> </w:t>
      </w:r>
      <w:r>
        <w:t>a todos</w:t>
      </w:r>
      <w:r>
        <w:rPr>
          <w:spacing w:val="-3"/>
        </w:rPr>
        <w:t xml:space="preserve"> </w:t>
      </w:r>
      <w:r>
        <w:t>los</w:t>
      </w:r>
      <w:r>
        <w:rPr>
          <w:spacing w:val="-8"/>
        </w:rPr>
        <w:t xml:space="preserve"> </w:t>
      </w:r>
      <w:r>
        <w:t>estudiantes</w:t>
      </w:r>
      <w:r>
        <w:rPr>
          <w:spacing w:val="-3"/>
        </w:rPr>
        <w:t xml:space="preserve"> </w:t>
      </w:r>
      <w:r>
        <w:t>y</w:t>
      </w:r>
      <w:r>
        <w:rPr>
          <w:spacing w:val="-8"/>
        </w:rPr>
        <w:t xml:space="preserve"> </w:t>
      </w:r>
      <w:r>
        <w:t>egresados</w:t>
      </w:r>
      <w:r>
        <w:rPr>
          <w:spacing w:val="-3"/>
        </w:rPr>
        <w:t xml:space="preserve"> </w:t>
      </w:r>
      <w:r>
        <w:t>no graduados de la Institución:</w:t>
      </w:r>
    </w:p>
    <w:p w14:paraId="22B88491" w14:textId="77777777" w:rsidR="000D0587" w:rsidRDefault="000D0587">
      <w:pPr>
        <w:pStyle w:val="Textoindependiente"/>
        <w:spacing w:before="35"/>
      </w:pPr>
    </w:p>
    <w:p w14:paraId="1BC28346" w14:textId="77777777" w:rsidR="000D0587" w:rsidRDefault="00EA031E">
      <w:pPr>
        <w:pStyle w:val="Prrafodelista"/>
        <w:numPr>
          <w:ilvl w:val="0"/>
          <w:numId w:val="22"/>
        </w:numPr>
        <w:tabs>
          <w:tab w:val="left" w:pos="720"/>
          <w:tab w:val="left" w:pos="723"/>
        </w:tabs>
        <w:spacing w:line="280" w:lineRule="auto"/>
        <w:ind w:right="148"/>
      </w:pPr>
      <w:r>
        <w:lastRenderedPageBreak/>
        <w:t>Ejercer</w:t>
      </w:r>
      <w:r>
        <w:rPr>
          <w:spacing w:val="-1"/>
        </w:rPr>
        <w:t xml:space="preserve"> </w:t>
      </w:r>
      <w:r>
        <w:t>actos</w:t>
      </w:r>
      <w:r>
        <w:rPr>
          <w:spacing w:val="-3"/>
        </w:rPr>
        <w:t xml:space="preserve"> </w:t>
      </w:r>
      <w:r>
        <w:t>de irrespeto</w:t>
      </w:r>
      <w:r>
        <w:rPr>
          <w:spacing w:val="-5"/>
        </w:rPr>
        <w:t xml:space="preserve"> </w:t>
      </w:r>
      <w:r>
        <w:t>o de</w:t>
      </w:r>
      <w:r>
        <w:rPr>
          <w:spacing w:val="-5"/>
        </w:rPr>
        <w:t xml:space="preserve"> </w:t>
      </w:r>
      <w:r>
        <w:t>discriminación</w:t>
      </w:r>
      <w:r>
        <w:rPr>
          <w:spacing w:val="-5"/>
        </w:rPr>
        <w:t xml:space="preserve"> </w:t>
      </w:r>
      <w:r>
        <w:t>política,</w:t>
      </w:r>
      <w:r>
        <w:rPr>
          <w:spacing w:val="-4"/>
        </w:rPr>
        <w:t xml:space="preserve"> </w:t>
      </w:r>
      <w:r>
        <w:t>racial,</w:t>
      </w:r>
      <w:r>
        <w:rPr>
          <w:spacing w:val="-4"/>
        </w:rPr>
        <w:t xml:space="preserve"> </w:t>
      </w:r>
      <w:r>
        <w:t>religiosa</w:t>
      </w:r>
      <w:r>
        <w:rPr>
          <w:spacing w:val="-5"/>
        </w:rPr>
        <w:t xml:space="preserve"> </w:t>
      </w:r>
      <w:r>
        <w:t>o de</w:t>
      </w:r>
      <w:r>
        <w:rPr>
          <w:spacing w:val="-5"/>
        </w:rPr>
        <w:t xml:space="preserve"> </w:t>
      </w:r>
      <w:r>
        <w:t>otra índole frente</w:t>
      </w:r>
      <w:r>
        <w:rPr>
          <w:spacing w:val="-5"/>
        </w:rPr>
        <w:t xml:space="preserve"> </w:t>
      </w:r>
      <w:r>
        <w:t>a cualquier miembro de la comunidad universitaria.</w:t>
      </w:r>
    </w:p>
    <w:p w14:paraId="1032CAAE" w14:textId="77777777" w:rsidR="000D0587" w:rsidRDefault="00EA031E">
      <w:pPr>
        <w:pStyle w:val="Prrafodelista"/>
        <w:numPr>
          <w:ilvl w:val="0"/>
          <w:numId w:val="22"/>
        </w:numPr>
        <w:tabs>
          <w:tab w:val="left" w:pos="720"/>
          <w:tab w:val="left" w:pos="723"/>
        </w:tabs>
        <w:spacing w:line="276" w:lineRule="auto"/>
        <w:ind w:right="147"/>
      </w:pPr>
      <w:r>
        <w:t>Presentarse</w:t>
      </w:r>
      <w:r>
        <w:rPr>
          <w:spacing w:val="-11"/>
        </w:rPr>
        <w:t xml:space="preserve"> </w:t>
      </w:r>
      <w:r>
        <w:t>a</w:t>
      </w:r>
      <w:r>
        <w:rPr>
          <w:spacing w:val="-11"/>
        </w:rPr>
        <w:t xml:space="preserve"> </w:t>
      </w:r>
      <w:r>
        <w:t>la</w:t>
      </w:r>
      <w:r>
        <w:rPr>
          <w:spacing w:val="-11"/>
        </w:rPr>
        <w:t xml:space="preserve"> </w:t>
      </w:r>
      <w:r>
        <w:t>clase</w:t>
      </w:r>
      <w:r>
        <w:rPr>
          <w:spacing w:val="-11"/>
        </w:rPr>
        <w:t xml:space="preserve"> </w:t>
      </w:r>
      <w:r>
        <w:t>o</w:t>
      </w:r>
      <w:r>
        <w:rPr>
          <w:spacing w:val="-11"/>
        </w:rPr>
        <w:t xml:space="preserve"> </w:t>
      </w:r>
      <w:r>
        <w:t>a</w:t>
      </w:r>
      <w:r>
        <w:rPr>
          <w:spacing w:val="-11"/>
        </w:rPr>
        <w:t xml:space="preserve"> </w:t>
      </w:r>
      <w:r>
        <w:t>las</w:t>
      </w:r>
      <w:r>
        <w:rPr>
          <w:spacing w:val="-13"/>
        </w:rPr>
        <w:t xml:space="preserve"> </w:t>
      </w:r>
      <w:r>
        <w:t>evaluaciones</w:t>
      </w:r>
      <w:r>
        <w:rPr>
          <w:spacing w:val="-14"/>
        </w:rPr>
        <w:t xml:space="preserve"> </w:t>
      </w:r>
      <w:r>
        <w:t>en</w:t>
      </w:r>
      <w:r>
        <w:rPr>
          <w:spacing w:val="-11"/>
        </w:rPr>
        <w:t xml:space="preserve"> </w:t>
      </w:r>
      <w:r>
        <w:t>estado</w:t>
      </w:r>
      <w:r>
        <w:rPr>
          <w:spacing w:val="-11"/>
        </w:rPr>
        <w:t xml:space="preserve"> </w:t>
      </w:r>
      <w:r>
        <w:t>de</w:t>
      </w:r>
      <w:r>
        <w:rPr>
          <w:spacing w:val="-11"/>
        </w:rPr>
        <w:t xml:space="preserve"> </w:t>
      </w:r>
      <w:r>
        <w:t>embriaguez</w:t>
      </w:r>
      <w:r>
        <w:rPr>
          <w:spacing w:val="-13"/>
        </w:rPr>
        <w:t xml:space="preserve"> </w:t>
      </w:r>
      <w:r>
        <w:t>o</w:t>
      </w:r>
      <w:r>
        <w:rPr>
          <w:spacing w:val="-11"/>
        </w:rPr>
        <w:t xml:space="preserve"> </w:t>
      </w:r>
      <w:r>
        <w:t>bajo</w:t>
      </w:r>
      <w:r>
        <w:rPr>
          <w:spacing w:val="-11"/>
        </w:rPr>
        <w:t xml:space="preserve"> </w:t>
      </w:r>
      <w:r>
        <w:t>el</w:t>
      </w:r>
      <w:r>
        <w:rPr>
          <w:spacing w:val="-13"/>
        </w:rPr>
        <w:t xml:space="preserve"> </w:t>
      </w:r>
      <w:r>
        <w:t>influjo</w:t>
      </w:r>
      <w:r>
        <w:rPr>
          <w:spacing w:val="-11"/>
        </w:rPr>
        <w:t xml:space="preserve"> </w:t>
      </w:r>
      <w:r>
        <w:t>de</w:t>
      </w:r>
      <w:r>
        <w:rPr>
          <w:spacing w:val="-11"/>
        </w:rPr>
        <w:t xml:space="preserve"> </w:t>
      </w:r>
      <w:r>
        <w:t>drogas narcóticas, estimulantes, alucinógenas o similares.</w:t>
      </w:r>
    </w:p>
    <w:p w14:paraId="07963C2C" w14:textId="77777777" w:rsidR="000D0587" w:rsidRDefault="00EA031E">
      <w:pPr>
        <w:pStyle w:val="Prrafodelista"/>
        <w:numPr>
          <w:ilvl w:val="0"/>
          <w:numId w:val="22"/>
        </w:numPr>
        <w:tabs>
          <w:tab w:val="left" w:pos="720"/>
        </w:tabs>
        <w:spacing w:line="251" w:lineRule="exact"/>
        <w:ind w:left="720" w:hanging="358"/>
      </w:pPr>
      <w:r>
        <w:t>Distribuir,</w:t>
      </w:r>
      <w:r>
        <w:rPr>
          <w:spacing w:val="8"/>
        </w:rPr>
        <w:t xml:space="preserve"> </w:t>
      </w:r>
      <w:r>
        <w:t>portar</w:t>
      </w:r>
      <w:r>
        <w:rPr>
          <w:spacing w:val="13"/>
        </w:rPr>
        <w:t xml:space="preserve"> </w:t>
      </w:r>
      <w:r>
        <w:t>o</w:t>
      </w:r>
      <w:r>
        <w:rPr>
          <w:spacing w:val="20"/>
        </w:rPr>
        <w:t xml:space="preserve"> </w:t>
      </w:r>
      <w:r>
        <w:t>expender</w:t>
      </w:r>
      <w:r>
        <w:rPr>
          <w:spacing w:val="18"/>
        </w:rPr>
        <w:t xml:space="preserve"> </w:t>
      </w:r>
      <w:r>
        <w:t>sustancias</w:t>
      </w:r>
      <w:r>
        <w:rPr>
          <w:spacing w:val="16"/>
        </w:rPr>
        <w:t xml:space="preserve"> </w:t>
      </w:r>
      <w:r>
        <w:t>prohibidas</w:t>
      </w:r>
      <w:r>
        <w:rPr>
          <w:spacing w:val="12"/>
        </w:rPr>
        <w:t xml:space="preserve"> </w:t>
      </w:r>
      <w:r>
        <w:t>y</w:t>
      </w:r>
      <w:r>
        <w:rPr>
          <w:spacing w:val="16"/>
        </w:rPr>
        <w:t xml:space="preserve"> </w:t>
      </w:r>
      <w:r>
        <w:t>controladas</w:t>
      </w:r>
      <w:r>
        <w:rPr>
          <w:spacing w:val="12"/>
        </w:rPr>
        <w:t xml:space="preserve"> </w:t>
      </w:r>
      <w:r>
        <w:t>por</w:t>
      </w:r>
      <w:r>
        <w:rPr>
          <w:spacing w:val="18"/>
        </w:rPr>
        <w:t xml:space="preserve"> </w:t>
      </w:r>
      <w:r>
        <w:t>la</w:t>
      </w:r>
      <w:r>
        <w:rPr>
          <w:spacing w:val="14"/>
        </w:rPr>
        <w:t xml:space="preserve"> </w:t>
      </w:r>
      <w:r>
        <w:t>Ley</w:t>
      </w:r>
      <w:r>
        <w:rPr>
          <w:spacing w:val="12"/>
        </w:rPr>
        <w:t xml:space="preserve"> </w:t>
      </w:r>
      <w:r>
        <w:t>o</w:t>
      </w:r>
      <w:r>
        <w:rPr>
          <w:spacing w:val="19"/>
        </w:rPr>
        <w:t xml:space="preserve"> </w:t>
      </w:r>
      <w:r>
        <w:t>que</w:t>
      </w:r>
      <w:r>
        <w:rPr>
          <w:spacing w:val="19"/>
        </w:rPr>
        <w:t xml:space="preserve"> </w:t>
      </w:r>
      <w:r>
        <w:t>afecten</w:t>
      </w:r>
      <w:r>
        <w:rPr>
          <w:spacing w:val="20"/>
        </w:rPr>
        <w:t xml:space="preserve"> </w:t>
      </w:r>
      <w:r>
        <w:rPr>
          <w:spacing w:val="-5"/>
        </w:rPr>
        <w:t>el</w:t>
      </w:r>
    </w:p>
    <w:p w14:paraId="7197FAA2" w14:textId="77777777" w:rsidR="000D0587" w:rsidRDefault="00EA031E">
      <w:pPr>
        <w:pStyle w:val="Textoindependiente"/>
        <w:spacing w:before="87"/>
        <w:ind w:left="723"/>
      </w:pPr>
      <w:r>
        <w:t>sistema</w:t>
      </w:r>
      <w:r>
        <w:rPr>
          <w:spacing w:val="-7"/>
        </w:rPr>
        <w:t xml:space="preserve"> </w:t>
      </w:r>
      <w:r>
        <w:t>nervioso</w:t>
      </w:r>
      <w:r>
        <w:rPr>
          <w:spacing w:val="-1"/>
        </w:rPr>
        <w:t xml:space="preserve"> </w:t>
      </w:r>
      <w:r>
        <w:t>central</w:t>
      </w:r>
      <w:r>
        <w:rPr>
          <w:spacing w:val="-4"/>
        </w:rPr>
        <w:t xml:space="preserve"> </w:t>
      </w:r>
      <w:r>
        <w:t>y</w:t>
      </w:r>
      <w:r>
        <w:rPr>
          <w:spacing w:val="-4"/>
        </w:rPr>
        <w:t xml:space="preserve"> </w:t>
      </w:r>
      <w:r>
        <w:t>que</w:t>
      </w:r>
      <w:r>
        <w:rPr>
          <w:spacing w:val="-2"/>
        </w:rPr>
        <w:t xml:space="preserve"> </w:t>
      </w:r>
      <w:r>
        <w:t>no</w:t>
      </w:r>
      <w:r>
        <w:rPr>
          <w:spacing w:val="-1"/>
        </w:rPr>
        <w:t xml:space="preserve"> </w:t>
      </w:r>
      <w:r>
        <w:t>sean</w:t>
      </w:r>
      <w:r>
        <w:rPr>
          <w:spacing w:val="-1"/>
        </w:rPr>
        <w:t xml:space="preserve"> </w:t>
      </w:r>
      <w:r>
        <w:rPr>
          <w:spacing w:val="-2"/>
        </w:rPr>
        <w:t>medicadas.</w:t>
      </w:r>
    </w:p>
    <w:p w14:paraId="6E76FBC1" w14:textId="77777777" w:rsidR="000D0587" w:rsidRDefault="00EA031E">
      <w:pPr>
        <w:pStyle w:val="Prrafodelista"/>
        <w:numPr>
          <w:ilvl w:val="0"/>
          <w:numId w:val="22"/>
        </w:numPr>
        <w:tabs>
          <w:tab w:val="left" w:pos="720"/>
        </w:tabs>
        <w:spacing w:before="37"/>
        <w:ind w:left="720" w:hanging="358"/>
      </w:pPr>
      <w:r>
        <w:t>Impedir</w:t>
      </w:r>
      <w:r>
        <w:rPr>
          <w:spacing w:val="-9"/>
        </w:rPr>
        <w:t xml:space="preserve"> </w:t>
      </w:r>
      <w:r>
        <w:t>el</w:t>
      </w:r>
      <w:r>
        <w:rPr>
          <w:spacing w:val="-2"/>
        </w:rPr>
        <w:t xml:space="preserve"> </w:t>
      </w:r>
      <w:r>
        <w:t>normal</w:t>
      </w:r>
      <w:r>
        <w:rPr>
          <w:spacing w:val="-2"/>
        </w:rPr>
        <w:t xml:space="preserve"> </w:t>
      </w:r>
      <w:r>
        <w:t>ejercicio</w:t>
      </w:r>
      <w:r>
        <w:rPr>
          <w:spacing w:val="-5"/>
        </w:rPr>
        <w:t xml:space="preserve"> </w:t>
      </w:r>
      <w:r>
        <w:t>de</w:t>
      </w:r>
      <w:r>
        <w:rPr>
          <w:spacing w:val="-1"/>
        </w:rPr>
        <w:t xml:space="preserve"> </w:t>
      </w:r>
      <w:r>
        <w:t>las</w:t>
      </w:r>
      <w:r>
        <w:rPr>
          <w:spacing w:val="-3"/>
        </w:rPr>
        <w:t xml:space="preserve"> </w:t>
      </w:r>
      <w:r>
        <w:t>actividades</w:t>
      </w:r>
      <w:r>
        <w:rPr>
          <w:spacing w:val="-8"/>
        </w:rPr>
        <w:t xml:space="preserve"> </w:t>
      </w:r>
      <w:r>
        <w:t xml:space="preserve">de la </w:t>
      </w:r>
      <w:r>
        <w:rPr>
          <w:spacing w:val="-2"/>
        </w:rPr>
        <w:t>Institución.</w:t>
      </w:r>
    </w:p>
    <w:p w14:paraId="65A51252" w14:textId="77777777" w:rsidR="000D0587" w:rsidRDefault="00EA031E">
      <w:pPr>
        <w:pStyle w:val="Prrafodelista"/>
        <w:numPr>
          <w:ilvl w:val="0"/>
          <w:numId w:val="22"/>
        </w:numPr>
        <w:tabs>
          <w:tab w:val="left" w:pos="720"/>
          <w:tab w:val="left" w:pos="723"/>
        </w:tabs>
        <w:spacing w:before="37" w:line="276" w:lineRule="auto"/>
        <w:ind w:right="150"/>
      </w:pPr>
      <w:r>
        <w:t>Cometer</w:t>
      </w:r>
      <w:r>
        <w:rPr>
          <w:spacing w:val="-2"/>
        </w:rPr>
        <w:t xml:space="preserve"> </w:t>
      </w:r>
      <w:r>
        <w:t>actos</w:t>
      </w:r>
      <w:r>
        <w:rPr>
          <w:spacing w:val="-4"/>
        </w:rPr>
        <w:t xml:space="preserve"> </w:t>
      </w:r>
      <w:r>
        <w:t>de violencia física</w:t>
      </w:r>
      <w:r>
        <w:rPr>
          <w:spacing w:val="-1"/>
        </w:rPr>
        <w:t xml:space="preserve"> </w:t>
      </w:r>
      <w:r>
        <w:t>o moral</w:t>
      </w:r>
      <w:r>
        <w:rPr>
          <w:spacing w:val="-3"/>
        </w:rPr>
        <w:t xml:space="preserve"> </w:t>
      </w:r>
      <w:r>
        <w:t>o de grave indisciplina, calificados como tales</w:t>
      </w:r>
      <w:r>
        <w:rPr>
          <w:spacing w:val="-4"/>
        </w:rPr>
        <w:t xml:space="preserve"> </w:t>
      </w:r>
      <w:r>
        <w:t>por el Consejo de Facultad.</w:t>
      </w:r>
    </w:p>
    <w:p w14:paraId="08BCD3B2" w14:textId="77777777" w:rsidR="000D0587" w:rsidRDefault="00EA031E">
      <w:pPr>
        <w:pStyle w:val="Prrafodelista"/>
        <w:numPr>
          <w:ilvl w:val="0"/>
          <w:numId w:val="22"/>
        </w:numPr>
        <w:tabs>
          <w:tab w:val="left" w:pos="720"/>
        </w:tabs>
        <w:spacing w:line="252" w:lineRule="exact"/>
        <w:ind w:left="720" w:hanging="358"/>
      </w:pPr>
      <w:r>
        <w:t>Cometer</w:t>
      </w:r>
      <w:r>
        <w:rPr>
          <w:spacing w:val="-9"/>
        </w:rPr>
        <w:t xml:space="preserve"> </w:t>
      </w:r>
      <w:r>
        <w:t>actos</w:t>
      </w:r>
      <w:r>
        <w:rPr>
          <w:spacing w:val="-4"/>
        </w:rPr>
        <w:t xml:space="preserve"> </w:t>
      </w:r>
      <w:r>
        <w:t>fraudulentos,</w:t>
      </w:r>
      <w:r>
        <w:rPr>
          <w:spacing w:val="-5"/>
        </w:rPr>
        <w:t xml:space="preserve"> </w:t>
      </w:r>
      <w:r>
        <w:t>tales</w:t>
      </w:r>
      <w:r>
        <w:rPr>
          <w:spacing w:val="-4"/>
        </w:rPr>
        <w:t xml:space="preserve"> </w:t>
      </w:r>
      <w:r>
        <w:t>como</w:t>
      </w:r>
      <w:r>
        <w:rPr>
          <w:spacing w:val="-6"/>
        </w:rPr>
        <w:t xml:space="preserve"> </w:t>
      </w:r>
      <w:r>
        <w:t>presentar</w:t>
      </w:r>
      <w:r>
        <w:rPr>
          <w:spacing w:val="-2"/>
        </w:rPr>
        <w:t xml:space="preserve"> </w:t>
      </w:r>
      <w:r>
        <w:t>documentos</w:t>
      </w:r>
      <w:r>
        <w:rPr>
          <w:spacing w:val="-4"/>
        </w:rPr>
        <w:t xml:space="preserve"> </w:t>
      </w:r>
      <w:r>
        <w:t>falsos</w:t>
      </w:r>
      <w:r>
        <w:rPr>
          <w:spacing w:val="-4"/>
        </w:rPr>
        <w:t xml:space="preserve"> </w:t>
      </w:r>
      <w:r>
        <w:t>para</w:t>
      </w:r>
      <w:r>
        <w:rPr>
          <w:spacing w:val="-6"/>
        </w:rPr>
        <w:t xml:space="preserve"> </w:t>
      </w:r>
      <w:r>
        <w:t>obtener</w:t>
      </w:r>
      <w:r>
        <w:rPr>
          <w:spacing w:val="-2"/>
        </w:rPr>
        <w:t xml:space="preserve"> beneficios.</w:t>
      </w:r>
    </w:p>
    <w:p w14:paraId="4F120976" w14:textId="77777777" w:rsidR="000D0587" w:rsidRDefault="00EA031E">
      <w:pPr>
        <w:pStyle w:val="Prrafodelista"/>
        <w:numPr>
          <w:ilvl w:val="0"/>
          <w:numId w:val="22"/>
        </w:numPr>
        <w:tabs>
          <w:tab w:val="left" w:pos="720"/>
          <w:tab w:val="left" w:pos="723"/>
        </w:tabs>
        <w:spacing w:before="42" w:line="276" w:lineRule="auto"/>
        <w:ind w:right="149"/>
      </w:pPr>
      <w:r>
        <w:t xml:space="preserve">Portar armas, artefactos, objetos o sustancias con los cuales se le pueda causar daño a una </w:t>
      </w:r>
      <w:r>
        <w:rPr>
          <w:spacing w:val="-2"/>
        </w:rPr>
        <w:t>persona.</w:t>
      </w:r>
    </w:p>
    <w:p w14:paraId="0201DDBF" w14:textId="77777777" w:rsidR="000D0587" w:rsidRDefault="00EA031E">
      <w:pPr>
        <w:pStyle w:val="Prrafodelista"/>
        <w:numPr>
          <w:ilvl w:val="0"/>
          <w:numId w:val="22"/>
        </w:numPr>
        <w:tabs>
          <w:tab w:val="left" w:pos="720"/>
          <w:tab w:val="left" w:pos="723"/>
        </w:tabs>
        <w:spacing w:line="276" w:lineRule="auto"/>
        <w:ind w:right="152"/>
      </w:pPr>
      <w:r>
        <w:rPr>
          <w:noProof/>
        </w:rPr>
        <mc:AlternateContent>
          <mc:Choice Requires="wps">
            <w:drawing>
              <wp:anchor distT="0" distB="0" distL="0" distR="0" simplePos="0" relativeHeight="486756352" behindDoc="1" locked="0" layoutInCell="1" allowOverlap="1" wp14:anchorId="1A792481" wp14:editId="347A2E8C">
                <wp:simplePos x="0" y="0"/>
                <wp:positionH relativeFrom="page">
                  <wp:posOffset>871435</wp:posOffset>
                </wp:positionH>
                <wp:positionV relativeFrom="paragraph">
                  <wp:posOffset>278877</wp:posOffset>
                </wp:positionV>
                <wp:extent cx="5905500" cy="57454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EF3DA3" id="Graphic 44" o:spid="_x0000_s1026" style="position:absolute;margin-left:68.6pt;margin-top:21.95pt;width:465pt;height:452.4pt;z-index:-1656012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Presentar</w:t>
      </w:r>
      <w:r>
        <w:rPr>
          <w:spacing w:val="40"/>
        </w:rPr>
        <w:t xml:space="preserve"> </w:t>
      </w:r>
      <w:r>
        <w:t>parciales</w:t>
      </w:r>
      <w:r>
        <w:rPr>
          <w:spacing w:val="40"/>
        </w:rPr>
        <w:t xml:space="preserve"> </w:t>
      </w:r>
      <w:r>
        <w:t>o</w:t>
      </w:r>
      <w:r>
        <w:rPr>
          <w:spacing w:val="40"/>
        </w:rPr>
        <w:t xml:space="preserve"> </w:t>
      </w:r>
      <w:r>
        <w:t>exámenes</w:t>
      </w:r>
      <w:r>
        <w:rPr>
          <w:spacing w:val="40"/>
        </w:rPr>
        <w:t xml:space="preserve"> </w:t>
      </w:r>
      <w:r>
        <w:t>en</w:t>
      </w:r>
      <w:r>
        <w:rPr>
          <w:spacing w:val="40"/>
        </w:rPr>
        <w:t xml:space="preserve"> </w:t>
      </w:r>
      <w:r>
        <w:t>oficinas</w:t>
      </w:r>
      <w:r>
        <w:rPr>
          <w:spacing w:val="40"/>
        </w:rPr>
        <w:t xml:space="preserve"> </w:t>
      </w:r>
      <w:r>
        <w:t>privadas</w:t>
      </w:r>
      <w:r>
        <w:rPr>
          <w:spacing w:val="40"/>
        </w:rPr>
        <w:t xml:space="preserve"> </w:t>
      </w:r>
      <w:r>
        <w:t>o</w:t>
      </w:r>
      <w:r>
        <w:rPr>
          <w:spacing w:val="40"/>
        </w:rPr>
        <w:t xml:space="preserve"> </w:t>
      </w:r>
      <w:r>
        <w:t>fuera</w:t>
      </w:r>
      <w:r>
        <w:rPr>
          <w:spacing w:val="40"/>
        </w:rPr>
        <w:t xml:space="preserve"> </w:t>
      </w:r>
      <w:r>
        <w:t>de</w:t>
      </w:r>
      <w:r>
        <w:rPr>
          <w:spacing w:val="40"/>
        </w:rPr>
        <w:t xml:space="preserve"> </w:t>
      </w:r>
      <w:r>
        <w:t>las</w:t>
      </w:r>
      <w:r>
        <w:rPr>
          <w:spacing w:val="40"/>
        </w:rPr>
        <w:t xml:space="preserve"> </w:t>
      </w:r>
      <w:r>
        <w:t>instalaciones</w:t>
      </w:r>
      <w:r>
        <w:rPr>
          <w:spacing w:val="40"/>
        </w:rPr>
        <w:t xml:space="preserve"> </w:t>
      </w:r>
      <w:r>
        <w:t>de</w:t>
      </w:r>
      <w:r>
        <w:rPr>
          <w:spacing w:val="40"/>
        </w:rPr>
        <w:t xml:space="preserve"> </w:t>
      </w:r>
      <w:r>
        <w:t xml:space="preserve">la </w:t>
      </w:r>
      <w:r>
        <w:rPr>
          <w:spacing w:val="-2"/>
        </w:rPr>
        <w:t>Institución.</w:t>
      </w:r>
    </w:p>
    <w:p w14:paraId="1CA48EC1" w14:textId="77777777" w:rsidR="000D0587" w:rsidRDefault="00EA031E">
      <w:pPr>
        <w:pStyle w:val="Prrafodelista"/>
        <w:numPr>
          <w:ilvl w:val="0"/>
          <w:numId w:val="22"/>
        </w:numPr>
        <w:tabs>
          <w:tab w:val="left" w:pos="720"/>
          <w:tab w:val="left" w:pos="723"/>
        </w:tabs>
        <w:spacing w:line="276" w:lineRule="auto"/>
        <w:ind w:right="150"/>
      </w:pPr>
      <w:r>
        <w:t>Presentar</w:t>
      </w:r>
      <w:r>
        <w:rPr>
          <w:spacing w:val="-2"/>
        </w:rPr>
        <w:t xml:space="preserve"> </w:t>
      </w:r>
      <w:r>
        <w:t>entrevistas, recibir asesorías</w:t>
      </w:r>
      <w:r>
        <w:rPr>
          <w:spacing w:val="-4"/>
        </w:rPr>
        <w:t xml:space="preserve"> </w:t>
      </w:r>
      <w:r>
        <w:t>u otro tipo</w:t>
      </w:r>
      <w:r>
        <w:rPr>
          <w:spacing w:val="-1"/>
        </w:rPr>
        <w:t xml:space="preserve"> </w:t>
      </w:r>
      <w:r>
        <w:t>de reunión</w:t>
      </w:r>
      <w:r>
        <w:rPr>
          <w:spacing w:val="-1"/>
        </w:rPr>
        <w:t xml:space="preserve"> </w:t>
      </w:r>
      <w:r>
        <w:t>en</w:t>
      </w:r>
      <w:r>
        <w:rPr>
          <w:spacing w:val="-1"/>
        </w:rPr>
        <w:t xml:space="preserve"> </w:t>
      </w:r>
      <w:r>
        <w:t>recintos,</w:t>
      </w:r>
      <w:r>
        <w:rPr>
          <w:spacing w:val="-5"/>
        </w:rPr>
        <w:t xml:space="preserve"> </w:t>
      </w:r>
      <w:r>
        <w:t>oficinas</w:t>
      </w:r>
      <w:r>
        <w:rPr>
          <w:spacing w:val="-4"/>
        </w:rPr>
        <w:t xml:space="preserve"> </w:t>
      </w:r>
      <w:r>
        <w:t>privadas de docentes o de otros o fuera de las instalaciones de la Institución.</w:t>
      </w:r>
    </w:p>
    <w:p w14:paraId="70053597" w14:textId="77777777" w:rsidR="000D0587" w:rsidRDefault="00EA031E">
      <w:pPr>
        <w:pStyle w:val="Prrafodelista"/>
        <w:numPr>
          <w:ilvl w:val="0"/>
          <w:numId w:val="22"/>
        </w:numPr>
        <w:tabs>
          <w:tab w:val="left" w:pos="720"/>
        </w:tabs>
        <w:spacing w:before="1"/>
        <w:ind w:left="720" w:hanging="358"/>
      </w:pPr>
      <w:r>
        <w:t>Agredir</w:t>
      </w:r>
      <w:r>
        <w:rPr>
          <w:spacing w:val="-6"/>
        </w:rPr>
        <w:t xml:space="preserve"> </w:t>
      </w:r>
      <w:r>
        <w:t>física</w:t>
      </w:r>
      <w:r>
        <w:rPr>
          <w:spacing w:val="-6"/>
        </w:rPr>
        <w:t xml:space="preserve"> </w:t>
      </w:r>
      <w:r>
        <w:t>o</w:t>
      </w:r>
      <w:r>
        <w:rPr>
          <w:spacing w:val="-2"/>
        </w:rPr>
        <w:t xml:space="preserve"> </w:t>
      </w:r>
      <w:r>
        <w:t>verbalmente</w:t>
      </w:r>
      <w:r>
        <w:rPr>
          <w:spacing w:val="-3"/>
        </w:rPr>
        <w:t xml:space="preserve"> </w:t>
      </w:r>
      <w:r>
        <w:t>a</w:t>
      </w:r>
      <w:r>
        <w:rPr>
          <w:spacing w:val="-6"/>
        </w:rPr>
        <w:t xml:space="preserve"> </w:t>
      </w:r>
      <w:r>
        <w:t>un</w:t>
      </w:r>
      <w:r>
        <w:rPr>
          <w:spacing w:val="-2"/>
        </w:rPr>
        <w:t xml:space="preserve"> </w:t>
      </w:r>
      <w:r>
        <w:t>miembro</w:t>
      </w:r>
      <w:r>
        <w:rPr>
          <w:spacing w:val="-2"/>
        </w:rPr>
        <w:t xml:space="preserve"> </w:t>
      </w:r>
      <w:r>
        <w:t>de</w:t>
      </w:r>
      <w:r>
        <w:rPr>
          <w:spacing w:val="-3"/>
        </w:rPr>
        <w:t xml:space="preserve"> </w:t>
      </w:r>
      <w:r>
        <w:t>la</w:t>
      </w:r>
      <w:r>
        <w:rPr>
          <w:spacing w:val="-2"/>
        </w:rPr>
        <w:t xml:space="preserve"> </w:t>
      </w:r>
      <w:r>
        <w:t>comunidad</w:t>
      </w:r>
      <w:r>
        <w:rPr>
          <w:spacing w:val="-6"/>
        </w:rPr>
        <w:t xml:space="preserve"> </w:t>
      </w:r>
      <w:r>
        <w:rPr>
          <w:spacing w:val="-2"/>
        </w:rPr>
        <w:t>universitaria.</w:t>
      </w:r>
    </w:p>
    <w:p w14:paraId="12E5CA89" w14:textId="77777777" w:rsidR="000D0587" w:rsidRDefault="00EA031E">
      <w:pPr>
        <w:pStyle w:val="Prrafodelista"/>
        <w:numPr>
          <w:ilvl w:val="0"/>
          <w:numId w:val="22"/>
        </w:numPr>
        <w:tabs>
          <w:tab w:val="left" w:pos="720"/>
        </w:tabs>
        <w:spacing w:before="37"/>
        <w:ind w:left="720" w:hanging="358"/>
      </w:pPr>
      <w:r>
        <w:t>Realizar</w:t>
      </w:r>
      <w:r>
        <w:rPr>
          <w:spacing w:val="-2"/>
        </w:rPr>
        <w:t xml:space="preserve"> </w:t>
      </w:r>
      <w:r>
        <w:t>actos</w:t>
      </w:r>
      <w:r>
        <w:rPr>
          <w:spacing w:val="-3"/>
        </w:rPr>
        <w:t xml:space="preserve"> </w:t>
      </w:r>
      <w:r>
        <w:t>que lesionen</w:t>
      </w:r>
      <w:r>
        <w:rPr>
          <w:spacing w:val="-6"/>
        </w:rPr>
        <w:t xml:space="preserve"> </w:t>
      </w:r>
      <w:r>
        <w:t>el</w:t>
      </w:r>
      <w:r>
        <w:rPr>
          <w:spacing w:val="-2"/>
        </w:rPr>
        <w:t xml:space="preserve"> </w:t>
      </w:r>
      <w:r>
        <w:t>buen nombre</w:t>
      </w:r>
      <w:r>
        <w:rPr>
          <w:spacing w:val="-5"/>
        </w:rPr>
        <w:t xml:space="preserve"> </w:t>
      </w:r>
      <w:r>
        <w:t>o</w:t>
      </w:r>
      <w:r>
        <w:rPr>
          <w:spacing w:val="-1"/>
        </w:rPr>
        <w:t xml:space="preserve"> </w:t>
      </w:r>
      <w:r>
        <w:t>la</w:t>
      </w:r>
      <w:r>
        <w:rPr>
          <w:spacing w:val="-5"/>
        </w:rPr>
        <w:t xml:space="preserve"> </w:t>
      </w:r>
      <w:r>
        <w:t>dignidad</w:t>
      </w:r>
      <w:r>
        <w:rPr>
          <w:spacing w:val="-5"/>
        </w:rPr>
        <w:t xml:space="preserve"> </w:t>
      </w:r>
      <w:r>
        <w:t>de las</w:t>
      </w:r>
      <w:r>
        <w:rPr>
          <w:spacing w:val="-3"/>
        </w:rPr>
        <w:t xml:space="preserve"> </w:t>
      </w:r>
      <w:r>
        <w:rPr>
          <w:spacing w:val="-2"/>
        </w:rPr>
        <w:t>personas.</w:t>
      </w:r>
    </w:p>
    <w:p w14:paraId="149793CF" w14:textId="77777777" w:rsidR="000D0587" w:rsidRDefault="00EA031E">
      <w:pPr>
        <w:pStyle w:val="Prrafodelista"/>
        <w:numPr>
          <w:ilvl w:val="0"/>
          <w:numId w:val="22"/>
        </w:numPr>
        <w:tabs>
          <w:tab w:val="left" w:pos="720"/>
        </w:tabs>
        <w:spacing w:before="37"/>
        <w:ind w:left="720" w:hanging="358"/>
      </w:pPr>
      <w:r>
        <w:t>Efectuar</w:t>
      </w:r>
      <w:r>
        <w:rPr>
          <w:spacing w:val="-16"/>
        </w:rPr>
        <w:t xml:space="preserve"> </w:t>
      </w:r>
      <w:r>
        <w:t>cualquier</w:t>
      </w:r>
      <w:r>
        <w:rPr>
          <w:spacing w:val="-15"/>
        </w:rPr>
        <w:t xml:space="preserve"> </w:t>
      </w:r>
      <w:r>
        <w:t>acto</w:t>
      </w:r>
      <w:r>
        <w:rPr>
          <w:spacing w:val="-15"/>
        </w:rPr>
        <w:t xml:space="preserve"> </w:t>
      </w:r>
      <w:r>
        <w:t>que</w:t>
      </w:r>
      <w:r>
        <w:rPr>
          <w:spacing w:val="-16"/>
        </w:rPr>
        <w:t xml:space="preserve"> </w:t>
      </w:r>
      <w:r>
        <w:t>atente</w:t>
      </w:r>
      <w:r>
        <w:rPr>
          <w:spacing w:val="-13"/>
        </w:rPr>
        <w:t xml:space="preserve"> </w:t>
      </w:r>
      <w:r>
        <w:t>contra</w:t>
      </w:r>
      <w:r>
        <w:rPr>
          <w:spacing w:val="-13"/>
        </w:rPr>
        <w:t xml:space="preserve"> </w:t>
      </w:r>
      <w:r>
        <w:t>la</w:t>
      </w:r>
      <w:r>
        <w:rPr>
          <w:spacing w:val="-13"/>
        </w:rPr>
        <w:t xml:space="preserve"> </w:t>
      </w:r>
      <w:r>
        <w:t>libertad</w:t>
      </w:r>
      <w:r>
        <w:rPr>
          <w:spacing w:val="-16"/>
        </w:rPr>
        <w:t xml:space="preserve"> </w:t>
      </w:r>
      <w:r>
        <w:t>de</w:t>
      </w:r>
      <w:r>
        <w:rPr>
          <w:spacing w:val="-15"/>
        </w:rPr>
        <w:t xml:space="preserve"> </w:t>
      </w:r>
      <w:r>
        <w:t>expresión</w:t>
      </w:r>
      <w:r>
        <w:rPr>
          <w:spacing w:val="-15"/>
        </w:rPr>
        <w:t xml:space="preserve"> </w:t>
      </w:r>
      <w:r>
        <w:t>de</w:t>
      </w:r>
      <w:r>
        <w:rPr>
          <w:spacing w:val="-13"/>
        </w:rPr>
        <w:t xml:space="preserve"> </w:t>
      </w:r>
      <w:r>
        <w:t>la</w:t>
      </w:r>
      <w:r>
        <w:rPr>
          <w:spacing w:val="-13"/>
        </w:rPr>
        <w:t xml:space="preserve"> </w:t>
      </w:r>
      <w:r>
        <w:t>comunidad</w:t>
      </w:r>
      <w:r>
        <w:rPr>
          <w:spacing w:val="-13"/>
        </w:rPr>
        <w:t xml:space="preserve"> </w:t>
      </w:r>
      <w:r>
        <w:rPr>
          <w:spacing w:val="-2"/>
        </w:rPr>
        <w:t>universitaria.</w:t>
      </w:r>
    </w:p>
    <w:p w14:paraId="160E1BDB" w14:textId="77777777" w:rsidR="000D0587" w:rsidRDefault="00EA031E">
      <w:pPr>
        <w:pStyle w:val="Prrafodelista"/>
        <w:numPr>
          <w:ilvl w:val="0"/>
          <w:numId w:val="22"/>
        </w:numPr>
        <w:tabs>
          <w:tab w:val="left" w:pos="720"/>
          <w:tab w:val="left" w:pos="723"/>
        </w:tabs>
        <w:spacing w:before="37" w:line="276" w:lineRule="auto"/>
        <w:ind w:right="147"/>
        <w:jc w:val="both"/>
      </w:pPr>
      <w:r>
        <w:t>Proferir en acto público o en redes sociales expresiones injuriosas o calumniosas contra las autoridades o comunidad universitarias.</w:t>
      </w:r>
    </w:p>
    <w:p w14:paraId="364F681E" w14:textId="77777777" w:rsidR="000D0587" w:rsidRDefault="00EA031E">
      <w:pPr>
        <w:pStyle w:val="Prrafodelista"/>
        <w:numPr>
          <w:ilvl w:val="0"/>
          <w:numId w:val="22"/>
        </w:numPr>
        <w:tabs>
          <w:tab w:val="left" w:pos="720"/>
          <w:tab w:val="left" w:pos="723"/>
        </w:tabs>
        <w:spacing w:before="3" w:line="276" w:lineRule="auto"/>
        <w:ind w:right="139"/>
        <w:jc w:val="both"/>
      </w:pPr>
      <w:r>
        <w:t>Ejercer cualquiera de las siguientes conductas que atentan contra el orden académico: a) Fraude en actividad evaluativa: Se entiende por fraude copiar o tratar de copiar en cualquier actividad evaluativa, a un compañero, usar o tratar de usar información sin autorización del profesor,</w:t>
      </w:r>
      <w:r>
        <w:rPr>
          <w:spacing w:val="-9"/>
        </w:rPr>
        <w:t xml:space="preserve"> </w:t>
      </w:r>
      <w:r>
        <w:t>o</w:t>
      </w:r>
      <w:r>
        <w:rPr>
          <w:spacing w:val="-5"/>
        </w:rPr>
        <w:t xml:space="preserve"> </w:t>
      </w:r>
      <w:r>
        <w:t>facilitar,</w:t>
      </w:r>
      <w:r>
        <w:rPr>
          <w:spacing w:val="-9"/>
        </w:rPr>
        <w:t xml:space="preserve"> </w:t>
      </w:r>
      <w:r>
        <w:t>en</w:t>
      </w:r>
      <w:r>
        <w:rPr>
          <w:spacing w:val="-5"/>
        </w:rPr>
        <w:t xml:space="preserve"> </w:t>
      </w:r>
      <w:r>
        <w:t>cualquier</w:t>
      </w:r>
      <w:r>
        <w:rPr>
          <w:spacing w:val="-6"/>
        </w:rPr>
        <w:t xml:space="preserve"> </w:t>
      </w:r>
      <w:r>
        <w:t>forma,</w:t>
      </w:r>
      <w:r>
        <w:rPr>
          <w:spacing w:val="-9"/>
        </w:rPr>
        <w:t xml:space="preserve"> </w:t>
      </w:r>
      <w:r>
        <w:t>que</w:t>
      </w:r>
      <w:r>
        <w:rPr>
          <w:spacing w:val="-10"/>
        </w:rPr>
        <w:t xml:space="preserve"> </w:t>
      </w:r>
      <w:r>
        <w:t>otros</w:t>
      </w:r>
      <w:r>
        <w:rPr>
          <w:spacing w:val="-8"/>
        </w:rPr>
        <w:t xml:space="preserve"> </w:t>
      </w:r>
      <w:r>
        <w:t>lo</w:t>
      </w:r>
      <w:r>
        <w:rPr>
          <w:spacing w:val="-5"/>
        </w:rPr>
        <w:t xml:space="preserve"> </w:t>
      </w:r>
      <w:r>
        <w:t>hagan.</w:t>
      </w:r>
      <w:r>
        <w:rPr>
          <w:spacing w:val="-9"/>
        </w:rPr>
        <w:t xml:space="preserve"> </w:t>
      </w:r>
      <w:r>
        <w:t>b.</w:t>
      </w:r>
      <w:r>
        <w:rPr>
          <w:spacing w:val="-9"/>
        </w:rPr>
        <w:t xml:space="preserve"> </w:t>
      </w:r>
      <w:r>
        <w:t>Sustracción</w:t>
      </w:r>
      <w:r>
        <w:rPr>
          <w:spacing w:val="-10"/>
        </w:rPr>
        <w:t xml:space="preserve"> </w:t>
      </w:r>
      <w:r>
        <w:t>de</w:t>
      </w:r>
      <w:r>
        <w:rPr>
          <w:spacing w:val="-5"/>
        </w:rPr>
        <w:t xml:space="preserve"> </w:t>
      </w:r>
      <w:r>
        <w:t>cuestionarios:</w:t>
      </w:r>
      <w:r>
        <w:rPr>
          <w:spacing w:val="-9"/>
        </w:rPr>
        <w:t xml:space="preserve"> </w:t>
      </w:r>
      <w:r>
        <w:t>Se entiende como tal no sólo la sustracción u obtención de cuestionarios o parte de ellos para exámenes</w:t>
      </w:r>
      <w:r>
        <w:rPr>
          <w:spacing w:val="-7"/>
        </w:rPr>
        <w:t xml:space="preserve"> </w:t>
      </w:r>
      <w:r>
        <w:t>o</w:t>
      </w:r>
      <w:r>
        <w:rPr>
          <w:spacing w:val="-4"/>
        </w:rPr>
        <w:t xml:space="preserve"> </w:t>
      </w:r>
      <w:r>
        <w:t>pruebas</w:t>
      </w:r>
      <w:r>
        <w:rPr>
          <w:spacing w:val="-7"/>
        </w:rPr>
        <w:t xml:space="preserve"> </w:t>
      </w:r>
      <w:r>
        <w:t>evaluativas,</w:t>
      </w:r>
      <w:r>
        <w:rPr>
          <w:spacing w:val="-8"/>
        </w:rPr>
        <w:t xml:space="preserve"> </w:t>
      </w:r>
      <w:r>
        <w:t>sino</w:t>
      </w:r>
      <w:r>
        <w:rPr>
          <w:spacing w:val="-4"/>
        </w:rPr>
        <w:t xml:space="preserve"> </w:t>
      </w:r>
      <w:r>
        <w:t>el</w:t>
      </w:r>
      <w:r>
        <w:rPr>
          <w:spacing w:val="-6"/>
        </w:rPr>
        <w:t xml:space="preserve"> </w:t>
      </w:r>
      <w:r>
        <w:t>hecho</w:t>
      </w:r>
      <w:r>
        <w:rPr>
          <w:spacing w:val="-4"/>
        </w:rPr>
        <w:t xml:space="preserve"> </w:t>
      </w:r>
      <w:r>
        <w:t>de</w:t>
      </w:r>
      <w:r>
        <w:rPr>
          <w:spacing w:val="-4"/>
        </w:rPr>
        <w:t xml:space="preserve"> </w:t>
      </w:r>
      <w:r>
        <w:t>enterarse</w:t>
      </w:r>
      <w:r>
        <w:rPr>
          <w:spacing w:val="-4"/>
        </w:rPr>
        <w:t xml:space="preserve"> </w:t>
      </w:r>
      <w:r>
        <w:t>de</w:t>
      </w:r>
      <w:r>
        <w:rPr>
          <w:spacing w:val="-4"/>
        </w:rPr>
        <w:t xml:space="preserve"> </w:t>
      </w:r>
      <w:r>
        <w:t>su</w:t>
      </w:r>
      <w:r>
        <w:rPr>
          <w:spacing w:val="-4"/>
        </w:rPr>
        <w:t xml:space="preserve"> </w:t>
      </w:r>
      <w:r>
        <w:t>contenido.</w:t>
      </w:r>
      <w:r>
        <w:rPr>
          <w:spacing w:val="-8"/>
        </w:rPr>
        <w:t xml:space="preserve"> </w:t>
      </w:r>
      <w:r>
        <w:t>c.</w:t>
      </w:r>
      <w:r>
        <w:rPr>
          <w:spacing w:val="-8"/>
        </w:rPr>
        <w:t xml:space="preserve"> </w:t>
      </w:r>
      <w:r>
        <w:t>Suplantación: Se entiende por suplantación la falsificación de un escrito en forma que se altere el contenido que antes tenía, lo mismo que sustituir a un estudiante en la presentación de una actividad evaluativa, o permitir ser sustituido en ella.</w:t>
      </w:r>
    </w:p>
    <w:p w14:paraId="1F5A0C49" w14:textId="77777777" w:rsidR="000D0587" w:rsidRDefault="00EA031E">
      <w:pPr>
        <w:pStyle w:val="Prrafodelista"/>
        <w:numPr>
          <w:ilvl w:val="0"/>
          <w:numId w:val="22"/>
        </w:numPr>
        <w:tabs>
          <w:tab w:val="left" w:pos="720"/>
        </w:tabs>
        <w:spacing w:line="250" w:lineRule="exact"/>
        <w:ind w:left="720" w:hanging="358"/>
        <w:jc w:val="both"/>
      </w:pPr>
      <w:r>
        <w:t>Las</w:t>
      </w:r>
      <w:r>
        <w:rPr>
          <w:spacing w:val="-6"/>
        </w:rPr>
        <w:t xml:space="preserve"> </w:t>
      </w:r>
      <w:r>
        <w:t>demás</w:t>
      </w:r>
      <w:r>
        <w:rPr>
          <w:spacing w:val="-3"/>
        </w:rPr>
        <w:t xml:space="preserve"> </w:t>
      </w:r>
      <w:r>
        <w:t>prohibiciones</w:t>
      </w:r>
      <w:r>
        <w:rPr>
          <w:spacing w:val="-4"/>
        </w:rPr>
        <w:t xml:space="preserve"> </w:t>
      </w:r>
      <w:r>
        <w:t>consagradas</w:t>
      </w:r>
      <w:r>
        <w:rPr>
          <w:spacing w:val="-3"/>
        </w:rPr>
        <w:t xml:space="preserve"> </w:t>
      </w:r>
      <w:r>
        <w:t>en</w:t>
      </w:r>
      <w:r>
        <w:rPr>
          <w:spacing w:val="-2"/>
        </w:rPr>
        <w:t xml:space="preserve"> </w:t>
      </w:r>
      <w:r>
        <w:t>los</w:t>
      </w:r>
      <w:r>
        <w:rPr>
          <w:spacing w:val="-8"/>
        </w:rPr>
        <w:t xml:space="preserve"> </w:t>
      </w:r>
      <w:r>
        <w:t>estatutos</w:t>
      </w:r>
      <w:r>
        <w:rPr>
          <w:spacing w:val="-4"/>
        </w:rPr>
        <w:t xml:space="preserve"> </w:t>
      </w:r>
      <w:r>
        <w:t>y</w:t>
      </w:r>
      <w:r>
        <w:rPr>
          <w:spacing w:val="-4"/>
        </w:rPr>
        <w:t xml:space="preserve"> </w:t>
      </w:r>
      <w:r>
        <w:t>reglamentos</w:t>
      </w:r>
      <w:r>
        <w:rPr>
          <w:spacing w:val="-4"/>
        </w:rPr>
        <w:t xml:space="preserve"> </w:t>
      </w:r>
      <w:r>
        <w:t>de</w:t>
      </w:r>
      <w:r>
        <w:rPr>
          <w:spacing w:val="-1"/>
        </w:rPr>
        <w:t xml:space="preserve"> </w:t>
      </w:r>
      <w:r>
        <w:t>la</w:t>
      </w:r>
      <w:r>
        <w:rPr>
          <w:spacing w:val="-1"/>
        </w:rPr>
        <w:t xml:space="preserve"> </w:t>
      </w:r>
      <w:r>
        <w:rPr>
          <w:spacing w:val="-2"/>
        </w:rPr>
        <w:t>Institución.</w:t>
      </w:r>
    </w:p>
    <w:p w14:paraId="5C9607A3" w14:textId="77777777" w:rsidR="000D0587" w:rsidRDefault="000D0587">
      <w:pPr>
        <w:pStyle w:val="Textoindependiente"/>
        <w:spacing w:before="120"/>
      </w:pPr>
    </w:p>
    <w:p w14:paraId="02AFDE1F" w14:textId="77777777" w:rsidR="000D0587" w:rsidRDefault="00EA031E">
      <w:pPr>
        <w:pStyle w:val="Ttulo1"/>
      </w:pPr>
      <w:bookmarkStart w:id="34" w:name="_bookmark19"/>
      <w:bookmarkEnd w:id="34"/>
      <w:r>
        <w:t xml:space="preserve">CAPÍTULO </w:t>
      </w:r>
      <w:r>
        <w:rPr>
          <w:spacing w:val="-10"/>
        </w:rPr>
        <w:t>5</w:t>
      </w:r>
    </w:p>
    <w:p w14:paraId="2FE8FFF0" w14:textId="77777777" w:rsidR="000D0587" w:rsidRDefault="00EA031E">
      <w:pPr>
        <w:spacing w:before="2"/>
        <w:ind w:left="8" w:right="150"/>
        <w:jc w:val="center"/>
        <w:rPr>
          <w:rFonts w:ascii="Arial" w:hAnsi="Arial"/>
          <w:b/>
        </w:rPr>
      </w:pPr>
      <w:r>
        <w:rPr>
          <w:rFonts w:ascii="Arial" w:hAnsi="Arial"/>
          <w:b/>
        </w:rPr>
        <w:t>RÉGIMEN</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INCOMPATIBILIDADES</w:t>
      </w:r>
      <w:r>
        <w:rPr>
          <w:rFonts w:ascii="Arial" w:hAnsi="Arial"/>
          <w:b/>
          <w:spacing w:val="-7"/>
        </w:rPr>
        <w:t xml:space="preserve"> </w:t>
      </w:r>
      <w:r>
        <w:rPr>
          <w:rFonts w:ascii="Arial" w:hAnsi="Arial"/>
          <w:b/>
        </w:rPr>
        <w:t>E</w:t>
      </w:r>
      <w:r>
        <w:rPr>
          <w:rFonts w:ascii="Arial" w:hAnsi="Arial"/>
          <w:b/>
          <w:spacing w:val="-6"/>
        </w:rPr>
        <w:t xml:space="preserve"> </w:t>
      </w:r>
      <w:r>
        <w:rPr>
          <w:rFonts w:ascii="Arial" w:hAnsi="Arial"/>
          <w:b/>
          <w:spacing w:val="-2"/>
        </w:rPr>
        <w:t>INHABILIDADES</w:t>
      </w:r>
    </w:p>
    <w:p w14:paraId="18AF6845" w14:textId="77777777" w:rsidR="000D0587" w:rsidRDefault="000D0587">
      <w:pPr>
        <w:pStyle w:val="Textoindependiente"/>
        <w:spacing w:before="34"/>
        <w:rPr>
          <w:rFonts w:ascii="Arial"/>
          <w:b/>
        </w:rPr>
      </w:pPr>
    </w:p>
    <w:p w14:paraId="1C3FCD86" w14:textId="77777777" w:rsidR="000D0587" w:rsidRDefault="00EA031E">
      <w:pPr>
        <w:pStyle w:val="Textoindependiente"/>
        <w:spacing w:line="276" w:lineRule="auto"/>
        <w:ind w:left="2" w:right="134"/>
        <w:jc w:val="both"/>
      </w:pPr>
      <w:r>
        <w:rPr>
          <w:rFonts w:ascii="Arial" w:hAnsi="Arial"/>
          <w:b/>
        </w:rPr>
        <w:t>ARTÍCULO 92:</w:t>
      </w:r>
      <w:r>
        <w:rPr>
          <w:rFonts w:ascii="Arial" w:hAnsi="Arial"/>
          <w:b/>
          <w:spacing w:val="-3"/>
        </w:rPr>
        <w:t xml:space="preserve"> </w:t>
      </w:r>
      <w:r>
        <w:rPr>
          <w:rFonts w:ascii="Arial" w:hAnsi="Arial"/>
          <w:b/>
        </w:rPr>
        <w:t xml:space="preserve">Incompatibilidades. </w:t>
      </w:r>
      <w:r>
        <w:t>Ningún estudiante</w:t>
      </w:r>
      <w:r>
        <w:rPr>
          <w:spacing w:val="-2"/>
        </w:rPr>
        <w:t xml:space="preserve"> </w:t>
      </w:r>
      <w:r>
        <w:t>o</w:t>
      </w:r>
      <w:r>
        <w:rPr>
          <w:spacing w:val="-2"/>
        </w:rPr>
        <w:t xml:space="preserve"> </w:t>
      </w:r>
      <w:r>
        <w:t>egresado</w:t>
      </w:r>
      <w:r>
        <w:rPr>
          <w:spacing w:val="-2"/>
        </w:rPr>
        <w:t xml:space="preserve"> </w:t>
      </w:r>
      <w:r>
        <w:t>no graduado podrá</w:t>
      </w:r>
      <w:r>
        <w:rPr>
          <w:spacing w:val="-2"/>
        </w:rPr>
        <w:t xml:space="preserve"> </w:t>
      </w:r>
      <w:r>
        <w:t>ser</w:t>
      </w:r>
      <w:r>
        <w:rPr>
          <w:spacing w:val="-3"/>
        </w:rPr>
        <w:t xml:space="preserve"> </w:t>
      </w:r>
      <w:r>
        <w:t>miembro, en</w:t>
      </w:r>
      <w:r>
        <w:rPr>
          <w:spacing w:val="-4"/>
        </w:rPr>
        <w:t xml:space="preserve"> </w:t>
      </w:r>
      <w:r>
        <w:t>forma</w:t>
      </w:r>
      <w:r>
        <w:rPr>
          <w:spacing w:val="-4"/>
        </w:rPr>
        <w:t xml:space="preserve"> </w:t>
      </w:r>
      <w:r>
        <w:t>simultánea,</w:t>
      </w:r>
      <w:r>
        <w:rPr>
          <w:spacing w:val="-8"/>
        </w:rPr>
        <w:t xml:space="preserve"> </w:t>
      </w:r>
      <w:r>
        <w:t>de</w:t>
      </w:r>
      <w:r>
        <w:rPr>
          <w:spacing w:val="-4"/>
        </w:rPr>
        <w:t xml:space="preserve"> </w:t>
      </w:r>
      <w:r>
        <w:t>varios</w:t>
      </w:r>
      <w:r>
        <w:rPr>
          <w:spacing w:val="-7"/>
        </w:rPr>
        <w:t xml:space="preserve"> </w:t>
      </w:r>
      <w:r>
        <w:t>órganos</w:t>
      </w:r>
      <w:r>
        <w:rPr>
          <w:spacing w:val="-7"/>
        </w:rPr>
        <w:t xml:space="preserve"> </w:t>
      </w:r>
      <w:r>
        <w:t>de</w:t>
      </w:r>
      <w:r>
        <w:rPr>
          <w:spacing w:val="-4"/>
        </w:rPr>
        <w:t xml:space="preserve"> </w:t>
      </w:r>
      <w:r>
        <w:t>Gobierno</w:t>
      </w:r>
      <w:r>
        <w:rPr>
          <w:spacing w:val="-9"/>
        </w:rPr>
        <w:t xml:space="preserve"> </w:t>
      </w:r>
      <w:r>
        <w:t>de</w:t>
      </w:r>
      <w:r>
        <w:rPr>
          <w:spacing w:val="-4"/>
        </w:rPr>
        <w:t xml:space="preserve"> </w:t>
      </w:r>
      <w:r>
        <w:t>carácter</w:t>
      </w:r>
      <w:r>
        <w:rPr>
          <w:spacing w:val="-5"/>
        </w:rPr>
        <w:t xml:space="preserve"> </w:t>
      </w:r>
      <w:r>
        <w:t>electivo,</w:t>
      </w:r>
      <w:r>
        <w:rPr>
          <w:spacing w:val="-8"/>
        </w:rPr>
        <w:t xml:space="preserve"> </w:t>
      </w:r>
      <w:r>
        <w:t>o</w:t>
      </w:r>
      <w:r>
        <w:rPr>
          <w:spacing w:val="-4"/>
        </w:rPr>
        <w:t xml:space="preserve"> </w:t>
      </w:r>
      <w:r>
        <w:t>pertenecer</w:t>
      </w:r>
      <w:r>
        <w:rPr>
          <w:spacing w:val="-5"/>
        </w:rPr>
        <w:t xml:space="preserve"> </w:t>
      </w:r>
      <w:r>
        <w:t>a</w:t>
      </w:r>
      <w:r>
        <w:rPr>
          <w:spacing w:val="-4"/>
        </w:rPr>
        <w:t xml:space="preserve"> </w:t>
      </w:r>
      <w:r>
        <w:t>uno</w:t>
      </w:r>
      <w:r>
        <w:rPr>
          <w:spacing w:val="-4"/>
        </w:rPr>
        <w:t xml:space="preserve"> </w:t>
      </w:r>
      <w:r>
        <w:t>de</w:t>
      </w:r>
      <w:r>
        <w:rPr>
          <w:spacing w:val="-4"/>
        </w:rPr>
        <w:t xml:space="preserve"> </w:t>
      </w:r>
      <w:r>
        <w:t>estos y recibir remuneración de la Institución</w:t>
      </w:r>
      <w:r>
        <w:rPr>
          <w:spacing w:val="-1"/>
        </w:rPr>
        <w:t xml:space="preserve"> </w:t>
      </w:r>
      <w:r>
        <w:t>en</w:t>
      </w:r>
      <w:r>
        <w:rPr>
          <w:spacing w:val="-1"/>
        </w:rPr>
        <w:t xml:space="preserve"> </w:t>
      </w:r>
      <w:r>
        <w:t>un cargo</w:t>
      </w:r>
      <w:r>
        <w:rPr>
          <w:spacing w:val="-1"/>
        </w:rPr>
        <w:t xml:space="preserve"> </w:t>
      </w:r>
      <w:r>
        <w:t>distinto al</w:t>
      </w:r>
      <w:r>
        <w:rPr>
          <w:spacing w:val="-3"/>
        </w:rPr>
        <w:t xml:space="preserve"> </w:t>
      </w:r>
      <w:r>
        <w:t>ejercicio de la</w:t>
      </w:r>
      <w:r>
        <w:rPr>
          <w:spacing w:val="-1"/>
        </w:rPr>
        <w:t xml:space="preserve"> </w:t>
      </w:r>
      <w:r>
        <w:t>docencia. En este último evento, si el vínculo contractual se produce después de iniciado el periodo del respectivo órgano de elección, se perderá automáticamente la calidad de miembro del mismo.</w:t>
      </w:r>
    </w:p>
    <w:p w14:paraId="56BC58D5" w14:textId="77777777" w:rsidR="000D0587" w:rsidRDefault="000D0587">
      <w:pPr>
        <w:pStyle w:val="Textoindependiente"/>
        <w:spacing w:before="38"/>
      </w:pPr>
    </w:p>
    <w:p w14:paraId="12A8C457" w14:textId="77777777" w:rsidR="000D0587" w:rsidRDefault="00EA031E">
      <w:pPr>
        <w:pStyle w:val="Textoindependiente"/>
        <w:spacing w:line="276" w:lineRule="auto"/>
        <w:ind w:left="2" w:right="150"/>
        <w:jc w:val="both"/>
      </w:pPr>
      <w:r>
        <w:t>Un estudiante de pregrado de la Institución no puede ser docente de la misma, ni representante profesoral en un órgano de Gobierno. No podrá ser miembro de un órgano de Gobierno de elección quien, no tenga siquiera un (1) año completo de vinculación a la corporación como estudiante.</w:t>
      </w:r>
    </w:p>
    <w:p w14:paraId="6F80F2BA" w14:textId="77777777" w:rsidR="000D0587" w:rsidRDefault="000D0587">
      <w:pPr>
        <w:pStyle w:val="Textoindependiente"/>
        <w:spacing w:before="39"/>
      </w:pPr>
    </w:p>
    <w:p w14:paraId="40ECC175" w14:textId="77777777" w:rsidR="000D0587" w:rsidRDefault="00EA031E">
      <w:pPr>
        <w:pStyle w:val="Textoindependiente"/>
        <w:spacing w:line="276" w:lineRule="auto"/>
        <w:ind w:left="2" w:right="132"/>
        <w:jc w:val="both"/>
      </w:pPr>
      <w:r>
        <w:rPr>
          <w:rFonts w:ascii="Arial" w:hAnsi="Arial"/>
          <w:b/>
        </w:rPr>
        <w:t xml:space="preserve">ARTÍCULO 93: Inhabilidades. </w:t>
      </w:r>
      <w:r>
        <w:t>Constituye inhabilidad para inscribirse como candidato a cualquier cargo</w:t>
      </w:r>
      <w:r>
        <w:rPr>
          <w:spacing w:val="-7"/>
        </w:rPr>
        <w:t xml:space="preserve"> </w:t>
      </w:r>
      <w:r>
        <w:t>electivo</w:t>
      </w:r>
      <w:r>
        <w:rPr>
          <w:spacing w:val="-7"/>
        </w:rPr>
        <w:t xml:space="preserve"> </w:t>
      </w:r>
      <w:r>
        <w:t>como</w:t>
      </w:r>
      <w:r>
        <w:rPr>
          <w:spacing w:val="-12"/>
        </w:rPr>
        <w:t xml:space="preserve"> </w:t>
      </w:r>
      <w:r>
        <w:t>estudiante,</w:t>
      </w:r>
      <w:r>
        <w:rPr>
          <w:spacing w:val="-11"/>
        </w:rPr>
        <w:t xml:space="preserve"> </w:t>
      </w:r>
      <w:r>
        <w:t>estar</w:t>
      </w:r>
      <w:r>
        <w:rPr>
          <w:spacing w:val="-8"/>
        </w:rPr>
        <w:t xml:space="preserve"> </w:t>
      </w:r>
      <w:r>
        <w:t>desempeñando</w:t>
      </w:r>
      <w:r>
        <w:rPr>
          <w:spacing w:val="-7"/>
        </w:rPr>
        <w:t xml:space="preserve"> </w:t>
      </w:r>
      <w:r>
        <w:t>cargo</w:t>
      </w:r>
      <w:r>
        <w:rPr>
          <w:spacing w:val="-12"/>
        </w:rPr>
        <w:t xml:space="preserve"> </w:t>
      </w:r>
      <w:r>
        <w:t>remunerado</w:t>
      </w:r>
      <w:r>
        <w:rPr>
          <w:spacing w:val="-12"/>
        </w:rPr>
        <w:t xml:space="preserve"> </w:t>
      </w:r>
      <w:r>
        <w:t>en</w:t>
      </w:r>
      <w:r>
        <w:rPr>
          <w:spacing w:val="-7"/>
        </w:rPr>
        <w:t xml:space="preserve"> </w:t>
      </w:r>
      <w:r>
        <w:t>la Institución,</w:t>
      </w:r>
      <w:r>
        <w:rPr>
          <w:spacing w:val="-11"/>
        </w:rPr>
        <w:t xml:space="preserve"> </w:t>
      </w:r>
      <w:r>
        <w:t>incluidas</w:t>
      </w:r>
      <w:r>
        <w:rPr>
          <w:spacing w:val="-10"/>
        </w:rPr>
        <w:t xml:space="preserve"> </w:t>
      </w:r>
      <w:r>
        <w:t>las monitorías.</w:t>
      </w:r>
      <w:r>
        <w:rPr>
          <w:spacing w:val="-16"/>
        </w:rPr>
        <w:t xml:space="preserve"> </w:t>
      </w:r>
      <w:r>
        <w:t>No</w:t>
      </w:r>
      <w:r>
        <w:rPr>
          <w:spacing w:val="-15"/>
        </w:rPr>
        <w:t xml:space="preserve"> </w:t>
      </w:r>
      <w:r>
        <w:t>obstante,</w:t>
      </w:r>
      <w:r>
        <w:rPr>
          <w:spacing w:val="-15"/>
        </w:rPr>
        <w:t xml:space="preserve"> </w:t>
      </w:r>
      <w:r>
        <w:t>lo</w:t>
      </w:r>
      <w:r>
        <w:rPr>
          <w:spacing w:val="-16"/>
        </w:rPr>
        <w:t xml:space="preserve"> </w:t>
      </w:r>
      <w:r>
        <w:t>anterior,</w:t>
      </w:r>
      <w:r>
        <w:rPr>
          <w:spacing w:val="-15"/>
        </w:rPr>
        <w:t xml:space="preserve"> </w:t>
      </w:r>
      <w:r>
        <w:t>si</w:t>
      </w:r>
      <w:r>
        <w:rPr>
          <w:spacing w:val="-15"/>
        </w:rPr>
        <w:t xml:space="preserve"> </w:t>
      </w:r>
      <w:r>
        <w:t>resultare</w:t>
      </w:r>
      <w:r>
        <w:rPr>
          <w:spacing w:val="-15"/>
        </w:rPr>
        <w:t xml:space="preserve"> </w:t>
      </w:r>
      <w:r>
        <w:t>elegido,</w:t>
      </w:r>
      <w:r>
        <w:rPr>
          <w:spacing w:val="-16"/>
        </w:rPr>
        <w:t xml:space="preserve"> </w:t>
      </w:r>
      <w:r>
        <w:t>su</w:t>
      </w:r>
      <w:r>
        <w:rPr>
          <w:spacing w:val="-15"/>
        </w:rPr>
        <w:t xml:space="preserve"> </w:t>
      </w:r>
      <w:r>
        <w:t>elección</w:t>
      </w:r>
      <w:r>
        <w:rPr>
          <w:spacing w:val="-15"/>
        </w:rPr>
        <w:t xml:space="preserve"> </w:t>
      </w:r>
      <w:r>
        <w:t>es</w:t>
      </w:r>
      <w:r>
        <w:rPr>
          <w:spacing w:val="-16"/>
        </w:rPr>
        <w:t xml:space="preserve"> </w:t>
      </w:r>
      <w:r>
        <w:t>absolutamente</w:t>
      </w:r>
      <w:r>
        <w:rPr>
          <w:spacing w:val="-15"/>
        </w:rPr>
        <w:t xml:space="preserve"> </w:t>
      </w:r>
      <w:r>
        <w:t>nula</w:t>
      </w:r>
      <w:r>
        <w:rPr>
          <w:spacing w:val="-15"/>
        </w:rPr>
        <w:t xml:space="preserve"> </w:t>
      </w:r>
      <w:r>
        <w:t>y</w:t>
      </w:r>
      <w:r>
        <w:rPr>
          <w:spacing w:val="-15"/>
        </w:rPr>
        <w:t xml:space="preserve"> </w:t>
      </w:r>
      <w:r>
        <w:t>constituye falta disciplinaria la inscripción a pesar de existir la inhabilidad.</w:t>
      </w:r>
    </w:p>
    <w:p w14:paraId="55C670F5" w14:textId="77777777" w:rsidR="000D0587" w:rsidRDefault="000D0587">
      <w:pPr>
        <w:pStyle w:val="Textoindependiente"/>
        <w:spacing w:before="39"/>
      </w:pPr>
    </w:p>
    <w:p w14:paraId="38E83D79" w14:textId="77777777" w:rsidR="000D0587" w:rsidRDefault="00EA031E">
      <w:pPr>
        <w:pStyle w:val="Textoindependiente"/>
        <w:spacing w:line="276" w:lineRule="auto"/>
        <w:ind w:left="2" w:right="133"/>
        <w:jc w:val="both"/>
      </w:pPr>
      <w:r>
        <w:rPr>
          <w:rFonts w:ascii="Arial" w:hAnsi="Arial"/>
          <w:b/>
        </w:rPr>
        <w:t xml:space="preserve">ARTÍCULO 94: Conflicto de intereses. </w:t>
      </w:r>
      <w:r>
        <w:t>Cuando se tiene un interés particular y directo en la regulación, gestión, control o decisión de un asunto, entre un conflicto con el interés general o de la Institución,</w:t>
      </w:r>
      <w:r>
        <w:rPr>
          <w:spacing w:val="-16"/>
        </w:rPr>
        <w:t xml:space="preserve"> </w:t>
      </w:r>
      <w:r>
        <w:t>deberá</w:t>
      </w:r>
      <w:r>
        <w:rPr>
          <w:spacing w:val="-15"/>
        </w:rPr>
        <w:t xml:space="preserve"> </w:t>
      </w:r>
      <w:r>
        <w:t>declararse</w:t>
      </w:r>
      <w:r>
        <w:rPr>
          <w:spacing w:val="-14"/>
        </w:rPr>
        <w:t xml:space="preserve"> </w:t>
      </w:r>
      <w:r>
        <w:t>impedido.</w:t>
      </w:r>
      <w:r>
        <w:rPr>
          <w:spacing w:val="-15"/>
        </w:rPr>
        <w:t xml:space="preserve"> </w:t>
      </w:r>
      <w:r>
        <w:t>Igualmente,</w:t>
      </w:r>
      <w:r>
        <w:rPr>
          <w:spacing w:val="-18"/>
        </w:rPr>
        <w:t xml:space="preserve"> </w:t>
      </w:r>
      <w:r>
        <w:t>si</w:t>
      </w:r>
      <w:r>
        <w:rPr>
          <w:spacing w:val="-13"/>
        </w:rPr>
        <w:t xml:space="preserve"> </w:t>
      </w:r>
      <w:r>
        <w:t>lo</w:t>
      </w:r>
      <w:r>
        <w:rPr>
          <w:spacing w:val="-12"/>
        </w:rPr>
        <w:t xml:space="preserve"> </w:t>
      </w:r>
      <w:r>
        <w:t>tuviere</w:t>
      </w:r>
      <w:r>
        <w:rPr>
          <w:spacing w:val="-12"/>
        </w:rPr>
        <w:t xml:space="preserve"> </w:t>
      </w:r>
      <w:r>
        <w:t>su</w:t>
      </w:r>
      <w:r>
        <w:rPr>
          <w:spacing w:val="-12"/>
        </w:rPr>
        <w:t xml:space="preserve"> </w:t>
      </w:r>
      <w:r>
        <w:t>cónyuge,</w:t>
      </w:r>
      <w:r>
        <w:rPr>
          <w:spacing w:val="-15"/>
        </w:rPr>
        <w:t xml:space="preserve"> </w:t>
      </w:r>
      <w:r>
        <w:t>compañero</w:t>
      </w:r>
      <w:r>
        <w:rPr>
          <w:spacing w:val="-16"/>
        </w:rPr>
        <w:t xml:space="preserve"> </w:t>
      </w:r>
      <w:r>
        <w:t>o</w:t>
      </w:r>
      <w:r>
        <w:rPr>
          <w:spacing w:val="-11"/>
        </w:rPr>
        <w:t xml:space="preserve"> </w:t>
      </w:r>
      <w:r>
        <w:t>compañ</w:t>
      </w:r>
      <w:r>
        <w:rPr>
          <w:spacing w:val="-42"/>
        </w:rPr>
        <w:t xml:space="preserve"> </w:t>
      </w:r>
      <w:r>
        <w:t>era</w:t>
      </w:r>
    </w:p>
    <w:p w14:paraId="32D65164" w14:textId="77777777" w:rsidR="000D0587" w:rsidRDefault="00EA031E">
      <w:pPr>
        <w:pStyle w:val="Textoindependiente"/>
        <w:spacing w:before="87" w:line="276" w:lineRule="auto"/>
        <w:ind w:left="2" w:right="151"/>
        <w:jc w:val="both"/>
      </w:pPr>
      <w:r>
        <w:t>permanente, o algunos de sus parientes dentro del cuarto grado de consanguinidad, segundo de afinidad o primero civil, o su socio o socios de hecho o de derecho.</w:t>
      </w:r>
    </w:p>
    <w:p w14:paraId="62FD26B1" w14:textId="77777777" w:rsidR="000D0587" w:rsidRDefault="000D0587">
      <w:pPr>
        <w:pStyle w:val="Textoindependiente"/>
        <w:spacing w:before="35"/>
      </w:pPr>
    </w:p>
    <w:p w14:paraId="24C24B70" w14:textId="77777777" w:rsidR="000D0587" w:rsidRDefault="00EA031E">
      <w:pPr>
        <w:pStyle w:val="Textoindependiente"/>
        <w:spacing w:before="1" w:line="276" w:lineRule="auto"/>
        <w:ind w:left="2" w:right="149"/>
        <w:jc w:val="both"/>
      </w:pPr>
      <w:r>
        <w:t>Todo</w:t>
      </w:r>
      <w:r>
        <w:rPr>
          <w:spacing w:val="-6"/>
        </w:rPr>
        <w:t xml:space="preserve"> </w:t>
      </w:r>
      <w:r>
        <w:t>aquel</w:t>
      </w:r>
      <w:r>
        <w:rPr>
          <w:spacing w:val="-7"/>
        </w:rPr>
        <w:t xml:space="preserve"> </w:t>
      </w:r>
      <w:r>
        <w:t>que</w:t>
      </w:r>
      <w:r>
        <w:rPr>
          <w:spacing w:val="-6"/>
        </w:rPr>
        <w:t xml:space="preserve"> </w:t>
      </w:r>
      <w:r>
        <w:t>deba</w:t>
      </w:r>
      <w:r>
        <w:rPr>
          <w:spacing w:val="-6"/>
        </w:rPr>
        <w:t xml:space="preserve"> </w:t>
      </w:r>
      <w:r>
        <w:t>adelantar</w:t>
      </w:r>
      <w:r>
        <w:rPr>
          <w:spacing w:val="-7"/>
        </w:rPr>
        <w:t xml:space="preserve"> </w:t>
      </w:r>
      <w:r>
        <w:t>o</w:t>
      </w:r>
      <w:r>
        <w:rPr>
          <w:spacing w:val="-6"/>
        </w:rPr>
        <w:t xml:space="preserve"> </w:t>
      </w:r>
      <w:r>
        <w:t>sustanciar</w:t>
      </w:r>
      <w:r>
        <w:rPr>
          <w:spacing w:val="-7"/>
        </w:rPr>
        <w:t xml:space="preserve"> </w:t>
      </w:r>
      <w:r>
        <w:t>actuaciones,</w:t>
      </w:r>
      <w:r>
        <w:rPr>
          <w:spacing w:val="-9"/>
        </w:rPr>
        <w:t xml:space="preserve"> </w:t>
      </w:r>
      <w:r>
        <w:t>realizar</w:t>
      </w:r>
      <w:r>
        <w:rPr>
          <w:spacing w:val="-7"/>
        </w:rPr>
        <w:t xml:space="preserve"> </w:t>
      </w:r>
      <w:r>
        <w:t>investigaciones,</w:t>
      </w:r>
      <w:r>
        <w:rPr>
          <w:spacing w:val="-9"/>
        </w:rPr>
        <w:t xml:space="preserve"> </w:t>
      </w:r>
      <w:r>
        <w:t>practicar</w:t>
      </w:r>
      <w:r>
        <w:rPr>
          <w:spacing w:val="-7"/>
        </w:rPr>
        <w:t xml:space="preserve"> </w:t>
      </w:r>
      <w:r>
        <w:t>pruebas</w:t>
      </w:r>
      <w:r>
        <w:rPr>
          <w:spacing w:val="-8"/>
        </w:rPr>
        <w:t xml:space="preserve"> </w:t>
      </w:r>
      <w:r>
        <w:t>o pronunciar decisiones definitivas podrá ser recusado si no manifiesta su impedimento.</w:t>
      </w:r>
    </w:p>
    <w:p w14:paraId="4CD4DA2F" w14:textId="77777777" w:rsidR="000D0587" w:rsidRDefault="000D0587">
      <w:pPr>
        <w:pStyle w:val="Textoindependiente"/>
        <w:spacing w:before="40"/>
      </w:pPr>
    </w:p>
    <w:p w14:paraId="1CC31664" w14:textId="77777777" w:rsidR="000D0587" w:rsidRDefault="00EA031E">
      <w:pPr>
        <w:pStyle w:val="Textoindependiente"/>
        <w:spacing w:line="276" w:lineRule="auto"/>
        <w:ind w:left="2" w:right="130"/>
        <w:jc w:val="both"/>
      </w:pPr>
      <w:r>
        <w:rPr>
          <w:noProof/>
        </w:rPr>
        <mc:AlternateContent>
          <mc:Choice Requires="wps">
            <w:drawing>
              <wp:anchor distT="0" distB="0" distL="0" distR="0" simplePos="0" relativeHeight="486756864" behindDoc="1" locked="0" layoutInCell="1" allowOverlap="1" wp14:anchorId="4E5887DA" wp14:editId="35608B9D">
                <wp:simplePos x="0" y="0"/>
                <wp:positionH relativeFrom="page">
                  <wp:posOffset>871435</wp:posOffset>
                </wp:positionH>
                <wp:positionV relativeFrom="paragraph">
                  <wp:posOffset>463996</wp:posOffset>
                </wp:positionV>
                <wp:extent cx="5905500" cy="574548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27E3526" id="Graphic 45" o:spid="_x0000_s1026" style="position:absolute;margin-left:68.6pt;margin-top:36.55pt;width:465pt;height:452.4pt;z-index:-1655961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Conforme</w:t>
      </w:r>
      <w:r>
        <w:rPr>
          <w:spacing w:val="-14"/>
        </w:rPr>
        <w:t xml:space="preserve"> </w:t>
      </w:r>
      <w:r>
        <w:t>a</w:t>
      </w:r>
      <w:r>
        <w:rPr>
          <w:spacing w:val="-14"/>
        </w:rPr>
        <w:t xml:space="preserve"> </w:t>
      </w:r>
      <w:r>
        <w:t>los</w:t>
      </w:r>
      <w:r>
        <w:rPr>
          <w:spacing w:val="-16"/>
        </w:rPr>
        <w:t xml:space="preserve"> </w:t>
      </w:r>
      <w:r>
        <w:t>estatutos,</w:t>
      </w:r>
      <w:r>
        <w:rPr>
          <w:spacing w:val="-13"/>
        </w:rPr>
        <w:t xml:space="preserve"> </w:t>
      </w:r>
      <w:r>
        <w:t>constituye</w:t>
      </w:r>
      <w:r>
        <w:rPr>
          <w:spacing w:val="-10"/>
        </w:rPr>
        <w:t xml:space="preserve"> </w:t>
      </w:r>
      <w:r>
        <w:t>falta</w:t>
      </w:r>
      <w:r>
        <w:rPr>
          <w:spacing w:val="-15"/>
        </w:rPr>
        <w:t xml:space="preserve"> </w:t>
      </w:r>
      <w:r>
        <w:t>disciplinaria</w:t>
      </w:r>
      <w:r>
        <w:rPr>
          <w:spacing w:val="-10"/>
        </w:rPr>
        <w:t xml:space="preserve"> </w:t>
      </w:r>
      <w:r>
        <w:t>de</w:t>
      </w:r>
      <w:r>
        <w:rPr>
          <w:spacing w:val="-10"/>
        </w:rPr>
        <w:t xml:space="preserve"> </w:t>
      </w:r>
      <w:r>
        <w:t>un</w:t>
      </w:r>
      <w:r>
        <w:rPr>
          <w:spacing w:val="-10"/>
        </w:rPr>
        <w:t xml:space="preserve"> </w:t>
      </w:r>
      <w:r>
        <w:t>consejero,</w:t>
      </w:r>
      <w:r>
        <w:rPr>
          <w:spacing w:val="-14"/>
        </w:rPr>
        <w:t xml:space="preserve"> </w:t>
      </w:r>
      <w:r>
        <w:t>actuar</w:t>
      </w:r>
      <w:r>
        <w:rPr>
          <w:spacing w:val="-16"/>
        </w:rPr>
        <w:t xml:space="preserve"> </w:t>
      </w:r>
      <w:r>
        <w:t>en</w:t>
      </w:r>
      <w:r>
        <w:rPr>
          <w:spacing w:val="-14"/>
        </w:rPr>
        <w:t xml:space="preserve"> </w:t>
      </w:r>
      <w:r>
        <w:t>asuntos</w:t>
      </w:r>
      <w:r>
        <w:rPr>
          <w:spacing w:val="-16"/>
        </w:rPr>
        <w:t xml:space="preserve"> </w:t>
      </w:r>
      <w:r>
        <w:t>de</w:t>
      </w:r>
      <w:r>
        <w:rPr>
          <w:spacing w:val="-14"/>
        </w:rPr>
        <w:t xml:space="preserve"> </w:t>
      </w:r>
      <w:r>
        <w:t>los</w:t>
      </w:r>
      <w:r>
        <w:rPr>
          <w:spacing w:val="-13"/>
        </w:rPr>
        <w:t xml:space="preserve"> </w:t>
      </w:r>
      <w:r>
        <w:t>cuales se tiene conflicto de intereses. Constituye impedimento para actuar en determinado asunto la existencia de un conflicto de intereses. Si el miembro del órgano no se declararé impedido espontáneamente,</w:t>
      </w:r>
      <w:r>
        <w:rPr>
          <w:spacing w:val="-5"/>
        </w:rPr>
        <w:t xml:space="preserve"> </w:t>
      </w:r>
      <w:r>
        <w:t>cualquier</w:t>
      </w:r>
      <w:r>
        <w:rPr>
          <w:spacing w:val="-2"/>
        </w:rPr>
        <w:t xml:space="preserve"> </w:t>
      </w:r>
      <w:r>
        <w:t>otro</w:t>
      </w:r>
      <w:r>
        <w:rPr>
          <w:spacing w:val="-1"/>
        </w:rPr>
        <w:t xml:space="preserve"> </w:t>
      </w:r>
      <w:r>
        <w:t>integrante</w:t>
      </w:r>
      <w:r>
        <w:rPr>
          <w:spacing w:val="-1"/>
        </w:rPr>
        <w:t xml:space="preserve"> </w:t>
      </w:r>
      <w:r>
        <w:t>del</w:t>
      </w:r>
      <w:r>
        <w:rPr>
          <w:spacing w:val="-3"/>
        </w:rPr>
        <w:t xml:space="preserve"> </w:t>
      </w:r>
      <w:r>
        <w:t>Consejo</w:t>
      </w:r>
      <w:r>
        <w:rPr>
          <w:spacing w:val="-6"/>
        </w:rPr>
        <w:t xml:space="preserve"> </w:t>
      </w:r>
      <w:r>
        <w:t>podrá</w:t>
      </w:r>
      <w:r>
        <w:rPr>
          <w:spacing w:val="-6"/>
        </w:rPr>
        <w:t xml:space="preserve"> </w:t>
      </w:r>
      <w:r>
        <w:t>recusarlo,</w:t>
      </w:r>
      <w:r>
        <w:rPr>
          <w:spacing w:val="-5"/>
        </w:rPr>
        <w:t xml:space="preserve"> </w:t>
      </w:r>
      <w:r>
        <w:t>exponiendo</w:t>
      </w:r>
      <w:r>
        <w:rPr>
          <w:spacing w:val="-1"/>
        </w:rPr>
        <w:t xml:space="preserve"> </w:t>
      </w:r>
      <w:r>
        <w:t>razonadamente el motivo que invoca la recusación y será decidida por votación del Consejo.</w:t>
      </w:r>
    </w:p>
    <w:p w14:paraId="033EC197" w14:textId="77777777" w:rsidR="000D0587" w:rsidRDefault="000D0587">
      <w:pPr>
        <w:pStyle w:val="Textoindependiente"/>
        <w:spacing w:before="38"/>
      </w:pPr>
    </w:p>
    <w:p w14:paraId="1995675E" w14:textId="77777777" w:rsidR="000D0587" w:rsidRDefault="00EA031E">
      <w:pPr>
        <w:pStyle w:val="Ttulo1"/>
        <w:spacing w:line="242" w:lineRule="auto"/>
        <w:ind w:left="3599" w:right="3740" w:firstLine="830"/>
        <w:jc w:val="left"/>
      </w:pPr>
      <w:bookmarkStart w:id="35" w:name="TÍTULO_IV_______________________________"/>
      <w:bookmarkStart w:id="36" w:name="_bookmark20"/>
      <w:bookmarkEnd w:id="35"/>
      <w:bookmarkEnd w:id="36"/>
      <w:r>
        <w:t>TÍTULO IV RÉGIMEN</w:t>
      </w:r>
      <w:r>
        <w:rPr>
          <w:spacing w:val="-16"/>
        </w:rPr>
        <w:t xml:space="preserve"> </w:t>
      </w:r>
      <w:r>
        <w:t>DISCIPLINARIO</w:t>
      </w:r>
    </w:p>
    <w:p w14:paraId="13AB4CC2" w14:textId="77777777" w:rsidR="000D0587" w:rsidRDefault="00EA031E">
      <w:pPr>
        <w:spacing w:before="249" w:line="242" w:lineRule="auto"/>
        <w:ind w:left="3379" w:right="3519" w:firstLine="925"/>
        <w:rPr>
          <w:rFonts w:ascii="Arial" w:hAnsi="Arial"/>
          <w:b/>
        </w:rPr>
      </w:pPr>
      <w:bookmarkStart w:id="37" w:name="_bookmark21"/>
      <w:bookmarkEnd w:id="37"/>
      <w:r>
        <w:rPr>
          <w:rFonts w:ascii="Arial" w:hAnsi="Arial"/>
          <w:b/>
        </w:rPr>
        <w:t>CAPÍTULO 1 DISPOSICIONES</w:t>
      </w:r>
      <w:r>
        <w:rPr>
          <w:rFonts w:ascii="Arial" w:hAnsi="Arial"/>
          <w:b/>
          <w:spacing w:val="-16"/>
        </w:rPr>
        <w:t xml:space="preserve"> </w:t>
      </w:r>
      <w:r>
        <w:rPr>
          <w:rFonts w:ascii="Arial" w:hAnsi="Arial"/>
          <w:b/>
        </w:rPr>
        <w:t>GENERALES</w:t>
      </w:r>
    </w:p>
    <w:p w14:paraId="2DAC5D29" w14:textId="77777777" w:rsidR="000D0587" w:rsidRDefault="00EA031E">
      <w:pPr>
        <w:pStyle w:val="Textoindependiente"/>
        <w:spacing w:before="250"/>
        <w:ind w:left="2" w:right="142"/>
        <w:jc w:val="both"/>
      </w:pPr>
      <w:r>
        <w:rPr>
          <w:rFonts w:ascii="Arial" w:hAnsi="Arial"/>
          <w:b/>
        </w:rPr>
        <w:t xml:space="preserve">ARTÍCULO 95: Objeto del régimen disciplinario: </w:t>
      </w:r>
      <w:r>
        <w:t>El régimen disciplinario tiene como finalidad garantizar la convivencia pacífica, el respeto por los derechos y deberes de los miembros de la comunidad educativa y el cumplimiento de las normas institucionales, mediante la determinación de las conductas reprochables y la aplicación de las sanciones correspondientes.</w:t>
      </w:r>
    </w:p>
    <w:p w14:paraId="487EA797" w14:textId="77777777" w:rsidR="000D0587" w:rsidRDefault="000D0587">
      <w:pPr>
        <w:pStyle w:val="Textoindependiente"/>
      </w:pPr>
    </w:p>
    <w:p w14:paraId="3DF02073" w14:textId="77777777" w:rsidR="000D0587" w:rsidRDefault="00EA031E">
      <w:pPr>
        <w:ind w:left="2" w:right="139"/>
        <w:jc w:val="both"/>
      </w:pPr>
      <w:r>
        <w:rPr>
          <w:rFonts w:ascii="Arial" w:hAnsi="Arial"/>
          <w:b/>
        </w:rPr>
        <w:t>ARTÍCULO 96: Principios rectores del régimen disciplinario</w:t>
      </w:r>
      <w:r>
        <w:t>: El régimen disciplinario se rige por los principios de legalidad, tipicidad, debido proceso, presunción de inocencia, favorabilidad, proporcionalidad, contradicción, publicidad, celeridad, imparcialidad y doble instancia.</w:t>
      </w:r>
    </w:p>
    <w:p w14:paraId="4019B864" w14:textId="77777777" w:rsidR="000D0587" w:rsidRDefault="00EA031E">
      <w:pPr>
        <w:spacing w:before="251" w:line="242" w:lineRule="auto"/>
        <w:ind w:left="2" w:right="139"/>
        <w:jc w:val="both"/>
      </w:pPr>
      <w:r>
        <w:rPr>
          <w:rFonts w:ascii="Arial" w:hAnsi="Arial"/>
          <w:b/>
        </w:rPr>
        <w:t xml:space="preserve">ARTÍCULO 97: Presunción de inocencia y debido proceso: </w:t>
      </w:r>
      <w:r>
        <w:t>Todo estudiante será considerado inocente mientras</w:t>
      </w:r>
      <w:r>
        <w:rPr>
          <w:spacing w:val="-4"/>
        </w:rPr>
        <w:t xml:space="preserve"> </w:t>
      </w:r>
      <w:r>
        <w:t>no</w:t>
      </w:r>
      <w:r>
        <w:rPr>
          <w:spacing w:val="-1"/>
        </w:rPr>
        <w:t xml:space="preserve"> </w:t>
      </w:r>
      <w:r>
        <w:t>exista</w:t>
      </w:r>
      <w:r>
        <w:rPr>
          <w:spacing w:val="-1"/>
        </w:rPr>
        <w:t xml:space="preserve"> </w:t>
      </w:r>
      <w:r>
        <w:t>decisión</w:t>
      </w:r>
      <w:r>
        <w:rPr>
          <w:spacing w:val="-1"/>
        </w:rPr>
        <w:t xml:space="preserve"> </w:t>
      </w:r>
      <w:r>
        <w:t>definitiva</w:t>
      </w:r>
      <w:r>
        <w:rPr>
          <w:spacing w:val="-1"/>
        </w:rPr>
        <w:t xml:space="preserve"> </w:t>
      </w:r>
      <w:r>
        <w:t>en su</w:t>
      </w:r>
      <w:r>
        <w:rPr>
          <w:spacing w:val="-1"/>
        </w:rPr>
        <w:t xml:space="preserve"> </w:t>
      </w:r>
      <w:r>
        <w:t>contra. El procedimiento</w:t>
      </w:r>
      <w:r>
        <w:rPr>
          <w:spacing w:val="-1"/>
        </w:rPr>
        <w:t xml:space="preserve"> </w:t>
      </w:r>
      <w:r>
        <w:t>disciplinario garantizará el derecho de defensa, contradicción y a ser juzgado por autoridad competente.</w:t>
      </w:r>
    </w:p>
    <w:p w14:paraId="35C39B49" w14:textId="77777777" w:rsidR="000D0587" w:rsidRDefault="000D0587">
      <w:pPr>
        <w:pStyle w:val="Textoindependiente"/>
        <w:spacing w:before="246"/>
      </w:pPr>
    </w:p>
    <w:p w14:paraId="2C2919E2" w14:textId="77777777" w:rsidR="000D0587" w:rsidRDefault="00EA031E">
      <w:pPr>
        <w:pStyle w:val="Ttulo1"/>
        <w:spacing w:line="242" w:lineRule="auto"/>
        <w:ind w:left="3614" w:right="3740" w:firstLine="690"/>
        <w:jc w:val="left"/>
      </w:pPr>
      <w:bookmarkStart w:id="38" w:name="_bookmark22"/>
      <w:bookmarkEnd w:id="38"/>
      <w:r>
        <w:t>CAPÍTULO 2 FALTAS</w:t>
      </w:r>
      <w:r>
        <w:rPr>
          <w:spacing w:val="-16"/>
        </w:rPr>
        <w:t xml:space="preserve"> </w:t>
      </w:r>
      <w:r>
        <w:t>DISCIPLINARIAS</w:t>
      </w:r>
    </w:p>
    <w:p w14:paraId="3FD2CF30" w14:textId="77777777" w:rsidR="000D0587" w:rsidRDefault="000D0587">
      <w:pPr>
        <w:pStyle w:val="Textoindependiente"/>
        <w:spacing w:before="236"/>
        <w:rPr>
          <w:rFonts w:ascii="Arial"/>
          <w:b/>
        </w:rPr>
      </w:pPr>
    </w:p>
    <w:p w14:paraId="15634759" w14:textId="77777777" w:rsidR="000D0587" w:rsidRDefault="00EA031E">
      <w:pPr>
        <w:spacing w:before="1" w:line="276" w:lineRule="auto"/>
        <w:ind w:left="2" w:right="241"/>
        <w:jc w:val="both"/>
      </w:pPr>
      <w:r>
        <w:rPr>
          <w:rFonts w:ascii="Arial" w:hAnsi="Arial"/>
          <w:b/>
        </w:rPr>
        <w:t xml:space="preserve">ARTÍCULO 98: Clasificación de las faltas disciplinarias. </w:t>
      </w:r>
      <w:r>
        <w:t>Las faltas disciplinarias se clasifican en leves, graves y gravísimas.</w:t>
      </w:r>
    </w:p>
    <w:p w14:paraId="1CB4CBD2" w14:textId="77777777" w:rsidR="000D0587" w:rsidRDefault="00EA031E">
      <w:pPr>
        <w:pStyle w:val="Textoindependiente"/>
        <w:spacing w:before="238" w:line="276" w:lineRule="auto"/>
        <w:ind w:left="2"/>
      </w:pPr>
      <w:r>
        <w:rPr>
          <w:rFonts w:ascii="Arial" w:hAnsi="Arial"/>
          <w:b/>
        </w:rPr>
        <w:t>ARTÍCULO</w:t>
      </w:r>
      <w:r>
        <w:rPr>
          <w:rFonts w:ascii="Arial" w:hAnsi="Arial"/>
          <w:b/>
          <w:spacing w:val="-5"/>
        </w:rPr>
        <w:t xml:space="preserve"> </w:t>
      </w:r>
      <w:r>
        <w:rPr>
          <w:rFonts w:ascii="Arial" w:hAnsi="Arial"/>
          <w:b/>
        </w:rPr>
        <w:t>99:</w:t>
      </w:r>
      <w:r>
        <w:rPr>
          <w:rFonts w:ascii="Arial" w:hAnsi="Arial"/>
          <w:b/>
          <w:spacing w:val="-3"/>
        </w:rPr>
        <w:t xml:space="preserve"> </w:t>
      </w:r>
      <w:r>
        <w:rPr>
          <w:rFonts w:ascii="Arial" w:hAnsi="Arial"/>
          <w:b/>
        </w:rPr>
        <w:t>Faltas</w:t>
      </w:r>
      <w:r>
        <w:rPr>
          <w:rFonts w:ascii="Arial" w:hAnsi="Arial"/>
          <w:b/>
          <w:spacing w:val="-2"/>
        </w:rPr>
        <w:t xml:space="preserve"> </w:t>
      </w:r>
      <w:r>
        <w:rPr>
          <w:rFonts w:ascii="Arial" w:hAnsi="Arial"/>
          <w:b/>
        </w:rPr>
        <w:t>leves.</w:t>
      </w:r>
      <w:r>
        <w:rPr>
          <w:rFonts w:ascii="Arial" w:hAnsi="Arial"/>
          <w:b/>
          <w:spacing w:val="-3"/>
        </w:rPr>
        <w:t xml:space="preserve"> </w:t>
      </w:r>
      <w:r>
        <w:t>Se</w:t>
      </w:r>
      <w:r>
        <w:rPr>
          <w:spacing w:val="-2"/>
        </w:rPr>
        <w:t xml:space="preserve"> </w:t>
      </w:r>
      <w:r>
        <w:t>consideran</w:t>
      </w:r>
      <w:r>
        <w:rPr>
          <w:spacing w:val="-2"/>
        </w:rPr>
        <w:t xml:space="preserve"> </w:t>
      </w:r>
      <w:r>
        <w:t>faltas</w:t>
      </w:r>
      <w:r>
        <w:rPr>
          <w:spacing w:val="-5"/>
        </w:rPr>
        <w:t xml:space="preserve"> </w:t>
      </w:r>
      <w:r>
        <w:t>leves</w:t>
      </w:r>
      <w:r>
        <w:rPr>
          <w:spacing w:val="-9"/>
        </w:rPr>
        <w:t xml:space="preserve"> </w:t>
      </w:r>
      <w:r>
        <w:t>el</w:t>
      </w:r>
      <w:r>
        <w:rPr>
          <w:spacing w:val="-4"/>
        </w:rPr>
        <w:t xml:space="preserve"> </w:t>
      </w:r>
      <w:r>
        <w:t>abuso</w:t>
      </w:r>
      <w:r>
        <w:rPr>
          <w:spacing w:val="-6"/>
        </w:rPr>
        <w:t xml:space="preserve"> </w:t>
      </w:r>
      <w:r>
        <w:t>de</w:t>
      </w:r>
      <w:r>
        <w:rPr>
          <w:spacing w:val="-2"/>
        </w:rPr>
        <w:t xml:space="preserve"> </w:t>
      </w:r>
      <w:r>
        <w:t>los</w:t>
      </w:r>
      <w:r>
        <w:rPr>
          <w:spacing w:val="-9"/>
        </w:rPr>
        <w:t xml:space="preserve"> </w:t>
      </w:r>
      <w:r>
        <w:t>derechos</w:t>
      </w:r>
      <w:r>
        <w:rPr>
          <w:spacing w:val="-5"/>
        </w:rPr>
        <w:t xml:space="preserve"> </w:t>
      </w:r>
      <w:r>
        <w:t>y</w:t>
      </w:r>
      <w:r>
        <w:rPr>
          <w:spacing w:val="-5"/>
        </w:rPr>
        <w:t xml:space="preserve"> </w:t>
      </w:r>
      <w:r>
        <w:t>la</w:t>
      </w:r>
      <w:r>
        <w:rPr>
          <w:spacing w:val="-2"/>
        </w:rPr>
        <w:t xml:space="preserve"> </w:t>
      </w:r>
      <w:r>
        <w:t>vulneración</w:t>
      </w:r>
      <w:r>
        <w:rPr>
          <w:spacing w:val="-6"/>
        </w:rPr>
        <w:t xml:space="preserve"> </w:t>
      </w:r>
      <w:r>
        <w:t>al régimen de deberes establecidos en este estatuto.</w:t>
      </w:r>
    </w:p>
    <w:p w14:paraId="5EFBEA63" w14:textId="77777777" w:rsidR="000D0587" w:rsidRDefault="00EA031E">
      <w:pPr>
        <w:pStyle w:val="Textoindependiente"/>
        <w:spacing w:before="238" w:line="504" w:lineRule="auto"/>
        <w:ind w:left="2" w:right="680"/>
      </w:pPr>
      <w:r>
        <w:rPr>
          <w:rFonts w:ascii="Arial" w:hAnsi="Arial"/>
          <w:b/>
        </w:rPr>
        <w:t>ARTÍCULO</w:t>
      </w:r>
      <w:r>
        <w:rPr>
          <w:rFonts w:ascii="Arial" w:hAnsi="Arial"/>
          <w:b/>
          <w:spacing w:val="-3"/>
        </w:rPr>
        <w:t xml:space="preserve"> </w:t>
      </w:r>
      <w:r>
        <w:rPr>
          <w:rFonts w:ascii="Arial" w:hAnsi="Arial"/>
          <w:b/>
        </w:rPr>
        <w:t>100:</w:t>
      </w:r>
      <w:r>
        <w:rPr>
          <w:rFonts w:ascii="Arial" w:hAnsi="Arial"/>
          <w:b/>
          <w:spacing w:val="-2"/>
        </w:rPr>
        <w:t xml:space="preserve"> </w:t>
      </w:r>
      <w:r>
        <w:rPr>
          <w:rFonts w:ascii="Arial" w:hAnsi="Arial"/>
          <w:b/>
        </w:rPr>
        <w:t>Faltas</w:t>
      </w:r>
      <w:r>
        <w:rPr>
          <w:rFonts w:ascii="Arial" w:hAnsi="Arial"/>
          <w:b/>
          <w:spacing w:val="-1"/>
        </w:rPr>
        <w:t xml:space="preserve"> </w:t>
      </w:r>
      <w:r>
        <w:rPr>
          <w:rFonts w:ascii="Arial" w:hAnsi="Arial"/>
          <w:b/>
        </w:rPr>
        <w:t>Graves.</w:t>
      </w:r>
      <w:r>
        <w:rPr>
          <w:rFonts w:ascii="Arial" w:hAnsi="Arial"/>
          <w:b/>
          <w:spacing w:val="-2"/>
        </w:rPr>
        <w:t xml:space="preserve"> </w:t>
      </w:r>
      <w:r>
        <w:t>Son</w:t>
      </w:r>
      <w:r>
        <w:rPr>
          <w:spacing w:val="-1"/>
        </w:rPr>
        <w:t xml:space="preserve"> </w:t>
      </w:r>
      <w:r>
        <w:t>faltas</w:t>
      </w:r>
      <w:r>
        <w:rPr>
          <w:spacing w:val="-4"/>
        </w:rPr>
        <w:t xml:space="preserve"> </w:t>
      </w:r>
      <w:r>
        <w:t>graves</w:t>
      </w:r>
      <w:r>
        <w:rPr>
          <w:spacing w:val="-4"/>
        </w:rPr>
        <w:t xml:space="preserve"> </w:t>
      </w:r>
      <w:r>
        <w:t>la</w:t>
      </w:r>
      <w:r>
        <w:rPr>
          <w:spacing w:val="-1"/>
        </w:rPr>
        <w:t xml:space="preserve"> </w:t>
      </w:r>
      <w:r>
        <w:t>vulneración</w:t>
      </w:r>
      <w:r>
        <w:rPr>
          <w:spacing w:val="-6"/>
        </w:rPr>
        <w:t xml:space="preserve"> </w:t>
      </w:r>
      <w:r>
        <w:t>al</w:t>
      </w:r>
      <w:r>
        <w:rPr>
          <w:spacing w:val="-3"/>
        </w:rPr>
        <w:t xml:space="preserve"> </w:t>
      </w:r>
      <w:r>
        <w:t>régimen</w:t>
      </w:r>
      <w:r>
        <w:rPr>
          <w:spacing w:val="-1"/>
        </w:rPr>
        <w:t xml:space="preserve"> </w:t>
      </w:r>
      <w:r>
        <w:t>de</w:t>
      </w:r>
      <w:r>
        <w:rPr>
          <w:spacing w:val="-6"/>
        </w:rPr>
        <w:t xml:space="preserve"> </w:t>
      </w:r>
      <w:r>
        <w:t>prohibiciones. La reiteración de la misma falta leve, dos o más veces, serán consideradas faltas graves.</w:t>
      </w:r>
    </w:p>
    <w:p w14:paraId="015BD387" w14:textId="77777777" w:rsidR="000D0587" w:rsidRDefault="00EA031E">
      <w:pPr>
        <w:pStyle w:val="Textoindependiente"/>
        <w:spacing w:before="3" w:line="276" w:lineRule="auto"/>
        <w:ind w:left="2"/>
      </w:pPr>
      <w:r>
        <w:t>Igualmente, se</w:t>
      </w:r>
      <w:r>
        <w:rPr>
          <w:spacing w:val="25"/>
        </w:rPr>
        <w:t xml:space="preserve"> </w:t>
      </w:r>
      <w:r>
        <w:t>incorporan</w:t>
      </w:r>
      <w:r>
        <w:rPr>
          <w:spacing w:val="25"/>
        </w:rPr>
        <w:t xml:space="preserve"> </w:t>
      </w:r>
      <w:r>
        <w:t>como</w:t>
      </w:r>
      <w:r>
        <w:rPr>
          <w:spacing w:val="25"/>
        </w:rPr>
        <w:t xml:space="preserve"> </w:t>
      </w:r>
      <w:r>
        <w:t>faltas</w:t>
      </w:r>
      <w:r>
        <w:rPr>
          <w:spacing w:val="23"/>
        </w:rPr>
        <w:t xml:space="preserve"> </w:t>
      </w:r>
      <w:r>
        <w:t>graves</w:t>
      </w:r>
      <w:r>
        <w:rPr>
          <w:spacing w:val="23"/>
        </w:rPr>
        <w:t xml:space="preserve"> </w:t>
      </w:r>
      <w:r>
        <w:t>las</w:t>
      </w:r>
      <w:r>
        <w:rPr>
          <w:spacing w:val="23"/>
        </w:rPr>
        <w:t xml:space="preserve"> </w:t>
      </w:r>
      <w:r>
        <w:t>señaladas</w:t>
      </w:r>
      <w:r>
        <w:rPr>
          <w:spacing w:val="23"/>
        </w:rPr>
        <w:t xml:space="preserve"> </w:t>
      </w:r>
      <w:r>
        <w:t>en</w:t>
      </w:r>
      <w:r>
        <w:rPr>
          <w:spacing w:val="25"/>
        </w:rPr>
        <w:t xml:space="preserve"> </w:t>
      </w:r>
      <w:r>
        <w:t>los</w:t>
      </w:r>
      <w:r>
        <w:rPr>
          <w:spacing w:val="23"/>
        </w:rPr>
        <w:t xml:space="preserve"> </w:t>
      </w:r>
      <w:r>
        <w:t>estatutos</w:t>
      </w:r>
      <w:r>
        <w:rPr>
          <w:spacing w:val="23"/>
        </w:rPr>
        <w:t xml:space="preserve"> </w:t>
      </w:r>
      <w:r>
        <w:t>y</w:t>
      </w:r>
      <w:r>
        <w:rPr>
          <w:spacing w:val="23"/>
        </w:rPr>
        <w:t xml:space="preserve"> </w:t>
      </w:r>
      <w:r>
        <w:t>reglamentos</w:t>
      </w:r>
      <w:r>
        <w:rPr>
          <w:spacing w:val="23"/>
        </w:rPr>
        <w:t xml:space="preserve"> </w:t>
      </w:r>
      <w:r>
        <w:t>de</w:t>
      </w:r>
      <w:r>
        <w:rPr>
          <w:spacing w:val="25"/>
        </w:rPr>
        <w:t xml:space="preserve"> </w:t>
      </w:r>
      <w:r>
        <w:t xml:space="preserve">la </w:t>
      </w:r>
      <w:r>
        <w:rPr>
          <w:spacing w:val="-2"/>
        </w:rPr>
        <w:t>Institución.</w:t>
      </w:r>
    </w:p>
    <w:p w14:paraId="3ACE8350" w14:textId="77777777" w:rsidR="000D0587" w:rsidRDefault="000D0587">
      <w:pPr>
        <w:pStyle w:val="Textoindependiente"/>
        <w:spacing w:before="35"/>
      </w:pPr>
    </w:p>
    <w:p w14:paraId="1F90606B" w14:textId="77777777" w:rsidR="000D0587" w:rsidRDefault="00EA031E">
      <w:pPr>
        <w:spacing w:before="1"/>
        <w:ind w:left="2"/>
      </w:pPr>
      <w:r>
        <w:rPr>
          <w:rFonts w:ascii="Arial" w:hAnsi="Arial"/>
          <w:b/>
        </w:rPr>
        <w:lastRenderedPageBreak/>
        <w:t>ARTÍCULO</w:t>
      </w:r>
      <w:r>
        <w:rPr>
          <w:rFonts w:ascii="Arial" w:hAnsi="Arial"/>
          <w:b/>
          <w:spacing w:val="-7"/>
        </w:rPr>
        <w:t xml:space="preserve"> </w:t>
      </w:r>
      <w:r>
        <w:rPr>
          <w:rFonts w:ascii="Arial" w:hAnsi="Arial"/>
          <w:b/>
        </w:rPr>
        <w:t>101:</w:t>
      </w:r>
      <w:r>
        <w:rPr>
          <w:rFonts w:ascii="Arial" w:hAnsi="Arial"/>
          <w:b/>
          <w:spacing w:val="-4"/>
        </w:rPr>
        <w:t xml:space="preserve"> </w:t>
      </w:r>
      <w:r>
        <w:rPr>
          <w:rFonts w:ascii="Arial" w:hAnsi="Arial"/>
          <w:b/>
        </w:rPr>
        <w:t>Faltas</w:t>
      </w:r>
      <w:r>
        <w:rPr>
          <w:rFonts w:ascii="Arial" w:hAnsi="Arial"/>
          <w:b/>
          <w:spacing w:val="-3"/>
        </w:rPr>
        <w:t xml:space="preserve"> </w:t>
      </w:r>
      <w:r>
        <w:rPr>
          <w:rFonts w:ascii="Arial" w:hAnsi="Arial"/>
          <w:b/>
        </w:rPr>
        <w:t>Gravísimas.</w:t>
      </w:r>
      <w:r>
        <w:rPr>
          <w:rFonts w:ascii="Arial" w:hAnsi="Arial"/>
          <w:b/>
          <w:spacing w:val="-4"/>
        </w:rPr>
        <w:t xml:space="preserve"> </w:t>
      </w:r>
      <w:r>
        <w:t>Constituyen</w:t>
      </w:r>
      <w:r>
        <w:rPr>
          <w:spacing w:val="-2"/>
        </w:rPr>
        <w:t xml:space="preserve"> </w:t>
      </w:r>
      <w:r>
        <w:t>faltas</w:t>
      </w:r>
      <w:r>
        <w:rPr>
          <w:spacing w:val="-6"/>
        </w:rPr>
        <w:t xml:space="preserve"> </w:t>
      </w:r>
      <w:r>
        <w:t>gravísimas</w:t>
      </w:r>
      <w:r>
        <w:rPr>
          <w:spacing w:val="-6"/>
        </w:rPr>
        <w:t xml:space="preserve"> </w:t>
      </w:r>
      <w:r>
        <w:t>las</w:t>
      </w:r>
      <w:r>
        <w:rPr>
          <w:spacing w:val="-5"/>
        </w:rPr>
        <w:t xml:space="preserve"> </w:t>
      </w:r>
      <w:r>
        <w:rPr>
          <w:spacing w:val="-2"/>
        </w:rPr>
        <w:t>siguientes:</w:t>
      </w:r>
    </w:p>
    <w:p w14:paraId="00CFAB56" w14:textId="77777777" w:rsidR="000D0587" w:rsidRDefault="00EA031E">
      <w:pPr>
        <w:pStyle w:val="Prrafodelista"/>
        <w:numPr>
          <w:ilvl w:val="0"/>
          <w:numId w:val="21"/>
        </w:numPr>
        <w:tabs>
          <w:tab w:val="left" w:pos="720"/>
          <w:tab w:val="left" w:pos="723"/>
        </w:tabs>
        <w:spacing w:before="37" w:line="280" w:lineRule="auto"/>
        <w:ind w:right="246"/>
      </w:pPr>
      <w:r>
        <w:t>Consumir</w:t>
      </w:r>
      <w:r>
        <w:rPr>
          <w:spacing w:val="-16"/>
        </w:rPr>
        <w:t xml:space="preserve"> </w:t>
      </w:r>
      <w:r>
        <w:t>sustancias</w:t>
      </w:r>
      <w:r>
        <w:rPr>
          <w:spacing w:val="-17"/>
        </w:rPr>
        <w:t xml:space="preserve"> </w:t>
      </w:r>
      <w:r>
        <w:t>alucinógenas</w:t>
      </w:r>
      <w:r>
        <w:rPr>
          <w:spacing w:val="-17"/>
        </w:rPr>
        <w:t xml:space="preserve"> </w:t>
      </w:r>
      <w:r>
        <w:t>o</w:t>
      </w:r>
      <w:r>
        <w:rPr>
          <w:spacing w:val="-19"/>
        </w:rPr>
        <w:t xml:space="preserve"> </w:t>
      </w:r>
      <w:r>
        <w:t>alcohólicas</w:t>
      </w:r>
      <w:r>
        <w:rPr>
          <w:spacing w:val="-22"/>
        </w:rPr>
        <w:t xml:space="preserve"> </w:t>
      </w:r>
      <w:r>
        <w:t>dentro</w:t>
      </w:r>
      <w:r>
        <w:rPr>
          <w:spacing w:val="-15"/>
        </w:rPr>
        <w:t xml:space="preserve"> </w:t>
      </w:r>
      <w:r>
        <w:t>de</w:t>
      </w:r>
      <w:r>
        <w:rPr>
          <w:spacing w:val="-15"/>
        </w:rPr>
        <w:t xml:space="preserve"> </w:t>
      </w:r>
      <w:r>
        <w:t>la</w:t>
      </w:r>
      <w:r>
        <w:rPr>
          <w:spacing w:val="-16"/>
        </w:rPr>
        <w:t xml:space="preserve"> </w:t>
      </w:r>
      <w:r>
        <w:t>Institución</w:t>
      </w:r>
      <w:r>
        <w:rPr>
          <w:spacing w:val="-15"/>
        </w:rPr>
        <w:t xml:space="preserve"> </w:t>
      </w:r>
      <w:r>
        <w:t>o</w:t>
      </w:r>
      <w:r>
        <w:rPr>
          <w:spacing w:val="-15"/>
        </w:rPr>
        <w:t xml:space="preserve"> </w:t>
      </w:r>
      <w:r>
        <w:t>asistir</w:t>
      </w:r>
      <w:r>
        <w:rPr>
          <w:spacing w:val="-15"/>
        </w:rPr>
        <w:t xml:space="preserve"> </w:t>
      </w:r>
      <w:r>
        <w:t>a</w:t>
      </w:r>
      <w:r>
        <w:rPr>
          <w:spacing w:val="-16"/>
        </w:rPr>
        <w:t xml:space="preserve"> </w:t>
      </w:r>
      <w:r>
        <w:t>la</w:t>
      </w:r>
      <w:r>
        <w:rPr>
          <w:spacing w:val="-15"/>
        </w:rPr>
        <w:t xml:space="preserve"> </w:t>
      </w:r>
      <w:r>
        <w:t>Institución en estado de embriaguez o bajo el efecto de estupefacientes.</w:t>
      </w:r>
    </w:p>
    <w:p w14:paraId="49ADBDE3" w14:textId="77777777" w:rsidR="000D0587" w:rsidRDefault="00EA031E">
      <w:pPr>
        <w:pStyle w:val="Prrafodelista"/>
        <w:numPr>
          <w:ilvl w:val="0"/>
          <w:numId w:val="21"/>
        </w:numPr>
        <w:tabs>
          <w:tab w:val="left" w:pos="720"/>
        </w:tabs>
        <w:spacing w:before="87"/>
        <w:ind w:left="720" w:hanging="358"/>
      </w:pPr>
      <w:r>
        <w:t>Ejercer</w:t>
      </w:r>
      <w:r>
        <w:rPr>
          <w:spacing w:val="-5"/>
        </w:rPr>
        <w:t xml:space="preserve"> </w:t>
      </w:r>
      <w:r>
        <w:t>actos</w:t>
      </w:r>
      <w:r>
        <w:rPr>
          <w:spacing w:val="-9"/>
        </w:rPr>
        <w:t xml:space="preserve"> </w:t>
      </w:r>
      <w:r>
        <w:t>de</w:t>
      </w:r>
      <w:r>
        <w:rPr>
          <w:spacing w:val="-1"/>
        </w:rPr>
        <w:t xml:space="preserve"> </w:t>
      </w:r>
      <w:r>
        <w:t>violación</w:t>
      </w:r>
      <w:r>
        <w:rPr>
          <w:spacing w:val="-2"/>
        </w:rPr>
        <w:t xml:space="preserve"> </w:t>
      </w:r>
      <w:r>
        <w:t>de</w:t>
      </w:r>
      <w:r>
        <w:rPr>
          <w:spacing w:val="-1"/>
        </w:rPr>
        <w:t xml:space="preserve"> </w:t>
      </w:r>
      <w:r>
        <w:t>correspondencia</w:t>
      </w:r>
      <w:r>
        <w:rPr>
          <w:spacing w:val="-1"/>
        </w:rPr>
        <w:t xml:space="preserve"> </w:t>
      </w:r>
      <w:r>
        <w:t>o</w:t>
      </w:r>
      <w:r>
        <w:rPr>
          <w:spacing w:val="-7"/>
        </w:rPr>
        <w:t xml:space="preserve"> </w:t>
      </w:r>
      <w:r>
        <w:t>demás</w:t>
      </w:r>
      <w:r>
        <w:rPr>
          <w:spacing w:val="-4"/>
        </w:rPr>
        <w:t xml:space="preserve"> </w:t>
      </w:r>
      <w:r>
        <w:t>formas</w:t>
      </w:r>
      <w:r>
        <w:rPr>
          <w:spacing w:val="-4"/>
        </w:rPr>
        <w:t xml:space="preserve"> </w:t>
      </w:r>
      <w:r>
        <w:t>de</w:t>
      </w:r>
      <w:r>
        <w:rPr>
          <w:spacing w:val="-1"/>
        </w:rPr>
        <w:t xml:space="preserve"> </w:t>
      </w:r>
      <w:r>
        <w:rPr>
          <w:spacing w:val="-2"/>
        </w:rPr>
        <w:t>comunicación.</w:t>
      </w:r>
    </w:p>
    <w:p w14:paraId="295A855C" w14:textId="77777777" w:rsidR="000D0587" w:rsidRDefault="00EA031E">
      <w:pPr>
        <w:pStyle w:val="Prrafodelista"/>
        <w:numPr>
          <w:ilvl w:val="0"/>
          <w:numId w:val="21"/>
        </w:numPr>
        <w:tabs>
          <w:tab w:val="left" w:pos="720"/>
          <w:tab w:val="left" w:pos="723"/>
        </w:tabs>
        <w:spacing w:before="37" w:line="276" w:lineRule="auto"/>
        <w:ind w:right="242"/>
      </w:pPr>
      <w:r>
        <w:t>Actuar, en cualquier asunto con violación al régimen de incompatibilidades, inhabilidades o conflicto</w:t>
      </w:r>
      <w:r>
        <w:rPr>
          <w:spacing w:val="-16"/>
        </w:rPr>
        <w:t xml:space="preserve"> </w:t>
      </w:r>
      <w:r>
        <w:t>de</w:t>
      </w:r>
      <w:r>
        <w:rPr>
          <w:spacing w:val="-15"/>
        </w:rPr>
        <w:t xml:space="preserve"> </w:t>
      </w:r>
      <w:r>
        <w:t>intereses</w:t>
      </w:r>
      <w:r>
        <w:rPr>
          <w:spacing w:val="-17"/>
        </w:rPr>
        <w:t xml:space="preserve"> </w:t>
      </w:r>
      <w:r>
        <w:t>conforme</w:t>
      </w:r>
      <w:r>
        <w:rPr>
          <w:spacing w:val="-15"/>
        </w:rPr>
        <w:t xml:space="preserve"> </w:t>
      </w:r>
      <w:r>
        <w:t>a</w:t>
      </w:r>
      <w:r>
        <w:rPr>
          <w:spacing w:val="-16"/>
        </w:rPr>
        <w:t xml:space="preserve"> </w:t>
      </w:r>
      <w:r>
        <w:t>las</w:t>
      </w:r>
      <w:r>
        <w:rPr>
          <w:spacing w:val="-17"/>
        </w:rPr>
        <w:t xml:space="preserve"> </w:t>
      </w:r>
      <w:r>
        <w:t>previsiones</w:t>
      </w:r>
      <w:r>
        <w:rPr>
          <w:spacing w:val="-17"/>
        </w:rPr>
        <w:t xml:space="preserve"> </w:t>
      </w:r>
      <w:r>
        <w:t>establecidas</w:t>
      </w:r>
      <w:r>
        <w:rPr>
          <w:spacing w:val="-17"/>
        </w:rPr>
        <w:t xml:space="preserve"> </w:t>
      </w:r>
      <w:r>
        <w:t>en</w:t>
      </w:r>
      <w:r>
        <w:rPr>
          <w:spacing w:val="-15"/>
        </w:rPr>
        <w:t xml:space="preserve"> </w:t>
      </w:r>
      <w:r>
        <w:t>los</w:t>
      </w:r>
      <w:r>
        <w:rPr>
          <w:spacing w:val="-17"/>
        </w:rPr>
        <w:t xml:space="preserve"> </w:t>
      </w:r>
      <w:r>
        <w:t>estatutos</w:t>
      </w:r>
      <w:r>
        <w:rPr>
          <w:spacing w:val="-17"/>
        </w:rPr>
        <w:t xml:space="preserve"> </w:t>
      </w:r>
      <w:r>
        <w:t>de</w:t>
      </w:r>
      <w:r>
        <w:rPr>
          <w:spacing w:val="-15"/>
        </w:rPr>
        <w:t xml:space="preserve"> </w:t>
      </w:r>
      <w:r>
        <w:t>la</w:t>
      </w:r>
      <w:r>
        <w:rPr>
          <w:spacing w:val="-15"/>
        </w:rPr>
        <w:t xml:space="preserve"> </w:t>
      </w:r>
      <w:r>
        <w:t>Institución.</w:t>
      </w:r>
    </w:p>
    <w:p w14:paraId="10BAD060" w14:textId="77777777" w:rsidR="000D0587" w:rsidRDefault="00EA031E">
      <w:pPr>
        <w:pStyle w:val="Prrafodelista"/>
        <w:numPr>
          <w:ilvl w:val="0"/>
          <w:numId w:val="21"/>
        </w:numPr>
        <w:tabs>
          <w:tab w:val="left" w:pos="720"/>
          <w:tab w:val="left" w:pos="723"/>
        </w:tabs>
        <w:spacing w:line="276" w:lineRule="auto"/>
        <w:ind w:right="249"/>
      </w:pPr>
      <w:r>
        <w:t>Apropiarse</w:t>
      </w:r>
      <w:r>
        <w:rPr>
          <w:spacing w:val="-5"/>
        </w:rPr>
        <w:t xml:space="preserve"> </w:t>
      </w:r>
      <w:r>
        <w:t>o</w:t>
      </w:r>
      <w:r>
        <w:rPr>
          <w:spacing w:val="-5"/>
        </w:rPr>
        <w:t xml:space="preserve"> </w:t>
      </w:r>
      <w:r>
        <w:t>permitir</w:t>
      </w:r>
      <w:r>
        <w:rPr>
          <w:spacing w:val="-6"/>
        </w:rPr>
        <w:t xml:space="preserve"> </w:t>
      </w:r>
      <w:r>
        <w:t>que</w:t>
      </w:r>
      <w:r>
        <w:rPr>
          <w:spacing w:val="-5"/>
        </w:rPr>
        <w:t xml:space="preserve"> </w:t>
      </w:r>
      <w:r>
        <w:t>otro</w:t>
      </w:r>
      <w:r>
        <w:rPr>
          <w:spacing w:val="-5"/>
        </w:rPr>
        <w:t xml:space="preserve"> </w:t>
      </w:r>
      <w:r>
        <w:t>lo</w:t>
      </w:r>
      <w:r>
        <w:rPr>
          <w:spacing w:val="-5"/>
        </w:rPr>
        <w:t xml:space="preserve"> </w:t>
      </w:r>
      <w:r>
        <w:t>haga,</w:t>
      </w:r>
      <w:r>
        <w:rPr>
          <w:spacing w:val="-9"/>
        </w:rPr>
        <w:t xml:space="preserve"> </w:t>
      </w:r>
      <w:r>
        <w:t>de</w:t>
      </w:r>
      <w:r>
        <w:rPr>
          <w:spacing w:val="-5"/>
        </w:rPr>
        <w:t xml:space="preserve"> </w:t>
      </w:r>
      <w:r>
        <w:t>equipos</w:t>
      </w:r>
      <w:r>
        <w:rPr>
          <w:spacing w:val="-8"/>
        </w:rPr>
        <w:t xml:space="preserve"> </w:t>
      </w:r>
      <w:r>
        <w:t>o</w:t>
      </w:r>
      <w:r>
        <w:rPr>
          <w:spacing w:val="-10"/>
        </w:rPr>
        <w:t xml:space="preserve"> </w:t>
      </w:r>
      <w:r>
        <w:t>bienes</w:t>
      </w:r>
      <w:r>
        <w:rPr>
          <w:spacing w:val="-8"/>
        </w:rPr>
        <w:t xml:space="preserve"> </w:t>
      </w:r>
      <w:r>
        <w:t>de</w:t>
      </w:r>
      <w:r>
        <w:rPr>
          <w:spacing w:val="-5"/>
        </w:rPr>
        <w:t xml:space="preserve"> </w:t>
      </w:r>
      <w:r>
        <w:t>la</w:t>
      </w:r>
      <w:r>
        <w:rPr>
          <w:spacing w:val="-5"/>
        </w:rPr>
        <w:t xml:space="preserve"> </w:t>
      </w:r>
      <w:r>
        <w:t>Institución</w:t>
      </w:r>
      <w:r>
        <w:rPr>
          <w:spacing w:val="-5"/>
        </w:rPr>
        <w:t xml:space="preserve"> </w:t>
      </w:r>
      <w:r>
        <w:t>que</w:t>
      </w:r>
      <w:r>
        <w:rPr>
          <w:spacing w:val="-5"/>
        </w:rPr>
        <w:t xml:space="preserve"> </w:t>
      </w:r>
      <w:r>
        <w:t>le</w:t>
      </w:r>
      <w:r>
        <w:rPr>
          <w:spacing w:val="-5"/>
        </w:rPr>
        <w:t xml:space="preserve"> </w:t>
      </w:r>
      <w:r>
        <w:t>hayan</w:t>
      </w:r>
      <w:r>
        <w:rPr>
          <w:spacing w:val="-5"/>
        </w:rPr>
        <w:t xml:space="preserve"> </w:t>
      </w:r>
      <w:r>
        <w:t>sido dados en préstamo o custodia en razón de sus funciones.</w:t>
      </w:r>
    </w:p>
    <w:p w14:paraId="69D89DF5" w14:textId="77777777" w:rsidR="000D0587" w:rsidRDefault="00EA031E">
      <w:pPr>
        <w:pStyle w:val="Prrafodelista"/>
        <w:numPr>
          <w:ilvl w:val="0"/>
          <w:numId w:val="21"/>
        </w:numPr>
        <w:tabs>
          <w:tab w:val="left" w:pos="720"/>
          <w:tab w:val="left" w:pos="723"/>
        </w:tabs>
        <w:spacing w:before="2" w:line="276" w:lineRule="auto"/>
        <w:ind w:right="239"/>
      </w:pPr>
      <w:r>
        <w:t>Violar</w:t>
      </w:r>
      <w:r>
        <w:rPr>
          <w:spacing w:val="40"/>
        </w:rPr>
        <w:t xml:space="preserve"> </w:t>
      </w:r>
      <w:r>
        <w:t>la</w:t>
      </w:r>
      <w:r>
        <w:rPr>
          <w:spacing w:val="40"/>
        </w:rPr>
        <w:t xml:space="preserve"> </w:t>
      </w:r>
      <w:r>
        <w:t>reserva</w:t>
      </w:r>
      <w:r>
        <w:rPr>
          <w:spacing w:val="40"/>
        </w:rPr>
        <w:t xml:space="preserve"> </w:t>
      </w:r>
      <w:r>
        <w:t>de</w:t>
      </w:r>
      <w:r>
        <w:rPr>
          <w:spacing w:val="40"/>
        </w:rPr>
        <w:t xml:space="preserve"> </w:t>
      </w:r>
      <w:r>
        <w:t>la</w:t>
      </w:r>
      <w:r>
        <w:rPr>
          <w:spacing w:val="40"/>
        </w:rPr>
        <w:t xml:space="preserve"> </w:t>
      </w:r>
      <w:r>
        <w:t>investigación</w:t>
      </w:r>
      <w:r>
        <w:rPr>
          <w:spacing w:val="40"/>
        </w:rPr>
        <w:t xml:space="preserve"> </w:t>
      </w:r>
      <w:r>
        <w:t>y</w:t>
      </w:r>
      <w:r>
        <w:rPr>
          <w:spacing w:val="40"/>
        </w:rPr>
        <w:t xml:space="preserve"> </w:t>
      </w:r>
      <w:r>
        <w:t>de</w:t>
      </w:r>
      <w:r>
        <w:rPr>
          <w:spacing w:val="40"/>
        </w:rPr>
        <w:t xml:space="preserve"> </w:t>
      </w:r>
      <w:r>
        <w:t>las</w:t>
      </w:r>
      <w:r>
        <w:rPr>
          <w:spacing w:val="40"/>
        </w:rPr>
        <w:t xml:space="preserve"> </w:t>
      </w:r>
      <w:r>
        <w:t>demás</w:t>
      </w:r>
      <w:r>
        <w:rPr>
          <w:spacing w:val="40"/>
        </w:rPr>
        <w:t xml:space="preserve"> </w:t>
      </w:r>
      <w:r>
        <w:t>actuaciones</w:t>
      </w:r>
      <w:r>
        <w:rPr>
          <w:spacing w:val="40"/>
        </w:rPr>
        <w:t xml:space="preserve"> </w:t>
      </w:r>
      <w:r>
        <w:t>sometidas</w:t>
      </w:r>
      <w:r>
        <w:rPr>
          <w:spacing w:val="40"/>
        </w:rPr>
        <w:t xml:space="preserve"> </w:t>
      </w:r>
      <w:r>
        <w:t>a</w:t>
      </w:r>
      <w:r>
        <w:rPr>
          <w:spacing w:val="40"/>
        </w:rPr>
        <w:t xml:space="preserve"> </w:t>
      </w:r>
      <w:r>
        <w:t>la</w:t>
      </w:r>
      <w:r>
        <w:rPr>
          <w:spacing w:val="40"/>
        </w:rPr>
        <w:t xml:space="preserve"> </w:t>
      </w:r>
      <w:r>
        <w:t xml:space="preserve">misma </w:t>
      </w:r>
      <w:r>
        <w:rPr>
          <w:spacing w:val="-2"/>
        </w:rPr>
        <w:t>restricción.</w:t>
      </w:r>
    </w:p>
    <w:p w14:paraId="3630AADA" w14:textId="77777777" w:rsidR="000D0587" w:rsidRDefault="00EA031E">
      <w:pPr>
        <w:pStyle w:val="Prrafodelista"/>
        <w:numPr>
          <w:ilvl w:val="0"/>
          <w:numId w:val="21"/>
        </w:numPr>
        <w:tabs>
          <w:tab w:val="left" w:pos="720"/>
        </w:tabs>
        <w:spacing w:line="251" w:lineRule="exact"/>
        <w:ind w:left="720" w:hanging="358"/>
      </w:pPr>
      <w:r>
        <w:t>El</w:t>
      </w:r>
      <w:r>
        <w:rPr>
          <w:spacing w:val="-1"/>
        </w:rPr>
        <w:t xml:space="preserve"> </w:t>
      </w:r>
      <w:r>
        <w:t>porte</w:t>
      </w:r>
      <w:r>
        <w:rPr>
          <w:spacing w:val="-4"/>
        </w:rPr>
        <w:t xml:space="preserve"> </w:t>
      </w:r>
      <w:r>
        <w:t>de</w:t>
      </w:r>
      <w:r>
        <w:rPr>
          <w:spacing w:val="-4"/>
        </w:rPr>
        <w:t xml:space="preserve"> </w:t>
      </w:r>
      <w:r>
        <w:t>armas</w:t>
      </w:r>
      <w:r>
        <w:rPr>
          <w:spacing w:val="-2"/>
        </w:rPr>
        <w:t xml:space="preserve"> </w:t>
      </w:r>
      <w:r>
        <w:t>sin</w:t>
      </w:r>
      <w:r>
        <w:rPr>
          <w:spacing w:val="-4"/>
        </w:rPr>
        <w:t xml:space="preserve"> </w:t>
      </w:r>
      <w:r>
        <w:t>amparo</w:t>
      </w:r>
      <w:r>
        <w:rPr>
          <w:spacing w:val="1"/>
        </w:rPr>
        <w:t xml:space="preserve"> </w:t>
      </w:r>
      <w:r>
        <w:t>o</w:t>
      </w:r>
      <w:r>
        <w:rPr>
          <w:spacing w:val="2"/>
        </w:rPr>
        <w:t xml:space="preserve"> </w:t>
      </w:r>
      <w:r>
        <w:rPr>
          <w:spacing w:val="-2"/>
        </w:rPr>
        <w:t>salvoconducto.</w:t>
      </w:r>
    </w:p>
    <w:p w14:paraId="041747CA" w14:textId="77777777" w:rsidR="000D0587" w:rsidRDefault="00EA031E">
      <w:pPr>
        <w:pStyle w:val="Prrafodelista"/>
        <w:numPr>
          <w:ilvl w:val="0"/>
          <w:numId w:val="21"/>
        </w:numPr>
        <w:tabs>
          <w:tab w:val="left" w:pos="720"/>
          <w:tab w:val="left" w:pos="723"/>
        </w:tabs>
        <w:spacing w:before="37" w:line="276" w:lineRule="auto"/>
        <w:ind w:right="252"/>
      </w:pPr>
      <w:r>
        <w:rPr>
          <w:noProof/>
        </w:rPr>
        <mc:AlternateContent>
          <mc:Choice Requires="wps">
            <w:drawing>
              <wp:anchor distT="0" distB="0" distL="0" distR="0" simplePos="0" relativeHeight="486757376" behindDoc="1" locked="0" layoutInCell="1" allowOverlap="1" wp14:anchorId="53D8E292" wp14:editId="4278E164">
                <wp:simplePos x="0" y="0"/>
                <wp:positionH relativeFrom="page">
                  <wp:posOffset>871435</wp:posOffset>
                </wp:positionH>
                <wp:positionV relativeFrom="paragraph">
                  <wp:posOffset>119191</wp:posOffset>
                </wp:positionV>
                <wp:extent cx="5905500" cy="574548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283DC23" id="Graphic 46" o:spid="_x0000_s1026" style="position:absolute;margin-left:68.6pt;margin-top:9.4pt;width:465pt;height:452.4pt;z-index:-1655910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Las amenazas graves contra la vida o la integridad personal, contra cualquier miembro de la comunidad universitaria.</w:t>
      </w:r>
    </w:p>
    <w:p w14:paraId="0C29B4A7" w14:textId="77777777" w:rsidR="000D0587" w:rsidRDefault="00EA031E">
      <w:pPr>
        <w:pStyle w:val="Prrafodelista"/>
        <w:numPr>
          <w:ilvl w:val="0"/>
          <w:numId w:val="21"/>
        </w:numPr>
        <w:tabs>
          <w:tab w:val="left" w:pos="720"/>
          <w:tab w:val="left" w:pos="723"/>
        </w:tabs>
        <w:spacing w:line="280" w:lineRule="auto"/>
        <w:ind w:right="249"/>
      </w:pPr>
      <w:r>
        <w:t>La adulteración, sin la debida autorización, de escritos puestos</w:t>
      </w:r>
      <w:r>
        <w:rPr>
          <w:spacing w:val="-3"/>
        </w:rPr>
        <w:t xml:space="preserve"> </w:t>
      </w:r>
      <w:r>
        <w:t>en las carteleras</w:t>
      </w:r>
      <w:r>
        <w:rPr>
          <w:spacing w:val="-3"/>
        </w:rPr>
        <w:t xml:space="preserve"> </w:t>
      </w:r>
      <w:r>
        <w:t>asignadas</w:t>
      </w:r>
      <w:r>
        <w:rPr>
          <w:spacing w:val="-3"/>
        </w:rPr>
        <w:t xml:space="preserve"> </w:t>
      </w:r>
      <w:r>
        <w:t>a entidades, dependencias o personas.</w:t>
      </w:r>
    </w:p>
    <w:p w14:paraId="37041AD9" w14:textId="77777777" w:rsidR="000D0587" w:rsidRDefault="00EA031E">
      <w:pPr>
        <w:pStyle w:val="Prrafodelista"/>
        <w:numPr>
          <w:ilvl w:val="0"/>
          <w:numId w:val="21"/>
        </w:numPr>
        <w:tabs>
          <w:tab w:val="left" w:pos="720"/>
          <w:tab w:val="left" w:pos="723"/>
        </w:tabs>
        <w:spacing w:line="276" w:lineRule="auto"/>
        <w:ind w:right="251"/>
      </w:pPr>
      <w:r>
        <w:t>La adulteración de documentos que tengan relación con el ingreso o la permanencia en la</w:t>
      </w:r>
      <w:r>
        <w:rPr>
          <w:spacing w:val="80"/>
        </w:rPr>
        <w:t xml:space="preserve"> </w:t>
      </w:r>
      <w:r>
        <w:t>Institución o que hayan sido producidos por órganos de Gobierno o dependencias de ésta.</w:t>
      </w:r>
    </w:p>
    <w:p w14:paraId="3386C8CE" w14:textId="77777777" w:rsidR="000D0587" w:rsidRDefault="00EA031E">
      <w:pPr>
        <w:pStyle w:val="Prrafodelista"/>
        <w:numPr>
          <w:ilvl w:val="0"/>
          <w:numId w:val="21"/>
        </w:numPr>
        <w:tabs>
          <w:tab w:val="left" w:pos="720"/>
          <w:tab w:val="left" w:pos="723"/>
        </w:tabs>
        <w:spacing w:line="276" w:lineRule="auto"/>
        <w:ind w:right="248"/>
      </w:pPr>
      <w:r>
        <w:t>Realizar</w:t>
      </w:r>
      <w:r>
        <w:rPr>
          <w:spacing w:val="-3"/>
        </w:rPr>
        <w:t xml:space="preserve"> </w:t>
      </w:r>
      <w:r>
        <w:t>actos</w:t>
      </w:r>
      <w:r>
        <w:rPr>
          <w:spacing w:val="-5"/>
        </w:rPr>
        <w:t xml:space="preserve"> </w:t>
      </w:r>
      <w:r>
        <w:t>fraudulentos</w:t>
      </w:r>
      <w:r>
        <w:rPr>
          <w:spacing w:val="-5"/>
        </w:rPr>
        <w:t xml:space="preserve"> </w:t>
      </w:r>
      <w:r>
        <w:t>en</w:t>
      </w:r>
      <w:r>
        <w:rPr>
          <w:spacing w:val="-2"/>
        </w:rPr>
        <w:t xml:space="preserve"> </w:t>
      </w:r>
      <w:r>
        <w:t>la</w:t>
      </w:r>
      <w:r>
        <w:rPr>
          <w:spacing w:val="-2"/>
        </w:rPr>
        <w:t xml:space="preserve"> </w:t>
      </w:r>
      <w:r>
        <w:t>actividad</w:t>
      </w:r>
      <w:r>
        <w:rPr>
          <w:spacing w:val="-2"/>
        </w:rPr>
        <w:t xml:space="preserve"> </w:t>
      </w:r>
      <w:r>
        <w:t>evaluativa,</w:t>
      </w:r>
      <w:r>
        <w:rPr>
          <w:spacing w:val="-5"/>
        </w:rPr>
        <w:t xml:space="preserve"> </w:t>
      </w:r>
      <w:r>
        <w:t>cualquiera</w:t>
      </w:r>
      <w:r>
        <w:rPr>
          <w:spacing w:val="-2"/>
        </w:rPr>
        <w:t xml:space="preserve"> </w:t>
      </w:r>
      <w:r>
        <w:t>que</w:t>
      </w:r>
      <w:r>
        <w:rPr>
          <w:spacing w:val="-2"/>
        </w:rPr>
        <w:t xml:space="preserve"> </w:t>
      </w:r>
      <w:r>
        <w:t>sea</w:t>
      </w:r>
      <w:r>
        <w:rPr>
          <w:spacing w:val="-2"/>
        </w:rPr>
        <w:t xml:space="preserve"> </w:t>
      </w:r>
      <w:r>
        <w:t>el</w:t>
      </w:r>
      <w:r>
        <w:rPr>
          <w:spacing w:val="-4"/>
        </w:rPr>
        <w:t xml:space="preserve"> </w:t>
      </w:r>
      <w:r>
        <w:t>medio</w:t>
      </w:r>
      <w:r>
        <w:rPr>
          <w:spacing w:val="-2"/>
        </w:rPr>
        <w:t xml:space="preserve"> </w:t>
      </w:r>
      <w:r>
        <w:t>empleado o para obtener distinciones o estímulos académicos.</w:t>
      </w:r>
    </w:p>
    <w:p w14:paraId="54D255BC" w14:textId="77777777" w:rsidR="000D0587" w:rsidRDefault="00EA031E">
      <w:pPr>
        <w:pStyle w:val="Prrafodelista"/>
        <w:numPr>
          <w:ilvl w:val="0"/>
          <w:numId w:val="21"/>
        </w:numPr>
        <w:tabs>
          <w:tab w:val="left" w:pos="720"/>
        </w:tabs>
        <w:ind w:left="720" w:hanging="358"/>
      </w:pPr>
      <w:r>
        <w:t>La</w:t>
      </w:r>
      <w:r>
        <w:rPr>
          <w:spacing w:val="-4"/>
        </w:rPr>
        <w:t xml:space="preserve"> </w:t>
      </w:r>
      <w:r>
        <w:t>interrupción</w:t>
      </w:r>
      <w:r>
        <w:rPr>
          <w:spacing w:val="-1"/>
        </w:rPr>
        <w:t xml:space="preserve"> </w:t>
      </w:r>
      <w:r>
        <w:t>violenta</w:t>
      </w:r>
      <w:r>
        <w:rPr>
          <w:spacing w:val="-1"/>
        </w:rPr>
        <w:t xml:space="preserve"> </w:t>
      </w:r>
      <w:r>
        <w:t>de</w:t>
      </w:r>
      <w:r>
        <w:rPr>
          <w:spacing w:val="-1"/>
        </w:rPr>
        <w:t xml:space="preserve"> </w:t>
      </w:r>
      <w:r>
        <w:t>clases</w:t>
      </w:r>
      <w:r>
        <w:rPr>
          <w:spacing w:val="-4"/>
        </w:rPr>
        <w:t xml:space="preserve"> </w:t>
      </w:r>
      <w:r>
        <w:t>o</w:t>
      </w:r>
      <w:r>
        <w:rPr>
          <w:spacing w:val="-6"/>
        </w:rPr>
        <w:t xml:space="preserve"> </w:t>
      </w:r>
      <w:r>
        <w:t>de</w:t>
      </w:r>
      <w:r>
        <w:rPr>
          <w:spacing w:val="-1"/>
        </w:rPr>
        <w:t xml:space="preserve"> </w:t>
      </w:r>
      <w:r>
        <w:t>exámenes</w:t>
      </w:r>
      <w:r>
        <w:rPr>
          <w:spacing w:val="-4"/>
        </w:rPr>
        <w:t xml:space="preserve"> </w:t>
      </w:r>
      <w:r>
        <w:t>o</w:t>
      </w:r>
      <w:r>
        <w:rPr>
          <w:spacing w:val="-6"/>
        </w:rPr>
        <w:t xml:space="preserve"> </w:t>
      </w:r>
      <w:r>
        <w:t>realizar</w:t>
      </w:r>
      <w:r>
        <w:rPr>
          <w:spacing w:val="-2"/>
        </w:rPr>
        <w:t xml:space="preserve"> </w:t>
      </w:r>
      <w:r>
        <w:t>actos</w:t>
      </w:r>
      <w:r>
        <w:rPr>
          <w:spacing w:val="-8"/>
        </w:rPr>
        <w:t xml:space="preserve"> </w:t>
      </w:r>
      <w:r>
        <w:t>de</w:t>
      </w:r>
      <w:r>
        <w:rPr>
          <w:spacing w:val="-1"/>
        </w:rPr>
        <w:t xml:space="preserve"> </w:t>
      </w:r>
      <w:r>
        <w:rPr>
          <w:spacing w:val="-2"/>
        </w:rPr>
        <w:t>sabotaje.</w:t>
      </w:r>
    </w:p>
    <w:p w14:paraId="242FF167" w14:textId="77777777" w:rsidR="000D0587" w:rsidRDefault="00EA031E">
      <w:pPr>
        <w:pStyle w:val="Prrafodelista"/>
        <w:numPr>
          <w:ilvl w:val="0"/>
          <w:numId w:val="21"/>
        </w:numPr>
        <w:tabs>
          <w:tab w:val="left" w:pos="720"/>
          <w:tab w:val="left" w:pos="723"/>
        </w:tabs>
        <w:spacing w:before="31" w:line="276" w:lineRule="auto"/>
        <w:ind w:right="251"/>
      </w:pPr>
      <w:r>
        <w:t>Los daños causados, intencionalmente o con culpa grave, a los bienes de la institución o de los demás miembros de la comunidad universitaria.</w:t>
      </w:r>
    </w:p>
    <w:p w14:paraId="5E4CC9AB" w14:textId="77777777" w:rsidR="000D0587" w:rsidRDefault="00EA031E">
      <w:pPr>
        <w:pStyle w:val="Prrafodelista"/>
        <w:numPr>
          <w:ilvl w:val="0"/>
          <w:numId w:val="21"/>
        </w:numPr>
        <w:tabs>
          <w:tab w:val="left" w:pos="720"/>
        </w:tabs>
        <w:spacing w:line="251" w:lineRule="exact"/>
        <w:ind w:left="720" w:hanging="358"/>
      </w:pPr>
      <w:r>
        <w:t>El</w:t>
      </w:r>
      <w:r>
        <w:rPr>
          <w:spacing w:val="-3"/>
        </w:rPr>
        <w:t xml:space="preserve"> </w:t>
      </w:r>
      <w:r>
        <w:t>hurto</w:t>
      </w:r>
      <w:r>
        <w:rPr>
          <w:spacing w:val="-5"/>
        </w:rPr>
        <w:t xml:space="preserve"> </w:t>
      </w:r>
      <w:r>
        <w:t>o</w:t>
      </w:r>
      <w:r>
        <w:rPr>
          <w:spacing w:val="-1"/>
        </w:rPr>
        <w:t xml:space="preserve"> </w:t>
      </w:r>
      <w:r>
        <w:t>el</w:t>
      </w:r>
      <w:r>
        <w:rPr>
          <w:spacing w:val="-7"/>
        </w:rPr>
        <w:t xml:space="preserve"> </w:t>
      </w:r>
      <w:r>
        <w:t>daño físico</w:t>
      </w:r>
      <w:r>
        <w:rPr>
          <w:spacing w:val="-1"/>
        </w:rPr>
        <w:t xml:space="preserve"> </w:t>
      </w:r>
      <w:r>
        <w:t>del</w:t>
      </w:r>
      <w:r>
        <w:rPr>
          <w:spacing w:val="-2"/>
        </w:rPr>
        <w:t xml:space="preserve"> </w:t>
      </w:r>
      <w:r>
        <w:t>material</w:t>
      </w:r>
      <w:r>
        <w:rPr>
          <w:spacing w:val="-3"/>
        </w:rPr>
        <w:t xml:space="preserve"> </w:t>
      </w:r>
      <w:r>
        <w:t xml:space="preserve">de la </w:t>
      </w:r>
      <w:r>
        <w:rPr>
          <w:spacing w:val="-2"/>
        </w:rPr>
        <w:t>biblioteca.</w:t>
      </w:r>
    </w:p>
    <w:p w14:paraId="42E18960" w14:textId="77777777" w:rsidR="000D0587" w:rsidRDefault="00EA031E">
      <w:pPr>
        <w:pStyle w:val="Prrafodelista"/>
        <w:numPr>
          <w:ilvl w:val="0"/>
          <w:numId w:val="21"/>
        </w:numPr>
        <w:tabs>
          <w:tab w:val="left" w:pos="720"/>
        </w:tabs>
        <w:spacing w:before="37"/>
        <w:ind w:left="720" w:hanging="358"/>
      </w:pPr>
      <w:r>
        <w:t>La</w:t>
      </w:r>
      <w:r>
        <w:rPr>
          <w:spacing w:val="-2"/>
        </w:rPr>
        <w:t xml:space="preserve"> </w:t>
      </w:r>
      <w:r>
        <w:t>utilización</w:t>
      </w:r>
      <w:r>
        <w:rPr>
          <w:spacing w:val="-2"/>
        </w:rPr>
        <w:t xml:space="preserve"> </w:t>
      </w:r>
      <w:r>
        <w:t>arbitraria</w:t>
      </w:r>
      <w:r>
        <w:rPr>
          <w:spacing w:val="-2"/>
        </w:rPr>
        <w:t xml:space="preserve"> </w:t>
      </w:r>
      <w:r>
        <w:t>de</w:t>
      </w:r>
      <w:r>
        <w:rPr>
          <w:spacing w:val="-2"/>
        </w:rPr>
        <w:t xml:space="preserve"> </w:t>
      </w:r>
      <w:r>
        <w:t>los</w:t>
      </w:r>
      <w:r>
        <w:rPr>
          <w:spacing w:val="-4"/>
        </w:rPr>
        <w:t xml:space="preserve"> </w:t>
      </w:r>
      <w:r>
        <w:t>patios,</w:t>
      </w:r>
      <w:r>
        <w:rPr>
          <w:spacing w:val="-6"/>
        </w:rPr>
        <w:t xml:space="preserve"> </w:t>
      </w:r>
      <w:r>
        <w:t>de</w:t>
      </w:r>
      <w:r>
        <w:rPr>
          <w:spacing w:val="-2"/>
        </w:rPr>
        <w:t xml:space="preserve"> </w:t>
      </w:r>
      <w:r>
        <w:t>los</w:t>
      </w:r>
      <w:r>
        <w:rPr>
          <w:spacing w:val="-5"/>
        </w:rPr>
        <w:t xml:space="preserve"> </w:t>
      </w:r>
      <w:r>
        <w:t>auditorios</w:t>
      </w:r>
      <w:r>
        <w:rPr>
          <w:spacing w:val="-4"/>
        </w:rPr>
        <w:t xml:space="preserve"> </w:t>
      </w:r>
      <w:r>
        <w:t>o</w:t>
      </w:r>
      <w:r>
        <w:rPr>
          <w:spacing w:val="-2"/>
        </w:rPr>
        <w:t xml:space="preserve"> </w:t>
      </w:r>
      <w:r>
        <w:t>de</w:t>
      </w:r>
      <w:r>
        <w:rPr>
          <w:spacing w:val="-2"/>
        </w:rPr>
        <w:t xml:space="preserve"> </w:t>
      </w:r>
      <w:r>
        <w:t>las</w:t>
      </w:r>
      <w:r>
        <w:rPr>
          <w:spacing w:val="-4"/>
        </w:rPr>
        <w:t xml:space="preserve"> </w:t>
      </w:r>
      <w:r>
        <w:rPr>
          <w:spacing w:val="-2"/>
        </w:rPr>
        <w:t>aulas.</w:t>
      </w:r>
    </w:p>
    <w:p w14:paraId="61600310" w14:textId="77777777" w:rsidR="000D0587" w:rsidRDefault="00EA031E">
      <w:pPr>
        <w:pStyle w:val="Prrafodelista"/>
        <w:numPr>
          <w:ilvl w:val="0"/>
          <w:numId w:val="21"/>
        </w:numPr>
        <w:tabs>
          <w:tab w:val="left" w:pos="720"/>
        </w:tabs>
        <w:spacing w:before="37"/>
        <w:ind w:left="720" w:hanging="358"/>
      </w:pPr>
      <w:r>
        <w:t>La</w:t>
      </w:r>
      <w:r>
        <w:rPr>
          <w:spacing w:val="-3"/>
        </w:rPr>
        <w:t xml:space="preserve"> </w:t>
      </w:r>
      <w:r>
        <w:t>violación</w:t>
      </w:r>
      <w:r>
        <w:rPr>
          <w:spacing w:val="-1"/>
        </w:rPr>
        <w:t xml:space="preserve"> </w:t>
      </w:r>
      <w:r>
        <w:t>a</w:t>
      </w:r>
      <w:r>
        <w:rPr>
          <w:spacing w:val="-1"/>
        </w:rPr>
        <w:t xml:space="preserve"> </w:t>
      </w:r>
      <w:r>
        <w:t>los</w:t>
      </w:r>
      <w:r>
        <w:rPr>
          <w:spacing w:val="-9"/>
        </w:rPr>
        <w:t xml:space="preserve"> </w:t>
      </w:r>
      <w:r>
        <w:t>reglamentos</w:t>
      </w:r>
      <w:r>
        <w:rPr>
          <w:spacing w:val="-4"/>
        </w:rPr>
        <w:t xml:space="preserve"> </w:t>
      </w:r>
      <w:r>
        <w:t>internos</w:t>
      </w:r>
      <w:r>
        <w:rPr>
          <w:spacing w:val="-9"/>
        </w:rPr>
        <w:t xml:space="preserve"> </w:t>
      </w:r>
      <w:r>
        <w:t>de</w:t>
      </w:r>
      <w:r>
        <w:rPr>
          <w:spacing w:val="-1"/>
        </w:rPr>
        <w:t xml:space="preserve"> </w:t>
      </w:r>
      <w:r>
        <w:t>las</w:t>
      </w:r>
      <w:r>
        <w:rPr>
          <w:spacing w:val="-4"/>
        </w:rPr>
        <w:t xml:space="preserve"> </w:t>
      </w:r>
      <w:r>
        <w:t>dependencias</w:t>
      </w:r>
      <w:r>
        <w:rPr>
          <w:spacing w:val="-4"/>
        </w:rPr>
        <w:t xml:space="preserve"> </w:t>
      </w:r>
      <w:r>
        <w:t>de</w:t>
      </w:r>
      <w:r>
        <w:rPr>
          <w:spacing w:val="-1"/>
        </w:rPr>
        <w:t xml:space="preserve"> </w:t>
      </w:r>
      <w:r>
        <w:t xml:space="preserve">la </w:t>
      </w:r>
      <w:r>
        <w:rPr>
          <w:spacing w:val="-2"/>
        </w:rPr>
        <w:t>Institución.</w:t>
      </w:r>
    </w:p>
    <w:p w14:paraId="3B6258D3" w14:textId="77777777" w:rsidR="000D0587" w:rsidRDefault="00EA031E">
      <w:pPr>
        <w:pStyle w:val="Prrafodelista"/>
        <w:numPr>
          <w:ilvl w:val="0"/>
          <w:numId w:val="21"/>
        </w:numPr>
        <w:tabs>
          <w:tab w:val="left" w:pos="720"/>
          <w:tab w:val="left" w:pos="723"/>
        </w:tabs>
        <w:spacing w:before="42" w:line="276" w:lineRule="auto"/>
        <w:ind w:right="251"/>
      </w:pPr>
      <w:r>
        <w:t>La práctica de juegos de azar dentro de las instalaciones de la Institución, aunque no haya apuestas en ellos.</w:t>
      </w:r>
    </w:p>
    <w:p w14:paraId="46F67297" w14:textId="77777777" w:rsidR="000D0587" w:rsidRDefault="00EA031E">
      <w:pPr>
        <w:pStyle w:val="Prrafodelista"/>
        <w:numPr>
          <w:ilvl w:val="0"/>
          <w:numId w:val="21"/>
        </w:numPr>
        <w:tabs>
          <w:tab w:val="left" w:pos="720"/>
        </w:tabs>
        <w:spacing w:line="251" w:lineRule="exact"/>
        <w:ind w:left="720" w:hanging="358"/>
      </w:pPr>
      <w:r>
        <w:t>El</w:t>
      </w:r>
      <w:r>
        <w:rPr>
          <w:spacing w:val="-4"/>
        </w:rPr>
        <w:t xml:space="preserve"> </w:t>
      </w:r>
      <w:r>
        <w:t>acoso</w:t>
      </w:r>
      <w:r>
        <w:rPr>
          <w:spacing w:val="-6"/>
        </w:rPr>
        <w:t xml:space="preserve"> </w:t>
      </w:r>
      <w:r>
        <w:t>estudiantil</w:t>
      </w:r>
      <w:r>
        <w:rPr>
          <w:spacing w:val="-4"/>
        </w:rPr>
        <w:t xml:space="preserve"> </w:t>
      </w:r>
      <w:r>
        <w:t>o</w:t>
      </w:r>
      <w:r>
        <w:rPr>
          <w:spacing w:val="-1"/>
        </w:rPr>
        <w:t xml:space="preserve"> </w:t>
      </w:r>
      <w:r>
        <w:t>bullying</w:t>
      </w:r>
      <w:r>
        <w:rPr>
          <w:spacing w:val="-6"/>
        </w:rPr>
        <w:t xml:space="preserve"> </w:t>
      </w:r>
      <w:r>
        <w:t>o</w:t>
      </w:r>
      <w:r>
        <w:rPr>
          <w:spacing w:val="-2"/>
        </w:rPr>
        <w:t xml:space="preserve"> </w:t>
      </w:r>
      <w:r>
        <w:t>en</w:t>
      </w:r>
      <w:r>
        <w:rPr>
          <w:spacing w:val="-1"/>
        </w:rPr>
        <w:t xml:space="preserve"> </w:t>
      </w:r>
      <w:r>
        <w:t>cualquiera</w:t>
      </w:r>
      <w:r>
        <w:rPr>
          <w:spacing w:val="-2"/>
        </w:rPr>
        <w:t xml:space="preserve"> </w:t>
      </w:r>
      <w:r>
        <w:t>de</w:t>
      </w:r>
      <w:r>
        <w:rPr>
          <w:spacing w:val="-1"/>
        </w:rPr>
        <w:t xml:space="preserve"> </w:t>
      </w:r>
      <w:r>
        <w:t>sus</w:t>
      </w:r>
      <w:r>
        <w:rPr>
          <w:spacing w:val="-5"/>
        </w:rPr>
        <w:t xml:space="preserve"> </w:t>
      </w:r>
      <w:r>
        <w:t>modalidades,</w:t>
      </w:r>
      <w:r>
        <w:rPr>
          <w:spacing w:val="-5"/>
        </w:rPr>
        <w:t xml:space="preserve"> </w:t>
      </w:r>
      <w:r>
        <w:t>incluyendo</w:t>
      </w:r>
      <w:r>
        <w:rPr>
          <w:spacing w:val="-6"/>
        </w:rPr>
        <w:t xml:space="preserve"> </w:t>
      </w:r>
      <w:r>
        <w:t>el</w:t>
      </w:r>
      <w:r>
        <w:rPr>
          <w:spacing w:val="-3"/>
        </w:rPr>
        <w:t xml:space="preserve"> </w:t>
      </w:r>
      <w:r>
        <w:rPr>
          <w:spacing w:val="-2"/>
        </w:rPr>
        <w:t>ciberacoso</w:t>
      </w:r>
    </w:p>
    <w:p w14:paraId="7796DFD2" w14:textId="77777777" w:rsidR="000D0587" w:rsidRDefault="00EA031E">
      <w:pPr>
        <w:pStyle w:val="Prrafodelista"/>
        <w:numPr>
          <w:ilvl w:val="0"/>
          <w:numId w:val="21"/>
        </w:numPr>
        <w:tabs>
          <w:tab w:val="left" w:pos="720"/>
        </w:tabs>
        <w:spacing w:before="37"/>
        <w:ind w:left="720" w:hanging="358"/>
      </w:pPr>
      <w:r>
        <w:t>Los</w:t>
      </w:r>
      <w:r>
        <w:rPr>
          <w:spacing w:val="-10"/>
        </w:rPr>
        <w:t xml:space="preserve"> </w:t>
      </w:r>
      <w:r>
        <w:t>actos</w:t>
      </w:r>
      <w:r>
        <w:rPr>
          <w:spacing w:val="-9"/>
        </w:rPr>
        <w:t xml:space="preserve"> </w:t>
      </w:r>
      <w:r>
        <w:t>de</w:t>
      </w:r>
      <w:r>
        <w:rPr>
          <w:spacing w:val="-6"/>
        </w:rPr>
        <w:t xml:space="preserve"> </w:t>
      </w:r>
      <w:r>
        <w:t>violencia</w:t>
      </w:r>
      <w:r>
        <w:rPr>
          <w:spacing w:val="-6"/>
        </w:rPr>
        <w:t xml:space="preserve"> </w:t>
      </w:r>
      <w:r>
        <w:t>basados</w:t>
      </w:r>
      <w:r>
        <w:rPr>
          <w:spacing w:val="-10"/>
        </w:rPr>
        <w:t xml:space="preserve"> </w:t>
      </w:r>
      <w:r>
        <w:t>en</w:t>
      </w:r>
      <w:r>
        <w:rPr>
          <w:spacing w:val="4"/>
        </w:rPr>
        <w:t xml:space="preserve"> </w:t>
      </w:r>
      <w:r>
        <w:t>género</w:t>
      </w:r>
      <w:r>
        <w:rPr>
          <w:spacing w:val="-2"/>
        </w:rPr>
        <w:t xml:space="preserve"> </w:t>
      </w:r>
      <w:r>
        <w:t>y</w:t>
      </w:r>
      <w:r>
        <w:rPr>
          <w:spacing w:val="-9"/>
        </w:rPr>
        <w:t xml:space="preserve"> </w:t>
      </w:r>
      <w:r>
        <w:t>el</w:t>
      </w:r>
      <w:r>
        <w:rPr>
          <w:spacing w:val="-8"/>
        </w:rPr>
        <w:t xml:space="preserve"> </w:t>
      </w:r>
      <w:r>
        <w:t>acoso</w:t>
      </w:r>
      <w:r>
        <w:rPr>
          <w:spacing w:val="-2"/>
        </w:rPr>
        <w:t xml:space="preserve"> </w:t>
      </w:r>
      <w:r>
        <w:t>y/o</w:t>
      </w:r>
      <w:r>
        <w:rPr>
          <w:spacing w:val="-1"/>
        </w:rPr>
        <w:t xml:space="preserve"> </w:t>
      </w:r>
      <w:r>
        <w:t>violencia</w:t>
      </w:r>
      <w:r>
        <w:rPr>
          <w:spacing w:val="-1"/>
        </w:rPr>
        <w:t xml:space="preserve"> </w:t>
      </w:r>
      <w:r>
        <w:t>sexual,</w:t>
      </w:r>
      <w:r>
        <w:rPr>
          <w:spacing w:val="-11"/>
        </w:rPr>
        <w:t xml:space="preserve"> </w:t>
      </w:r>
      <w:r>
        <w:t>en</w:t>
      </w:r>
      <w:r>
        <w:rPr>
          <w:spacing w:val="-1"/>
        </w:rPr>
        <w:t xml:space="preserve"> </w:t>
      </w:r>
      <w:r>
        <w:t>cualquier</w:t>
      </w:r>
      <w:r>
        <w:rPr>
          <w:spacing w:val="-2"/>
        </w:rPr>
        <w:t xml:space="preserve"> forma.</w:t>
      </w:r>
    </w:p>
    <w:p w14:paraId="72157ABD" w14:textId="77777777" w:rsidR="000D0587" w:rsidRDefault="00EA031E">
      <w:pPr>
        <w:pStyle w:val="Prrafodelista"/>
        <w:numPr>
          <w:ilvl w:val="0"/>
          <w:numId w:val="21"/>
        </w:numPr>
        <w:tabs>
          <w:tab w:val="left" w:pos="720"/>
          <w:tab w:val="left" w:pos="723"/>
        </w:tabs>
        <w:spacing w:before="37" w:line="280" w:lineRule="auto"/>
        <w:ind w:right="249"/>
      </w:pPr>
      <w:r>
        <w:t>Las</w:t>
      </w:r>
      <w:r>
        <w:rPr>
          <w:spacing w:val="-10"/>
        </w:rPr>
        <w:t xml:space="preserve"> </w:t>
      </w:r>
      <w:r>
        <w:t>lesiones</w:t>
      </w:r>
      <w:r>
        <w:rPr>
          <w:spacing w:val="-10"/>
        </w:rPr>
        <w:t xml:space="preserve"> </w:t>
      </w:r>
      <w:r>
        <w:t>personales</w:t>
      </w:r>
      <w:r>
        <w:rPr>
          <w:spacing w:val="-10"/>
        </w:rPr>
        <w:t xml:space="preserve"> </w:t>
      </w:r>
      <w:r>
        <w:t>causadas</w:t>
      </w:r>
      <w:r>
        <w:rPr>
          <w:spacing w:val="-10"/>
        </w:rPr>
        <w:t xml:space="preserve"> </w:t>
      </w:r>
      <w:r>
        <w:t>a</w:t>
      </w:r>
      <w:r>
        <w:rPr>
          <w:spacing w:val="-7"/>
        </w:rPr>
        <w:t xml:space="preserve"> </w:t>
      </w:r>
      <w:r>
        <w:t>cualquier</w:t>
      </w:r>
      <w:r>
        <w:rPr>
          <w:spacing w:val="-8"/>
        </w:rPr>
        <w:t xml:space="preserve"> </w:t>
      </w:r>
      <w:r>
        <w:t>integrante</w:t>
      </w:r>
      <w:r>
        <w:rPr>
          <w:spacing w:val="-12"/>
        </w:rPr>
        <w:t xml:space="preserve"> </w:t>
      </w:r>
      <w:r>
        <w:t>de</w:t>
      </w:r>
      <w:r>
        <w:rPr>
          <w:spacing w:val="-7"/>
        </w:rPr>
        <w:t xml:space="preserve"> </w:t>
      </w:r>
      <w:r>
        <w:t>la</w:t>
      </w:r>
      <w:r>
        <w:rPr>
          <w:spacing w:val="-7"/>
        </w:rPr>
        <w:t xml:space="preserve"> </w:t>
      </w:r>
      <w:r>
        <w:t>comunidad</w:t>
      </w:r>
      <w:r>
        <w:rPr>
          <w:spacing w:val="-7"/>
        </w:rPr>
        <w:t xml:space="preserve"> </w:t>
      </w:r>
      <w:r>
        <w:t>universitaria</w:t>
      </w:r>
      <w:r>
        <w:rPr>
          <w:spacing w:val="-7"/>
        </w:rPr>
        <w:t xml:space="preserve"> </w:t>
      </w:r>
      <w:r>
        <w:t>dentro o fuera de las instalaciones, con ocasión de las actividades académicas.</w:t>
      </w:r>
    </w:p>
    <w:p w14:paraId="3D12A3D0" w14:textId="77777777" w:rsidR="000D0587" w:rsidRDefault="00EA031E">
      <w:pPr>
        <w:pStyle w:val="Prrafodelista"/>
        <w:numPr>
          <w:ilvl w:val="0"/>
          <w:numId w:val="21"/>
        </w:numPr>
        <w:tabs>
          <w:tab w:val="left" w:pos="720"/>
        </w:tabs>
        <w:spacing w:line="247" w:lineRule="exact"/>
        <w:ind w:left="720" w:hanging="358"/>
      </w:pPr>
      <w:r>
        <w:t>Aportar</w:t>
      </w:r>
      <w:r>
        <w:rPr>
          <w:spacing w:val="-7"/>
        </w:rPr>
        <w:t xml:space="preserve"> </w:t>
      </w:r>
      <w:r>
        <w:t>documentos</w:t>
      </w:r>
      <w:r>
        <w:rPr>
          <w:spacing w:val="-5"/>
        </w:rPr>
        <w:t xml:space="preserve"> </w:t>
      </w:r>
      <w:r>
        <w:t>o</w:t>
      </w:r>
      <w:r>
        <w:rPr>
          <w:spacing w:val="-4"/>
        </w:rPr>
        <w:t xml:space="preserve"> </w:t>
      </w:r>
      <w:r>
        <w:t>información</w:t>
      </w:r>
      <w:r>
        <w:rPr>
          <w:spacing w:val="-3"/>
        </w:rPr>
        <w:t xml:space="preserve"> </w:t>
      </w:r>
      <w:r>
        <w:t>falsa</w:t>
      </w:r>
      <w:r>
        <w:rPr>
          <w:spacing w:val="-7"/>
        </w:rPr>
        <w:t xml:space="preserve"> </w:t>
      </w:r>
      <w:r>
        <w:t>para</w:t>
      </w:r>
      <w:r>
        <w:rPr>
          <w:spacing w:val="-3"/>
        </w:rPr>
        <w:t xml:space="preserve"> </w:t>
      </w:r>
      <w:r>
        <w:t>acreditar</w:t>
      </w:r>
      <w:r>
        <w:rPr>
          <w:spacing w:val="-4"/>
        </w:rPr>
        <w:t xml:space="preserve"> </w:t>
      </w:r>
      <w:r>
        <w:rPr>
          <w:spacing w:val="-2"/>
        </w:rPr>
        <w:t>requisitos.</w:t>
      </w:r>
    </w:p>
    <w:p w14:paraId="0F2345D9" w14:textId="77777777" w:rsidR="000D0587" w:rsidRDefault="00EA031E">
      <w:pPr>
        <w:pStyle w:val="Prrafodelista"/>
        <w:numPr>
          <w:ilvl w:val="0"/>
          <w:numId w:val="21"/>
        </w:numPr>
        <w:tabs>
          <w:tab w:val="left" w:pos="720"/>
          <w:tab w:val="left" w:pos="723"/>
        </w:tabs>
        <w:spacing w:before="37" w:line="276" w:lineRule="auto"/>
        <w:ind w:right="250"/>
      </w:pPr>
      <w:r>
        <w:t>Ejercer cualquier</w:t>
      </w:r>
      <w:r>
        <w:rPr>
          <w:spacing w:val="-3"/>
        </w:rPr>
        <w:t xml:space="preserve"> </w:t>
      </w:r>
      <w:r>
        <w:t>acto</w:t>
      </w:r>
      <w:r>
        <w:rPr>
          <w:spacing w:val="-2"/>
        </w:rPr>
        <w:t xml:space="preserve"> </w:t>
      </w:r>
      <w:r>
        <w:t>o comportamiento</w:t>
      </w:r>
      <w:r>
        <w:rPr>
          <w:spacing w:val="-2"/>
        </w:rPr>
        <w:t xml:space="preserve"> </w:t>
      </w:r>
      <w:r>
        <w:t>que</w:t>
      </w:r>
      <w:r>
        <w:rPr>
          <w:spacing w:val="-2"/>
        </w:rPr>
        <w:t xml:space="preserve"> </w:t>
      </w:r>
      <w:r>
        <w:t>implique violencia sexual</w:t>
      </w:r>
      <w:r>
        <w:rPr>
          <w:spacing w:val="-4"/>
        </w:rPr>
        <w:t xml:space="preserve"> </w:t>
      </w:r>
      <w:r>
        <w:t>o violencia</w:t>
      </w:r>
      <w:r>
        <w:rPr>
          <w:spacing w:val="-2"/>
        </w:rPr>
        <w:t xml:space="preserve"> </w:t>
      </w:r>
      <w:r>
        <w:t>basada</w:t>
      </w:r>
      <w:r>
        <w:rPr>
          <w:spacing w:val="-2"/>
        </w:rPr>
        <w:t xml:space="preserve"> </w:t>
      </w:r>
      <w:r>
        <w:t>en el género.</w:t>
      </w:r>
    </w:p>
    <w:p w14:paraId="573B3CCB" w14:textId="77777777" w:rsidR="000D0587" w:rsidRDefault="00EA031E">
      <w:pPr>
        <w:pStyle w:val="Prrafodelista"/>
        <w:numPr>
          <w:ilvl w:val="0"/>
          <w:numId w:val="21"/>
        </w:numPr>
        <w:tabs>
          <w:tab w:val="left" w:pos="720"/>
          <w:tab w:val="left" w:pos="723"/>
        </w:tabs>
        <w:spacing w:line="280" w:lineRule="auto"/>
        <w:ind w:right="235"/>
      </w:pPr>
      <w:r>
        <w:t>Todo acto que implique violencia de los derechos humanos de las y</w:t>
      </w:r>
      <w:r>
        <w:rPr>
          <w:spacing w:val="26"/>
        </w:rPr>
        <w:t xml:space="preserve"> </w:t>
      </w:r>
      <w:r>
        <w:t>los docentes, personal administrativo y contratistas de la Institución.</w:t>
      </w:r>
    </w:p>
    <w:p w14:paraId="169822F9" w14:textId="77777777" w:rsidR="000D0587" w:rsidRDefault="00EA031E">
      <w:pPr>
        <w:pStyle w:val="Prrafodelista"/>
        <w:numPr>
          <w:ilvl w:val="0"/>
          <w:numId w:val="21"/>
        </w:numPr>
        <w:tabs>
          <w:tab w:val="left" w:pos="720"/>
        </w:tabs>
        <w:spacing w:line="246" w:lineRule="exact"/>
        <w:ind w:left="720" w:hanging="358"/>
      </w:pPr>
      <w:r>
        <w:t>La</w:t>
      </w:r>
      <w:r>
        <w:rPr>
          <w:spacing w:val="-6"/>
        </w:rPr>
        <w:t xml:space="preserve"> </w:t>
      </w:r>
      <w:r>
        <w:t>vulneración</w:t>
      </w:r>
      <w:r>
        <w:rPr>
          <w:spacing w:val="-4"/>
        </w:rPr>
        <w:t xml:space="preserve"> </w:t>
      </w:r>
      <w:r>
        <w:t>del</w:t>
      </w:r>
      <w:r>
        <w:rPr>
          <w:spacing w:val="-5"/>
        </w:rPr>
        <w:t xml:space="preserve"> </w:t>
      </w:r>
      <w:r>
        <w:t>régimen</w:t>
      </w:r>
      <w:r>
        <w:rPr>
          <w:spacing w:val="-4"/>
        </w:rPr>
        <w:t xml:space="preserve"> </w:t>
      </w:r>
      <w:r>
        <w:t>de</w:t>
      </w:r>
      <w:r>
        <w:rPr>
          <w:spacing w:val="-4"/>
        </w:rPr>
        <w:t xml:space="preserve"> </w:t>
      </w:r>
      <w:r>
        <w:t>prohibiciones</w:t>
      </w:r>
      <w:r>
        <w:rPr>
          <w:spacing w:val="-6"/>
        </w:rPr>
        <w:t xml:space="preserve"> </w:t>
      </w:r>
      <w:r>
        <w:t>que</w:t>
      </w:r>
      <w:r>
        <w:rPr>
          <w:spacing w:val="-4"/>
        </w:rPr>
        <w:t xml:space="preserve"> </w:t>
      </w:r>
      <w:r>
        <w:t>configuren</w:t>
      </w:r>
      <w:r>
        <w:rPr>
          <w:spacing w:val="-3"/>
        </w:rPr>
        <w:t xml:space="preserve"> </w:t>
      </w:r>
      <w:r>
        <w:rPr>
          <w:spacing w:val="-2"/>
        </w:rPr>
        <w:t>delito.</w:t>
      </w:r>
    </w:p>
    <w:p w14:paraId="65825B29" w14:textId="77777777" w:rsidR="000D0587" w:rsidRDefault="00EA031E">
      <w:pPr>
        <w:pStyle w:val="Prrafodelista"/>
        <w:numPr>
          <w:ilvl w:val="0"/>
          <w:numId w:val="21"/>
        </w:numPr>
        <w:tabs>
          <w:tab w:val="left" w:pos="720"/>
        </w:tabs>
        <w:spacing w:before="35"/>
        <w:ind w:left="720" w:hanging="358"/>
      </w:pPr>
      <w:r>
        <w:t>La</w:t>
      </w:r>
      <w:r>
        <w:rPr>
          <w:spacing w:val="-3"/>
        </w:rPr>
        <w:t xml:space="preserve"> </w:t>
      </w:r>
      <w:r>
        <w:t>reiteración</w:t>
      </w:r>
      <w:r>
        <w:rPr>
          <w:spacing w:val="-6"/>
        </w:rPr>
        <w:t xml:space="preserve"> </w:t>
      </w:r>
      <w:r>
        <w:t>de</w:t>
      </w:r>
      <w:r>
        <w:rPr>
          <w:spacing w:val="-1"/>
        </w:rPr>
        <w:t xml:space="preserve"> </w:t>
      </w:r>
      <w:r>
        <w:t>las</w:t>
      </w:r>
      <w:r>
        <w:rPr>
          <w:spacing w:val="-4"/>
        </w:rPr>
        <w:t xml:space="preserve"> </w:t>
      </w:r>
      <w:r>
        <w:t>faltas</w:t>
      </w:r>
      <w:r>
        <w:rPr>
          <w:spacing w:val="-4"/>
        </w:rPr>
        <w:t xml:space="preserve"> </w:t>
      </w:r>
      <w:r>
        <w:t>graves,</w:t>
      </w:r>
      <w:r>
        <w:rPr>
          <w:spacing w:val="-5"/>
        </w:rPr>
        <w:t xml:space="preserve"> </w:t>
      </w:r>
      <w:r>
        <w:t>dos</w:t>
      </w:r>
      <w:r>
        <w:rPr>
          <w:spacing w:val="-3"/>
        </w:rPr>
        <w:t xml:space="preserve"> </w:t>
      </w:r>
      <w:r>
        <w:t>o</w:t>
      </w:r>
      <w:r>
        <w:rPr>
          <w:spacing w:val="-1"/>
        </w:rPr>
        <w:t xml:space="preserve"> </w:t>
      </w:r>
      <w:r>
        <w:t>más</w:t>
      </w:r>
      <w:r>
        <w:rPr>
          <w:spacing w:val="-4"/>
        </w:rPr>
        <w:t xml:space="preserve"> </w:t>
      </w:r>
      <w:r>
        <w:t>veces,</w:t>
      </w:r>
      <w:r>
        <w:rPr>
          <w:spacing w:val="-5"/>
        </w:rPr>
        <w:t xml:space="preserve"> </w:t>
      </w:r>
      <w:r>
        <w:t>serán</w:t>
      </w:r>
      <w:r>
        <w:rPr>
          <w:spacing w:val="-1"/>
        </w:rPr>
        <w:t xml:space="preserve"> </w:t>
      </w:r>
      <w:r>
        <w:t>consideradas</w:t>
      </w:r>
      <w:r>
        <w:rPr>
          <w:spacing w:val="-4"/>
        </w:rPr>
        <w:t xml:space="preserve"> </w:t>
      </w:r>
      <w:r>
        <w:t>faltas</w:t>
      </w:r>
      <w:r>
        <w:rPr>
          <w:spacing w:val="-3"/>
        </w:rPr>
        <w:t xml:space="preserve"> </w:t>
      </w:r>
      <w:r>
        <w:rPr>
          <w:spacing w:val="-2"/>
        </w:rPr>
        <w:t>gravísimas.</w:t>
      </w:r>
    </w:p>
    <w:p w14:paraId="54F01048" w14:textId="77777777" w:rsidR="000D0587" w:rsidRDefault="00EA031E">
      <w:pPr>
        <w:pStyle w:val="Prrafodelista"/>
        <w:numPr>
          <w:ilvl w:val="0"/>
          <w:numId w:val="21"/>
        </w:numPr>
        <w:tabs>
          <w:tab w:val="left" w:pos="720"/>
        </w:tabs>
        <w:spacing w:before="37"/>
        <w:ind w:left="720" w:hanging="358"/>
      </w:pPr>
      <w:r>
        <w:t>Realizar</w:t>
      </w:r>
      <w:r>
        <w:rPr>
          <w:spacing w:val="-4"/>
        </w:rPr>
        <w:t xml:space="preserve"> </w:t>
      </w:r>
      <w:r>
        <w:t>plagio</w:t>
      </w:r>
      <w:r>
        <w:rPr>
          <w:spacing w:val="-2"/>
        </w:rPr>
        <w:t xml:space="preserve"> </w:t>
      </w:r>
      <w:r>
        <w:t>o</w:t>
      </w:r>
      <w:r>
        <w:rPr>
          <w:spacing w:val="-2"/>
        </w:rPr>
        <w:t xml:space="preserve"> </w:t>
      </w:r>
      <w:r>
        <w:t>cualquier</w:t>
      </w:r>
      <w:r>
        <w:rPr>
          <w:spacing w:val="-7"/>
        </w:rPr>
        <w:t xml:space="preserve"> </w:t>
      </w:r>
      <w:r>
        <w:t>acto</w:t>
      </w:r>
      <w:r>
        <w:rPr>
          <w:spacing w:val="-3"/>
        </w:rPr>
        <w:t xml:space="preserve"> </w:t>
      </w:r>
      <w:r>
        <w:t>que</w:t>
      </w:r>
      <w:r>
        <w:rPr>
          <w:spacing w:val="-2"/>
        </w:rPr>
        <w:t xml:space="preserve"> </w:t>
      </w:r>
      <w:r>
        <w:t>constituye</w:t>
      </w:r>
      <w:r>
        <w:rPr>
          <w:spacing w:val="-2"/>
        </w:rPr>
        <w:t xml:space="preserve"> </w:t>
      </w:r>
      <w:r>
        <w:t>violación</w:t>
      </w:r>
      <w:r>
        <w:rPr>
          <w:spacing w:val="-6"/>
        </w:rPr>
        <w:t xml:space="preserve"> </w:t>
      </w:r>
      <w:r>
        <w:t>a</w:t>
      </w:r>
      <w:r>
        <w:rPr>
          <w:spacing w:val="-3"/>
        </w:rPr>
        <w:t xml:space="preserve"> </w:t>
      </w:r>
      <w:r>
        <w:t>los</w:t>
      </w:r>
      <w:r>
        <w:rPr>
          <w:spacing w:val="-4"/>
        </w:rPr>
        <w:t xml:space="preserve"> </w:t>
      </w:r>
      <w:r>
        <w:t>derechos</w:t>
      </w:r>
      <w:r>
        <w:rPr>
          <w:spacing w:val="-5"/>
        </w:rPr>
        <w:t xml:space="preserve"> </w:t>
      </w:r>
      <w:r>
        <w:t>de</w:t>
      </w:r>
      <w:r>
        <w:rPr>
          <w:spacing w:val="-2"/>
        </w:rPr>
        <w:t xml:space="preserve"> autor.</w:t>
      </w:r>
    </w:p>
    <w:p w14:paraId="18AD7293" w14:textId="77777777" w:rsidR="000D0587" w:rsidRDefault="00EA031E">
      <w:pPr>
        <w:pStyle w:val="Prrafodelista"/>
        <w:numPr>
          <w:ilvl w:val="0"/>
          <w:numId w:val="21"/>
        </w:numPr>
        <w:tabs>
          <w:tab w:val="left" w:pos="720"/>
        </w:tabs>
        <w:spacing w:before="37"/>
        <w:ind w:left="720" w:hanging="358"/>
      </w:pPr>
      <w:r>
        <w:t>La</w:t>
      </w:r>
      <w:r>
        <w:rPr>
          <w:spacing w:val="3"/>
        </w:rPr>
        <w:t xml:space="preserve"> </w:t>
      </w:r>
      <w:r>
        <w:rPr>
          <w:spacing w:val="-2"/>
        </w:rPr>
        <w:t>suplantación.</w:t>
      </w:r>
    </w:p>
    <w:p w14:paraId="511131C4" w14:textId="77777777" w:rsidR="000D0587" w:rsidRDefault="00EA031E">
      <w:pPr>
        <w:pStyle w:val="Prrafodelista"/>
        <w:numPr>
          <w:ilvl w:val="0"/>
          <w:numId w:val="21"/>
        </w:numPr>
        <w:tabs>
          <w:tab w:val="left" w:pos="720"/>
          <w:tab w:val="left" w:pos="723"/>
        </w:tabs>
        <w:spacing w:before="37" w:line="280" w:lineRule="auto"/>
        <w:ind w:right="249"/>
      </w:pPr>
      <w:r>
        <w:t>Las demás señaladas como faltas disciplinarias en el ordenamiento jurídico, en los</w:t>
      </w:r>
      <w:r>
        <w:rPr>
          <w:spacing w:val="-3"/>
        </w:rPr>
        <w:t xml:space="preserve"> </w:t>
      </w:r>
      <w:r>
        <w:t>estatutos y reglamentos de la Institución.</w:t>
      </w:r>
    </w:p>
    <w:p w14:paraId="1BAF072B" w14:textId="77777777" w:rsidR="000D0587" w:rsidRDefault="000D0587">
      <w:pPr>
        <w:pStyle w:val="Textoindependiente"/>
      </w:pPr>
    </w:p>
    <w:p w14:paraId="24B2C3BB" w14:textId="77777777" w:rsidR="000D0587" w:rsidRDefault="000D0587">
      <w:pPr>
        <w:pStyle w:val="Textoindependiente"/>
      </w:pPr>
    </w:p>
    <w:p w14:paraId="790B9EDE" w14:textId="77777777" w:rsidR="000D0587" w:rsidRDefault="00EA031E">
      <w:pPr>
        <w:pStyle w:val="Ttulo1"/>
        <w:spacing w:line="237" w:lineRule="auto"/>
        <w:ind w:left="3747" w:right="3887"/>
      </w:pPr>
      <w:bookmarkStart w:id="39" w:name="CAPÍTULO_3______________________________"/>
      <w:bookmarkStart w:id="40" w:name="_bookmark23"/>
      <w:bookmarkEnd w:id="39"/>
      <w:bookmarkEnd w:id="40"/>
      <w:r>
        <w:t>CAPÍTULO</w:t>
      </w:r>
      <w:r>
        <w:rPr>
          <w:spacing w:val="-16"/>
        </w:rPr>
        <w:t xml:space="preserve"> </w:t>
      </w:r>
      <w:r>
        <w:t xml:space="preserve">3 </w:t>
      </w:r>
      <w:r>
        <w:rPr>
          <w:spacing w:val="-2"/>
        </w:rPr>
        <w:t>SANCIONES</w:t>
      </w:r>
    </w:p>
    <w:p w14:paraId="4DDAA4DB" w14:textId="77777777" w:rsidR="000D0587" w:rsidRDefault="00EA031E">
      <w:pPr>
        <w:spacing w:before="252" w:line="276" w:lineRule="auto"/>
        <w:ind w:left="2"/>
      </w:pPr>
      <w:r>
        <w:rPr>
          <w:rFonts w:ascii="Arial" w:hAnsi="Arial"/>
          <w:b/>
        </w:rPr>
        <w:t>ARTÍCULO</w:t>
      </w:r>
      <w:r>
        <w:rPr>
          <w:rFonts w:ascii="Arial" w:hAnsi="Arial"/>
          <w:b/>
          <w:spacing w:val="40"/>
        </w:rPr>
        <w:t xml:space="preserve"> </w:t>
      </w:r>
      <w:r>
        <w:rPr>
          <w:rFonts w:ascii="Arial" w:hAnsi="Arial"/>
          <w:b/>
        </w:rPr>
        <w:t>102:</w:t>
      </w:r>
      <w:r>
        <w:rPr>
          <w:rFonts w:ascii="Arial" w:hAnsi="Arial"/>
          <w:b/>
          <w:spacing w:val="40"/>
        </w:rPr>
        <w:t xml:space="preserve"> </w:t>
      </w:r>
      <w:r>
        <w:rPr>
          <w:rFonts w:ascii="Arial" w:hAnsi="Arial"/>
          <w:b/>
        </w:rPr>
        <w:t>Sanciones</w:t>
      </w:r>
      <w:r>
        <w:rPr>
          <w:rFonts w:ascii="Arial" w:hAnsi="Arial"/>
          <w:b/>
          <w:spacing w:val="40"/>
        </w:rPr>
        <w:t xml:space="preserve"> </w:t>
      </w:r>
      <w:r>
        <w:rPr>
          <w:rFonts w:ascii="Arial" w:hAnsi="Arial"/>
          <w:b/>
        </w:rPr>
        <w:t>Disciplinarias.</w:t>
      </w:r>
      <w:r>
        <w:rPr>
          <w:rFonts w:ascii="Arial" w:hAnsi="Arial"/>
          <w:b/>
          <w:spacing w:val="40"/>
        </w:rPr>
        <w:t xml:space="preserve"> </w:t>
      </w:r>
      <w:r>
        <w:t>En</w:t>
      </w:r>
      <w:r>
        <w:rPr>
          <w:spacing w:val="40"/>
        </w:rPr>
        <w:t xml:space="preserve"> </w:t>
      </w:r>
      <w:r>
        <w:t>la</w:t>
      </w:r>
      <w:r>
        <w:rPr>
          <w:spacing w:val="40"/>
        </w:rPr>
        <w:t xml:space="preserve"> </w:t>
      </w:r>
      <w:r>
        <w:t>Institución</w:t>
      </w:r>
      <w:r>
        <w:rPr>
          <w:spacing w:val="40"/>
        </w:rPr>
        <w:t xml:space="preserve"> </w:t>
      </w:r>
      <w:r>
        <w:t>se</w:t>
      </w:r>
      <w:r>
        <w:rPr>
          <w:spacing w:val="40"/>
        </w:rPr>
        <w:t xml:space="preserve"> </w:t>
      </w:r>
      <w:r>
        <w:t>podrán</w:t>
      </w:r>
      <w:r>
        <w:rPr>
          <w:spacing w:val="40"/>
        </w:rPr>
        <w:t xml:space="preserve"> </w:t>
      </w:r>
      <w:r>
        <w:t>imponer</w:t>
      </w:r>
      <w:r>
        <w:rPr>
          <w:spacing w:val="40"/>
        </w:rPr>
        <w:t xml:space="preserve"> </w:t>
      </w:r>
      <w:r>
        <w:t>las</w:t>
      </w:r>
      <w:r>
        <w:rPr>
          <w:spacing w:val="40"/>
        </w:rPr>
        <w:t xml:space="preserve"> </w:t>
      </w:r>
      <w:r>
        <w:t xml:space="preserve">siguientes </w:t>
      </w:r>
      <w:r>
        <w:rPr>
          <w:spacing w:val="-2"/>
        </w:rPr>
        <w:t>sanciones:</w:t>
      </w:r>
    </w:p>
    <w:p w14:paraId="57F34949" w14:textId="77777777" w:rsidR="000D0587" w:rsidRDefault="000D0587">
      <w:pPr>
        <w:pStyle w:val="Textoindependiente"/>
        <w:spacing w:before="36"/>
      </w:pPr>
    </w:p>
    <w:p w14:paraId="2B4F6CA8" w14:textId="77777777" w:rsidR="000D0587" w:rsidRDefault="00EA031E">
      <w:pPr>
        <w:pStyle w:val="Prrafodelista"/>
        <w:numPr>
          <w:ilvl w:val="0"/>
          <w:numId w:val="20"/>
        </w:numPr>
        <w:tabs>
          <w:tab w:val="left" w:pos="720"/>
        </w:tabs>
        <w:ind w:left="720" w:hanging="358"/>
      </w:pPr>
      <w:r>
        <w:t>Amonestación,</w:t>
      </w:r>
      <w:r>
        <w:rPr>
          <w:spacing w:val="-6"/>
        </w:rPr>
        <w:t xml:space="preserve"> </w:t>
      </w:r>
      <w:r>
        <w:t>para</w:t>
      </w:r>
      <w:r>
        <w:rPr>
          <w:spacing w:val="-1"/>
        </w:rPr>
        <w:t xml:space="preserve"> </w:t>
      </w:r>
      <w:r>
        <w:t>las</w:t>
      </w:r>
      <w:r>
        <w:rPr>
          <w:spacing w:val="-4"/>
        </w:rPr>
        <w:t xml:space="preserve"> </w:t>
      </w:r>
      <w:r>
        <w:t>faltas</w:t>
      </w:r>
      <w:r>
        <w:rPr>
          <w:spacing w:val="-4"/>
        </w:rPr>
        <w:t xml:space="preserve"> </w:t>
      </w:r>
      <w:r>
        <w:rPr>
          <w:spacing w:val="-2"/>
        </w:rPr>
        <w:t>leves.</w:t>
      </w:r>
    </w:p>
    <w:p w14:paraId="53E0835B" w14:textId="77777777" w:rsidR="000D0587" w:rsidRDefault="00EA031E">
      <w:pPr>
        <w:pStyle w:val="Prrafodelista"/>
        <w:numPr>
          <w:ilvl w:val="0"/>
          <w:numId w:val="20"/>
        </w:numPr>
        <w:tabs>
          <w:tab w:val="left" w:pos="720"/>
        </w:tabs>
        <w:spacing w:before="87"/>
        <w:ind w:left="720" w:hanging="358"/>
      </w:pPr>
      <w:r>
        <w:t>Separación</w:t>
      </w:r>
      <w:r>
        <w:rPr>
          <w:spacing w:val="-8"/>
        </w:rPr>
        <w:t xml:space="preserve"> </w:t>
      </w:r>
      <w:r>
        <w:t>de</w:t>
      </w:r>
      <w:r>
        <w:rPr>
          <w:spacing w:val="-1"/>
        </w:rPr>
        <w:t xml:space="preserve"> </w:t>
      </w:r>
      <w:r>
        <w:t>la institución,</w:t>
      </w:r>
      <w:r>
        <w:rPr>
          <w:spacing w:val="-5"/>
        </w:rPr>
        <w:t xml:space="preserve"> </w:t>
      </w:r>
      <w:r>
        <w:t>hasta por</w:t>
      </w:r>
      <w:r>
        <w:rPr>
          <w:spacing w:val="-2"/>
        </w:rPr>
        <w:t xml:space="preserve"> </w:t>
      </w:r>
      <w:r>
        <w:t>dos</w:t>
      </w:r>
      <w:r>
        <w:rPr>
          <w:spacing w:val="-4"/>
        </w:rPr>
        <w:t xml:space="preserve"> </w:t>
      </w:r>
      <w:r>
        <w:t>(2)</w:t>
      </w:r>
      <w:r>
        <w:rPr>
          <w:spacing w:val="-1"/>
        </w:rPr>
        <w:t xml:space="preserve"> </w:t>
      </w:r>
      <w:r>
        <w:t>años,</w:t>
      </w:r>
      <w:r>
        <w:rPr>
          <w:spacing w:val="-10"/>
        </w:rPr>
        <w:t xml:space="preserve"> </w:t>
      </w:r>
      <w:r>
        <w:t>para las</w:t>
      </w:r>
      <w:r>
        <w:rPr>
          <w:spacing w:val="-4"/>
        </w:rPr>
        <w:t xml:space="preserve"> </w:t>
      </w:r>
      <w:r>
        <w:t>faltas</w:t>
      </w:r>
      <w:r>
        <w:rPr>
          <w:spacing w:val="-3"/>
        </w:rPr>
        <w:t xml:space="preserve"> </w:t>
      </w:r>
      <w:r>
        <w:rPr>
          <w:spacing w:val="-2"/>
        </w:rPr>
        <w:t>graves.</w:t>
      </w:r>
    </w:p>
    <w:p w14:paraId="671C27AD" w14:textId="77777777" w:rsidR="000D0587" w:rsidRDefault="00EA031E">
      <w:pPr>
        <w:pStyle w:val="Prrafodelista"/>
        <w:numPr>
          <w:ilvl w:val="0"/>
          <w:numId w:val="20"/>
        </w:numPr>
        <w:tabs>
          <w:tab w:val="left" w:pos="720"/>
        </w:tabs>
        <w:spacing w:before="37"/>
        <w:ind w:left="720" w:hanging="358"/>
      </w:pPr>
      <w:r>
        <w:t>Cancelación</w:t>
      </w:r>
      <w:r>
        <w:rPr>
          <w:spacing w:val="-5"/>
        </w:rPr>
        <w:t xml:space="preserve"> </w:t>
      </w:r>
      <w:r>
        <w:t>de</w:t>
      </w:r>
      <w:r>
        <w:rPr>
          <w:spacing w:val="-3"/>
        </w:rPr>
        <w:t xml:space="preserve"> </w:t>
      </w:r>
      <w:r>
        <w:t>la</w:t>
      </w:r>
      <w:r>
        <w:rPr>
          <w:spacing w:val="-3"/>
        </w:rPr>
        <w:t xml:space="preserve"> </w:t>
      </w:r>
      <w:r>
        <w:t>matrícula,</w:t>
      </w:r>
      <w:r>
        <w:rPr>
          <w:spacing w:val="-6"/>
        </w:rPr>
        <w:t xml:space="preserve"> </w:t>
      </w:r>
      <w:r>
        <w:t>para</w:t>
      </w:r>
      <w:r>
        <w:rPr>
          <w:spacing w:val="-3"/>
        </w:rPr>
        <w:t xml:space="preserve"> </w:t>
      </w:r>
      <w:r>
        <w:t>las</w:t>
      </w:r>
      <w:r>
        <w:rPr>
          <w:spacing w:val="-5"/>
        </w:rPr>
        <w:t xml:space="preserve"> </w:t>
      </w:r>
      <w:r>
        <w:t>faltas</w:t>
      </w:r>
      <w:r>
        <w:rPr>
          <w:spacing w:val="-6"/>
        </w:rPr>
        <w:t xml:space="preserve"> </w:t>
      </w:r>
      <w:r>
        <w:t>gravísimas</w:t>
      </w:r>
      <w:r>
        <w:rPr>
          <w:spacing w:val="-5"/>
        </w:rPr>
        <w:t xml:space="preserve"> </w:t>
      </w:r>
      <w:r>
        <w:rPr>
          <w:spacing w:val="-2"/>
        </w:rPr>
        <w:t>culposas.</w:t>
      </w:r>
    </w:p>
    <w:p w14:paraId="3E2B0E16" w14:textId="77777777" w:rsidR="000D0587" w:rsidRDefault="00EA031E">
      <w:pPr>
        <w:pStyle w:val="Prrafodelista"/>
        <w:numPr>
          <w:ilvl w:val="0"/>
          <w:numId w:val="20"/>
        </w:numPr>
        <w:tabs>
          <w:tab w:val="left" w:pos="720"/>
        </w:tabs>
        <w:spacing w:before="37"/>
        <w:ind w:left="720" w:hanging="358"/>
      </w:pPr>
      <w:r>
        <w:t>Expulsión</w:t>
      </w:r>
      <w:r>
        <w:rPr>
          <w:spacing w:val="-9"/>
        </w:rPr>
        <w:t xml:space="preserve"> </w:t>
      </w:r>
      <w:r>
        <w:t>de</w:t>
      </w:r>
      <w:r>
        <w:rPr>
          <w:spacing w:val="-3"/>
        </w:rPr>
        <w:t xml:space="preserve"> </w:t>
      </w:r>
      <w:r>
        <w:t>la</w:t>
      </w:r>
      <w:r>
        <w:rPr>
          <w:spacing w:val="-2"/>
        </w:rPr>
        <w:t xml:space="preserve"> </w:t>
      </w:r>
      <w:r>
        <w:t>Institución,</w:t>
      </w:r>
      <w:r>
        <w:rPr>
          <w:spacing w:val="-6"/>
        </w:rPr>
        <w:t xml:space="preserve"> </w:t>
      </w:r>
      <w:r>
        <w:t>para</w:t>
      </w:r>
      <w:r>
        <w:rPr>
          <w:spacing w:val="-2"/>
        </w:rPr>
        <w:t xml:space="preserve"> </w:t>
      </w:r>
      <w:r>
        <w:t>las</w:t>
      </w:r>
      <w:r>
        <w:rPr>
          <w:spacing w:val="-5"/>
        </w:rPr>
        <w:t xml:space="preserve"> </w:t>
      </w:r>
      <w:r>
        <w:t>faltas</w:t>
      </w:r>
      <w:r>
        <w:rPr>
          <w:spacing w:val="-5"/>
        </w:rPr>
        <w:t xml:space="preserve"> </w:t>
      </w:r>
      <w:r>
        <w:t>gravísimas</w:t>
      </w:r>
      <w:r>
        <w:rPr>
          <w:spacing w:val="-5"/>
        </w:rPr>
        <w:t xml:space="preserve"> </w:t>
      </w:r>
      <w:r>
        <w:rPr>
          <w:spacing w:val="-2"/>
        </w:rPr>
        <w:t>dolosas.</w:t>
      </w:r>
    </w:p>
    <w:p w14:paraId="14C82D99" w14:textId="77777777" w:rsidR="000D0587" w:rsidRDefault="000D0587">
      <w:pPr>
        <w:pStyle w:val="Textoindependiente"/>
        <w:spacing w:before="75"/>
      </w:pPr>
    </w:p>
    <w:p w14:paraId="5E8A049F" w14:textId="77777777" w:rsidR="000D0587" w:rsidRDefault="00EA031E">
      <w:pPr>
        <w:pStyle w:val="Textoindependiente"/>
        <w:ind w:left="2"/>
      </w:pPr>
      <w:r>
        <w:rPr>
          <w:rFonts w:ascii="Arial" w:hAnsi="Arial"/>
          <w:b/>
        </w:rPr>
        <w:t>PARÁGRAFO</w:t>
      </w:r>
      <w:r>
        <w:rPr>
          <w:rFonts w:ascii="Arial" w:hAnsi="Arial"/>
          <w:b/>
          <w:spacing w:val="-6"/>
        </w:rPr>
        <w:t xml:space="preserve"> </w:t>
      </w:r>
      <w:r>
        <w:rPr>
          <w:rFonts w:ascii="Arial" w:hAnsi="Arial"/>
          <w:b/>
        </w:rPr>
        <w:t>1:</w:t>
      </w:r>
      <w:r>
        <w:rPr>
          <w:rFonts w:ascii="Arial" w:hAnsi="Arial"/>
          <w:b/>
          <w:spacing w:val="-1"/>
        </w:rPr>
        <w:t xml:space="preserve"> </w:t>
      </w:r>
      <w:r>
        <w:t>La</w:t>
      </w:r>
      <w:r>
        <w:rPr>
          <w:spacing w:val="-2"/>
        </w:rPr>
        <w:t xml:space="preserve"> </w:t>
      </w:r>
      <w:r>
        <w:t>amonestación</w:t>
      </w:r>
      <w:r>
        <w:rPr>
          <w:spacing w:val="-3"/>
        </w:rPr>
        <w:t xml:space="preserve"> </w:t>
      </w:r>
      <w:r>
        <w:t>será</w:t>
      </w:r>
      <w:r>
        <w:rPr>
          <w:spacing w:val="-2"/>
        </w:rPr>
        <w:t xml:space="preserve"> </w:t>
      </w:r>
      <w:r>
        <w:t>escrita</w:t>
      </w:r>
      <w:r>
        <w:rPr>
          <w:spacing w:val="-3"/>
        </w:rPr>
        <w:t xml:space="preserve"> </w:t>
      </w:r>
      <w:r>
        <w:t>con</w:t>
      </w:r>
      <w:r>
        <w:rPr>
          <w:spacing w:val="-7"/>
        </w:rPr>
        <w:t xml:space="preserve"> </w:t>
      </w:r>
      <w:r>
        <w:t>anotación</w:t>
      </w:r>
      <w:r>
        <w:rPr>
          <w:spacing w:val="-2"/>
        </w:rPr>
        <w:t xml:space="preserve"> </w:t>
      </w:r>
      <w:r>
        <w:t>en</w:t>
      </w:r>
      <w:r>
        <w:rPr>
          <w:spacing w:val="-2"/>
        </w:rPr>
        <w:t xml:space="preserve"> </w:t>
      </w:r>
      <w:r>
        <w:t>la</w:t>
      </w:r>
      <w:r>
        <w:rPr>
          <w:spacing w:val="-3"/>
        </w:rPr>
        <w:t xml:space="preserve"> </w:t>
      </w:r>
      <w:r>
        <w:t>hoja</w:t>
      </w:r>
      <w:r>
        <w:rPr>
          <w:spacing w:val="-2"/>
        </w:rPr>
        <w:t xml:space="preserve"> </w:t>
      </w:r>
      <w:r>
        <w:t>de</w:t>
      </w:r>
      <w:r>
        <w:rPr>
          <w:spacing w:val="-2"/>
        </w:rPr>
        <w:t xml:space="preserve"> vida.</w:t>
      </w:r>
    </w:p>
    <w:p w14:paraId="6FE030E2" w14:textId="77777777" w:rsidR="000D0587" w:rsidRDefault="000D0587">
      <w:pPr>
        <w:pStyle w:val="Textoindependiente"/>
        <w:spacing w:before="79"/>
      </w:pPr>
    </w:p>
    <w:p w14:paraId="06C0483D" w14:textId="77777777" w:rsidR="000D0587" w:rsidRDefault="00EA031E">
      <w:pPr>
        <w:pStyle w:val="Textoindependiente"/>
        <w:spacing w:line="549" w:lineRule="auto"/>
        <w:ind w:left="2" w:right="4081"/>
      </w:pPr>
      <w:r>
        <w:rPr>
          <w:noProof/>
        </w:rPr>
        <mc:AlternateContent>
          <mc:Choice Requires="wps">
            <w:drawing>
              <wp:anchor distT="0" distB="0" distL="0" distR="0" simplePos="0" relativeHeight="486757888" behindDoc="1" locked="0" layoutInCell="1" allowOverlap="1" wp14:anchorId="326B97D0" wp14:editId="64ABE246">
                <wp:simplePos x="0" y="0"/>
                <wp:positionH relativeFrom="page">
                  <wp:posOffset>871435</wp:posOffset>
                </wp:positionH>
                <wp:positionV relativeFrom="paragraph">
                  <wp:posOffset>463861</wp:posOffset>
                </wp:positionV>
                <wp:extent cx="5905500" cy="574548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C4162A" id="Graphic 47" o:spid="_x0000_s1026" style="position:absolute;margin-left:68.6pt;margin-top:36.5pt;width:465pt;height:452.4pt;z-index:-1655859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PARÁGRAFO</w:t>
      </w:r>
      <w:r>
        <w:rPr>
          <w:rFonts w:ascii="Arial" w:hAnsi="Arial"/>
          <w:b/>
          <w:spacing w:val="-7"/>
        </w:rPr>
        <w:t xml:space="preserve"> </w:t>
      </w:r>
      <w:r>
        <w:rPr>
          <w:rFonts w:ascii="Arial" w:hAnsi="Arial"/>
          <w:b/>
        </w:rPr>
        <w:t>2:</w:t>
      </w:r>
      <w:r>
        <w:rPr>
          <w:rFonts w:ascii="Arial" w:hAnsi="Arial"/>
          <w:b/>
          <w:spacing w:val="-3"/>
        </w:rPr>
        <w:t xml:space="preserve"> </w:t>
      </w:r>
      <w:r>
        <w:t>La</w:t>
      </w:r>
      <w:r>
        <w:rPr>
          <w:spacing w:val="-4"/>
        </w:rPr>
        <w:t xml:space="preserve"> </w:t>
      </w:r>
      <w:r>
        <w:t>expulsión</w:t>
      </w:r>
      <w:r>
        <w:rPr>
          <w:spacing w:val="-4"/>
        </w:rPr>
        <w:t xml:space="preserve"> </w:t>
      </w:r>
      <w:r>
        <w:t>de</w:t>
      </w:r>
      <w:r>
        <w:rPr>
          <w:spacing w:val="-4"/>
        </w:rPr>
        <w:t xml:space="preserve"> </w:t>
      </w:r>
      <w:r>
        <w:t>la</w:t>
      </w:r>
      <w:r>
        <w:rPr>
          <w:spacing w:val="-4"/>
        </w:rPr>
        <w:t xml:space="preserve"> </w:t>
      </w:r>
      <w:r>
        <w:t>Institución</w:t>
      </w:r>
      <w:r>
        <w:rPr>
          <w:spacing w:val="-4"/>
        </w:rPr>
        <w:t xml:space="preserve"> </w:t>
      </w:r>
      <w:r>
        <w:t>es</w:t>
      </w:r>
      <w:r>
        <w:rPr>
          <w:spacing w:val="-7"/>
        </w:rPr>
        <w:t xml:space="preserve"> </w:t>
      </w:r>
      <w:r>
        <w:t>definitiva. Las faltas cometidas con culpa leve no serán punibles.</w:t>
      </w:r>
    </w:p>
    <w:p w14:paraId="19A002A3" w14:textId="77777777" w:rsidR="000D0587" w:rsidRDefault="00EA031E">
      <w:pPr>
        <w:spacing w:before="2"/>
        <w:ind w:left="2"/>
      </w:pPr>
      <w:r>
        <w:rPr>
          <w:rFonts w:ascii="Arial" w:hAnsi="Arial"/>
          <w:b/>
        </w:rPr>
        <w:t>PARÁGRAFO</w:t>
      </w:r>
      <w:r>
        <w:rPr>
          <w:rFonts w:ascii="Arial" w:hAnsi="Arial"/>
          <w:b/>
          <w:spacing w:val="-6"/>
        </w:rPr>
        <w:t xml:space="preserve"> </w:t>
      </w:r>
      <w:r>
        <w:rPr>
          <w:rFonts w:ascii="Arial" w:hAnsi="Arial"/>
          <w:b/>
        </w:rPr>
        <w:t>3:</w:t>
      </w:r>
      <w:r>
        <w:rPr>
          <w:rFonts w:ascii="Arial" w:hAnsi="Arial"/>
          <w:b/>
          <w:spacing w:val="-4"/>
        </w:rPr>
        <w:t xml:space="preserve"> </w:t>
      </w:r>
      <w:r>
        <w:rPr>
          <w:rFonts w:ascii="Arial" w:hAnsi="Arial"/>
          <w:b/>
        </w:rPr>
        <w:t>Causales</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atenuación:</w:t>
      </w:r>
      <w:r>
        <w:rPr>
          <w:rFonts w:ascii="Arial" w:hAnsi="Arial"/>
          <w:b/>
          <w:spacing w:val="2"/>
        </w:rPr>
        <w:t xml:space="preserve"> </w:t>
      </w:r>
      <w:r>
        <w:t>Son</w:t>
      </w:r>
      <w:r>
        <w:rPr>
          <w:spacing w:val="-3"/>
        </w:rPr>
        <w:t xml:space="preserve"> </w:t>
      </w:r>
      <w:r>
        <w:t>causales</w:t>
      </w:r>
      <w:r>
        <w:rPr>
          <w:spacing w:val="-5"/>
        </w:rPr>
        <w:t xml:space="preserve"> </w:t>
      </w:r>
      <w:r>
        <w:t>de</w:t>
      </w:r>
      <w:r>
        <w:rPr>
          <w:spacing w:val="-3"/>
        </w:rPr>
        <w:t xml:space="preserve"> </w:t>
      </w:r>
      <w:r>
        <w:t>atenuación</w:t>
      </w:r>
      <w:r>
        <w:rPr>
          <w:spacing w:val="-3"/>
        </w:rPr>
        <w:t xml:space="preserve"> </w:t>
      </w:r>
      <w:r>
        <w:t>las</w:t>
      </w:r>
      <w:r>
        <w:rPr>
          <w:spacing w:val="-5"/>
        </w:rPr>
        <w:t xml:space="preserve"> </w:t>
      </w:r>
      <w:r>
        <w:rPr>
          <w:spacing w:val="-2"/>
        </w:rPr>
        <w:t>siguientes:</w:t>
      </w:r>
    </w:p>
    <w:p w14:paraId="2A91DCB7" w14:textId="77777777" w:rsidR="000D0587" w:rsidRDefault="000D0587">
      <w:pPr>
        <w:pStyle w:val="Textoindependiente"/>
        <w:spacing w:before="79"/>
      </w:pPr>
    </w:p>
    <w:p w14:paraId="38CD267B" w14:textId="77777777" w:rsidR="000D0587" w:rsidRDefault="00EA031E">
      <w:pPr>
        <w:pStyle w:val="Prrafodelista"/>
        <w:numPr>
          <w:ilvl w:val="0"/>
          <w:numId w:val="19"/>
        </w:numPr>
        <w:tabs>
          <w:tab w:val="left" w:pos="720"/>
        </w:tabs>
        <w:ind w:left="720" w:hanging="358"/>
      </w:pPr>
      <w:r>
        <w:t>La</w:t>
      </w:r>
      <w:r>
        <w:rPr>
          <w:spacing w:val="-3"/>
        </w:rPr>
        <w:t xml:space="preserve"> </w:t>
      </w:r>
      <w:r>
        <w:t>ausencia</w:t>
      </w:r>
      <w:r>
        <w:rPr>
          <w:spacing w:val="-2"/>
        </w:rPr>
        <w:t xml:space="preserve"> </w:t>
      </w:r>
      <w:r>
        <w:t>de</w:t>
      </w:r>
      <w:r>
        <w:rPr>
          <w:spacing w:val="-2"/>
        </w:rPr>
        <w:t xml:space="preserve"> </w:t>
      </w:r>
      <w:r>
        <w:t>antecedentes</w:t>
      </w:r>
      <w:r>
        <w:rPr>
          <w:spacing w:val="-5"/>
        </w:rPr>
        <w:t xml:space="preserve"> </w:t>
      </w:r>
      <w:r>
        <w:rPr>
          <w:spacing w:val="-2"/>
        </w:rPr>
        <w:t>disciplinarios.</w:t>
      </w:r>
    </w:p>
    <w:p w14:paraId="314A19E5" w14:textId="77777777" w:rsidR="000D0587" w:rsidRDefault="00EA031E">
      <w:pPr>
        <w:pStyle w:val="Prrafodelista"/>
        <w:numPr>
          <w:ilvl w:val="0"/>
          <w:numId w:val="19"/>
        </w:numPr>
        <w:tabs>
          <w:tab w:val="left" w:pos="720"/>
        </w:tabs>
        <w:spacing w:before="37"/>
        <w:ind w:left="720" w:hanging="358"/>
      </w:pPr>
      <w:r>
        <w:t>La</w:t>
      </w:r>
      <w:r>
        <w:rPr>
          <w:spacing w:val="-2"/>
        </w:rPr>
        <w:t xml:space="preserve"> </w:t>
      </w:r>
      <w:r>
        <w:t>confesión</w:t>
      </w:r>
      <w:r>
        <w:rPr>
          <w:spacing w:val="-5"/>
        </w:rPr>
        <w:t xml:space="preserve"> </w:t>
      </w:r>
      <w:r>
        <w:t>de la</w:t>
      </w:r>
      <w:r>
        <w:rPr>
          <w:spacing w:val="1"/>
        </w:rPr>
        <w:t xml:space="preserve"> </w:t>
      </w:r>
      <w:r>
        <w:t>falta</w:t>
      </w:r>
      <w:r>
        <w:rPr>
          <w:spacing w:val="-5"/>
        </w:rPr>
        <w:t xml:space="preserve"> </w:t>
      </w:r>
      <w:r>
        <w:t>antes</w:t>
      </w:r>
      <w:r>
        <w:rPr>
          <w:spacing w:val="-3"/>
        </w:rPr>
        <w:t xml:space="preserve"> </w:t>
      </w:r>
      <w:r>
        <w:t>de</w:t>
      </w:r>
      <w:r>
        <w:rPr>
          <w:spacing w:val="1"/>
        </w:rPr>
        <w:t xml:space="preserve"> </w:t>
      </w:r>
      <w:r>
        <w:t>la formulación</w:t>
      </w:r>
      <w:r>
        <w:rPr>
          <w:spacing w:val="-5"/>
        </w:rPr>
        <w:t xml:space="preserve"> </w:t>
      </w:r>
      <w:r>
        <w:t>del</w:t>
      </w:r>
      <w:r>
        <w:rPr>
          <w:spacing w:val="-6"/>
        </w:rPr>
        <w:t xml:space="preserve"> </w:t>
      </w:r>
      <w:r>
        <w:t>auto</w:t>
      </w:r>
      <w:r>
        <w:rPr>
          <w:spacing w:val="-5"/>
        </w:rPr>
        <w:t xml:space="preserve"> </w:t>
      </w:r>
      <w:r>
        <w:t>de</w:t>
      </w:r>
      <w:r>
        <w:rPr>
          <w:spacing w:val="1"/>
        </w:rPr>
        <w:t xml:space="preserve"> </w:t>
      </w:r>
      <w:r>
        <w:rPr>
          <w:spacing w:val="-2"/>
        </w:rPr>
        <w:t>cargos.</w:t>
      </w:r>
    </w:p>
    <w:p w14:paraId="02D03E89" w14:textId="77777777" w:rsidR="000D0587" w:rsidRDefault="00EA031E">
      <w:pPr>
        <w:pStyle w:val="Prrafodelista"/>
        <w:numPr>
          <w:ilvl w:val="0"/>
          <w:numId w:val="19"/>
        </w:numPr>
        <w:tabs>
          <w:tab w:val="left" w:pos="720"/>
        </w:tabs>
        <w:spacing w:before="37"/>
        <w:ind w:left="720" w:hanging="358"/>
      </w:pPr>
      <w:r>
        <w:t>Haber</w:t>
      </w:r>
      <w:r>
        <w:rPr>
          <w:spacing w:val="-4"/>
        </w:rPr>
        <w:t xml:space="preserve"> </w:t>
      </w:r>
      <w:r>
        <w:t>procurado,</w:t>
      </w:r>
      <w:r>
        <w:rPr>
          <w:spacing w:val="-6"/>
        </w:rPr>
        <w:t xml:space="preserve"> </w:t>
      </w:r>
      <w:r>
        <w:t>por</w:t>
      </w:r>
      <w:r>
        <w:rPr>
          <w:spacing w:val="-3"/>
        </w:rPr>
        <w:t xml:space="preserve"> </w:t>
      </w:r>
      <w:r>
        <w:t>iniciativa</w:t>
      </w:r>
      <w:r>
        <w:rPr>
          <w:spacing w:val="-3"/>
        </w:rPr>
        <w:t xml:space="preserve"> </w:t>
      </w:r>
      <w:r>
        <w:t>propia,</w:t>
      </w:r>
      <w:r>
        <w:rPr>
          <w:spacing w:val="-6"/>
        </w:rPr>
        <w:t xml:space="preserve"> </w:t>
      </w:r>
      <w:r>
        <w:t>resarcir</w:t>
      </w:r>
      <w:r>
        <w:rPr>
          <w:spacing w:val="-3"/>
        </w:rPr>
        <w:t xml:space="preserve"> </w:t>
      </w:r>
      <w:r>
        <w:t>el</w:t>
      </w:r>
      <w:r>
        <w:rPr>
          <w:spacing w:val="-4"/>
        </w:rPr>
        <w:t xml:space="preserve"> </w:t>
      </w:r>
      <w:r>
        <w:t>daño</w:t>
      </w:r>
      <w:r>
        <w:rPr>
          <w:spacing w:val="-3"/>
        </w:rPr>
        <w:t xml:space="preserve"> </w:t>
      </w:r>
      <w:r>
        <w:t>o</w:t>
      </w:r>
      <w:r>
        <w:rPr>
          <w:spacing w:val="-2"/>
        </w:rPr>
        <w:t xml:space="preserve"> </w:t>
      </w:r>
      <w:r>
        <w:t>compensar</w:t>
      </w:r>
      <w:r>
        <w:rPr>
          <w:spacing w:val="-8"/>
        </w:rPr>
        <w:t xml:space="preserve"> </w:t>
      </w:r>
      <w:r>
        <w:t>el</w:t>
      </w:r>
      <w:r>
        <w:rPr>
          <w:spacing w:val="-4"/>
        </w:rPr>
        <w:t xml:space="preserve"> </w:t>
      </w:r>
      <w:r>
        <w:t>perjuicio</w:t>
      </w:r>
      <w:r>
        <w:rPr>
          <w:spacing w:val="-2"/>
        </w:rPr>
        <w:t xml:space="preserve"> causado.</w:t>
      </w:r>
    </w:p>
    <w:p w14:paraId="09FBC72B" w14:textId="77777777" w:rsidR="000D0587" w:rsidRDefault="00EA031E">
      <w:pPr>
        <w:pStyle w:val="Prrafodelista"/>
        <w:numPr>
          <w:ilvl w:val="0"/>
          <w:numId w:val="19"/>
        </w:numPr>
        <w:tabs>
          <w:tab w:val="left" w:pos="720"/>
          <w:tab w:val="left" w:pos="723"/>
        </w:tabs>
        <w:spacing w:before="37" w:line="278" w:lineRule="auto"/>
        <w:ind w:right="249"/>
        <w:jc w:val="both"/>
      </w:pPr>
      <w:r>
        <w:t>Haber devuelto, restituido o reparado, según el caso, el bien afectado con la conducta constitutiva de la falta, siempre que la devolución, restitución o reparación no se hubieran ordenado en otro proceso.</w:t>
      </w:r>
    </w:p>
    <w:p w14:paraId="1B147559" w14:textId="77777777" w:rsidR="000D0587" w:rsidRDefault="00EA031E">
      <w:pPr>
        <w:pStyle w:val="Prrafodelista"/>
        <w:numPr>
          <w:ilvl w:val="0"/>
          <w:numId w:val="19"/>
        </w:numPr>
        <w:tabs>
          <w:tab w:val="left" w:pos="720"/>
          <w:tab w:val="left" w:pos="723"/>
        </w:tabs>
        <w:spacing w:line="276" w:lineRule="auto"/>
        <w:ind w:right="236"/>
        <w:jc w:val="both"/>
      </w:pPr>
      <w:r>
        <w:t>Haber</w:t>
      </w:r>
      <w:r>
        <w:rPr>
          <w:spacing w:val="-7"/>
        </w:rPr>
        <w:t xml:space="preserve"> </w:t>
      </w:r>
      <w:r>
        <w:t>colaborado</w:t>
      </w:r>
      <w:r>
        <w:rPr>
          <w:spacing w:val="-6"/>
        </w:rPr>
        <w:t xml:space="preserve"> </w:t>
      </w:r>
      <w:r>
        <w:t>con</w:t>
      </w:r>
      <w:r>
        <w:rPr>
          <w:spacing w:val="-6"/>
        </w:rPr>
        <w:t xml:space="preserve"> </w:t>
      </w:r>
      <w:r>
        <w:t>el</w:t>
      </w:r>
      <w:r>
        <w:rPr>
          <w:spacing w:val="-8"/>
        </w:rPr>
        <w:t xml:space="preserve"> </w:t>
      </w:r>
      <w:r>
        <w:t>desarrollo</w:t>
      </w:r>
      <w:r>
        <w:rPr>
          <w:spacing w:val="-6"/>
        </w:rPr>
        <w:t xml:space="preserve"> </w:t>
      </w:r>
      <w:r>
        <w:t>de</w:t>
      </w:r>
      <w:r>
        <w:rPr>
          <w:spacing w:val="-6"/>
        </w:rPr>
        <w:t xml:space="preserve"> </w:t>
      </w:r>
      <w:r>
        <w:t>la</w:t>
      </w:r>
      <w:r>
        <w:rPr>
          <w:spacing w:val="-6"/>
        </w:rPr>
        <w:t xml:space="preserve"> </w:t>
      </w:r>
      <w:r>
        <w:t>investigación</w:t>
      </w:r>
      <w:r>
        <w:rPr>
          <w:spacing w:val="-6"/>
        </w:rPr>
        <w:t xml:space="preserve"> </w:t>
      </w:r>
      <w:r>
        <w:t>disciplinaria</w:t>
      </w:r>
      <w:r>
        <w:rPr>
          <w:spacing w:val="-6"/>
        </w:rPr>
        <w:t xml:space="preserve"> </w:t>
      </w:r>
      <w:r>
        <w:t>para</w:t>
      </w:r>
      <w:r>
        <w:rPr>
          <w:spacing w:val="-6"/>
        </w:rPr>
        <w:t xml:space="preserve"> </w:t>
      </w:r>
      <w:r>
        <w:t>el esclarecimiento</w:t>
      </w:r>
      <w:r>
        <w:rPr>
          <w:spacing w:val="-6"/>
        </w:rPr>
        <w:t xml:space="preserve"> </w:t>
      </w:r>
      <w:r>
        <w:t>de los hechos.</w:t>
      </w:r>
    </w:p>
    <w:p w14:paraId="7AE68EB1" w14:textId="77777777" w:rsidR="000D0587" w:rsidRDefault="000D0587">
      <w:pPr>
        <w:pStyle w:val="Textoindependiente"/>
        <w:spacing w:before="30"/>
      </w:pPr>
    </w:p>
    <w:p w14:paraId="79FD162B" w14:textId="77777777" w:rsidR="000D0587" w:rsidRDefault="00EA031E">
      <w:pPr>
        <w:spacing w:before="1"/>
        <w:ind w:left="2"/>
      </w:pPr>
      <w:r>
        <w:rPr>
          <w:rFonts w:ascii="Arial" w:hAnsi="Arial"/>
          <w:b/>
        </w:rPr>
        <w:t>PARÁGRAFO</w:t>
      </w:r>
      <w:r>
        <w:rPr>
          <w:rFonts w:ascii="Arial" w:hAnsi="Arial"/>
          <w:b/>
          <w:spacing w:val="-7"/>
        </w:rPr>
        <w:t xml:space="preserve"> </w:t>
      </w:r>
      <w:r>
        <w:rPr>
          <w:rFonts w:ascii="Arial" w:hAnsi="Arial"/>
          <w:b/>
        </w:rPr>
        <w:t>4:</w:t>
      </w:r>
      <w:r>
        <w:rPr>
          <w:rFonts w:ascii="Arial" w:hAnsi="Arial"/>
          <w:b/>
          <w:spacing w:val="-1"/>
        </w:rPr>
        <w:t xml:space="preserve"> </w:t>
      </w:r>
      <w:r>
        <w:rPr>
          <w:rFonts w:ascii="Arial" w:hAnsi="Arial"/>
          <w:b/>
        </w:rPr>
        <w:t>Causales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agravación</w:t>
      </w:r>
      <w:r>
        <w:t>.</w:t>
      </w:r>
      <w:r>
        <w:rPr>
          <w:spacing w:val="-5"/>
        </w:rPr>
        <w:t xml:space="preserve"> </w:t>
      </w:r>
      <w:r>
        <w:t>Son</w:t>
      </w:r>
      <w:r>
        <w:rPr>
          <w:spacing w:val="-2"/>
        </w:rPr>
        <w:t xml:space="preserve"> </w:t>
      </w:r>
      <w:r>
        <w:t>causales</w:t>
      </w:r>
      <w:r>
        <w:rPr>
          <w:spacing w:val="-5"/>
        </w:rPr>
        <w:t xml:space="preserve"> </w:t>
      </w:r>
      <w:r>
        <w:t>de</w:t>
      </w:r>
      <w:r>
        <w:rPr>
          <w:spacing w:val="-1"/>
        </w:rPr>
        <w:t xml:space="preserve"> </w:t>
      </w:r>
      <w:r>
        <w:rPr>
          <w:spacing w:val="-2"/>
        </w:rPr>
        <w:t>agravación:</w:t>
      </w:r>
    </w:p>
    <w:p w14:paraId="7D486D92" w14:textId="77777777" w:rsidR="000D0587" w:rsidRDefault="000D0587">
      <w:pPr>
        <w:pStyle w:val="Textoindependiente"/>
        <w:spacing w:before="78"/>
      </w:pPr>
    </w:p>
    <w:p w14:paraId="5EA08747" w14:textId="77777777" w:rsidR="000D0587" w:rsidRDefault="00EA031E">
      <w:pPr>
        <w:pStyle w:val="Prrafodelista"/>
        <w:numPr>
          <w:ilvl w:val="0"/>
          <w:numId w:val="18"/>
        </w:numPr>
        <w:tabs>
          <w:tab w:val="left" w:pos="720"/>
          <w:tab w:val="left" w:pos="723"/>
        </w:tabs>
        <w:spacing w:before="1" w:line="276" w:lineRule="auto"/>
        <w:ind w:right="250"/>
      </w:pPr>
      <w:r>
        <w:t>Haber sido sancionado</w:t>
      </w:r>
      <w:r>
        <w:rPr>
          <w:spacing w:val="-1"/>
        </w:rPr>
        <w:t xml:space="preserve"> </w:t>
      </w:r>
      <w:r>
        <w:t>disciplinariamente</w:t>
      </w:r>
      <w:r>
        <w:rPr>
          <w:spacing w:val="-1"/>
        </w:rPr>
        <w:t xml:space="preserve"> </w:t>
      </w:r>
      <w:r>
        <w:t>dentro</w:t>
      </w:r>
      <w:r>
        <w:rPr>
          <w:spacing w:val="-1"/>
        </w:rPr>
        <w:t xml:space="preserve"> </w:t>
      </w:r>
      <w:r>
        <w:t>de</w:t>
      </w:r>
      <w:r>
        <w:rPr>
          <w:spacing w:val="-1"/>
        </w:rPr>
        <w:t xml:space="preserve"> </w:t>
      </w:r>
      <w:r>
        <w:t>los dos años</w:t>
      </w:r>
      <w:r>
        <w:rPr>
          <w:spacing w:val="-4"/>
        </w:rPr>
        <w:t xml:space="preserve"> </w:t>
      </w:r>
      <w:r>
        <w:t>anteriores a la comisión</w:t>
      </w:r>
      <w:r>
        <w:rPr>
          <w:spacing w:val="-1"/>
        </w:rPr>
        <w:t xml:space="preserve"> </w:t>
      </w:r>
      <w:r>
        <w:t>de la conducta que se investiga.</w:t>
      </w:r>
    </w:p>
    <w:p w14:paraId="4F7297C4" w14:textId="77777777" w:rsidR="000D0587" w:rsidRDefault="00EA031E">
      <w:pPr>
        <w:pStyle w:val="Prrafodelista"/>
        <w:numPr>
          <w:ilvl w:val="0"/>
          <w:numId w:val="18"/>
        </w:numPr>
        <w:tabs>
          <w:tab w:val="left" w:pos="720"/>
        </w:tabs>
        <w:spacing w:line="251" w:lineRule="exact"/>
        <w:ind w:left="720" w:hanging="358"/>
      </w:pPr>
      <w:r>
        <w:t>Evadir</w:t>
      </w:r>
      <w:r>
        <w:rPr>
          <w:spacing w:val="-6"/>
        </w:rPr>
        <w:t xml:space="preserve"> </w:t>
      </w:r>
      <w:r>
        <w:t>la</w:t>
      </w:r>
      <w:r>
        <w:rPr>
          <w:spacing w:val="-4"/>
        </w:rPr>
        <w:t xml:space="preserve"> </w:t>
      </w:r>
      <w:r>
        <w:t>responsabilidad</w:t>
      </w:r>
      <w:r>
        <w:rPr>
          <w:spacing w:val="-7"/>
        </w:rPr>
        <w:t xml:space="preserve"> </w:t>
      </w:r>
      <w:r>
        <w:t>o</w:t>
      </w:r>
      <w:r>
        <w:rPr>
          <w:spacing w:val="-3"/>
        </w:rPr>
        <w:t xml:space="preserve"> </w:t>
      </w:r>
      <w:r>
        <w:t>atribuirla</w:t>
      </w:r>
      <w:r>
        <w:rPr>
          <w:spacing w:val="-3"/>
        </w:rPr>
        <w:t xml:space="preserve"> </w:t>
      </w:r>
      <w:r>
        <w:t>infundadamente</w:t>
      </w:r>
      <w:r>
        <w:rPr>
          <w:spacing w:val="-3"/>
        </w:rPr>
        <w:t xml:space="preserve"> </w:t>
      </w:r>
      <w:r>
        <w:t>a</w:t>
      </w:r>
      <w:r>
        <w:rPr>
          <w:spacing w:val="-3"/>
        </w:rPr>
        <w:t xml:space="preserve"> </w:t>
      </w:r>
      <w:r>
        <w:t>un</w:t>
      </w:r>
      <w:r>
        <w:rPr>
          <w:spacing w:val="-3"/>
        </w:rPr>
        <w:t xml:space="preserve"> </w:t>
      </w:r>
      <w:r>
        <w:rPr>
          <w:spacing w:val="-2"/>
        </w:rPr>
        <w:t>tercero.</w:t>
      </w:r>
    </w:p>
    <w:p w14:paraId="7A352665" w14:textId="77777777" w:rsidR="000D0587" w:rsidRDefault="00EA031E">
      <w:pPr>
        <w:pStyle w:val="Prrafodelista"/>
        <w:numPr>
          <w:ilvl w:val="0"/>
          <w:numId w:val="18"/>
        </w:numPr>
        <w:tabs>
          <w:tab w:val="left" w:pos="720"/>
        </w:tabs>
        <w:spacing w:before="37"/>
        <w:ind w:left="720" w:hanging="358"/>
      </w:pPr>
      <w:r>
        <w:t>La</w:t>
      </w:r>
      <w:r>
        <w:rPr>
          <w:spacing w:val="-3"/>
        </w:rPr>
        <w:t xml:space="preserve"> </w:t>
      </w:r>
      <w:r>
        <w:t>grave</w:t>
      </w:r>
      <w:r>
        <w:rPr>
          <w:spacing w:val="-2"/>
        </w:rPr>
        <w:t xml:space="preserve"> </w:t>
      </w:r>
      <w:r>
        <w:t>afectación</w:t>
      </w:r>
      <w:r>
        <w:rPr>
          <w:spacing w:val="-2"/>
        </w:rPr>
        <w:t xml:space="preserve"> </w:t>
      </w:r>
      <w:r>
        <w:t>al</w:t>
      </w:r>
      <w:r>
        <w:rPr>
          <w:spacing w:val="-4"/>
        </w:rPr>
        <w:t xml:space="preserve"> </w:t>
      </w:r>
      <w:r>
        <w:t>servicio</w:t>
      </w:r>
      <w:r>
        <w:rPr>
          <w:spacing w:val="-3"/>
        </w:rPr>
        <w:t xml:space="preserve"> </w:t>
      </w:r>
      <w:r>
        <w:t>público</w:t>
      </w:r>
      <w:r>
        <w:rPr>
          <w:spacing w:val="-7"/>
        </w:rPr>
        <w:t xml:space="preserve"> </w:t>
      </w:r>
      <w:r>
        <w:t>de</w:t>
      </w:r>
      <w:r>
        <w:rPr>
          <w:spacing w:val="-6"/>
        </w:rPr>
        <w:t xml:space="preserve"> </w:t>
      </w:r>
      <w:r>
        <w:rPr>
          <w:spacing w:val="-2"/>
        </w:rPr>
        <w:t>educación.</w:t>
      </w:r>
    </w:p>
    <w:p w14:paraId="640EFBFB" w14:textId="77777777" w:rsidR="000D0587" w:rsidRDefault="00EA031E">
      <w:pPr>
        <w:pStyle w:val="Prrafodelista"/>
        <w:numPr>
          <w:ilvl w:val="0"/>
          <w:numId w:val="18"/>
        </w:numPr>
        <w:tabs>
          <w:tab w:val="left" w:pos="720"/>
        </w:tabs>
        <w:spacing w:before="42"/>
        <w:ind w:left="720" w:hanging="358"/>
      </w:pPr>
      <w:r>
        <w:t>La</w:t>
      </w:r>
      <w:r>
        <w:rPr>
          <w:spacing w:val="-2"/>
        </w:rPr>
        <w:t xml:space="preserve"> </w:t>
      </w:r>
      <w:r>
        <w:t>grave</w:t>
      </w:r>
      <w:r>
        <w:rPr>
          <w:spacing w:val="-1"/>
        </w:rPr>
        <w:t xml:space="preserve"> </w:t>
      </w:r>
      <w:r>
        <w:t>afectación</w:t>
      </w:r>
      <w:r>
        <w:rPr>
          <w:spacing w:val="-1"/>
        </w:rPr>
        <w:t xml:space="preserve"> </w:t>
      </w:r>
      <w:r>
        <w:t>a</w:t>
      </w:r>
      <w:r>
        <w:rPr>
          <w:spacing w:val="-6"/>
        </w:rPr>
        <w:t xml:space="preserve"> </w:t>
      </w:r>
      <w:r>
        <w:t>derechos</w:t>
      </w:r>
      <w:r>
        <w:rPr>
          <w:spacing w:val="-4"/>
        </w:rPr>
        <w:t xml:space="preserve"> </w:t>
      </w:r>
      <w:r>
        <w:rPr>
          <w:spacing w:val="-2"/>
        </w:rPr>
        <w:t>fundamentales.</w:t>
      </w:r>
    </w:p>
    <w:p w14:paraId="2DE5BFCD" w14:textId="77777777" w:rsidR="000D0587" w:rsidRDefault="00EA031E">
      <w:pPr>
        <w:pStyle w:val="Prrafodelista"/>
        <w:numPr>
          <w:ilvl w:val="0"/>
          <w:numId w:val="18"/>
        </w:numPr>
        <w:tabs>
          <w:tab w:val="left" w:pos="720"/>
        </w:tabs>
        <w:spacing w:before="37"/>
        <w:ind w:left="720" w:hanging="358"/>
      </w:pPr>
      <w:r>
        <w:t>El</w:t>
      </w:r>
      <w:r>
        <w:rPr>
          <w:spacing w:val="-3"/>
        </w:rPr>
        <w:t xml:space="preserve"> </w:t>
      </w:r>
      <w:r>
        <w:t>conocimiento</w:t>
      </w:r>
      <w:r>
        <w:rPr>
          <w:spacing w:val="-5"/>
        </w:rPr>
        <w:t xml:space="preserve"> </w:t>
      </w:r>
      <w:r>
        <w:t>de la</w:t>
      </w:r>
      <w:r>
        <w:rPr>
          <w:spacing w:val="3"/>
        </w:rPr>
        <w:t xml:space="preserve"> </w:t>
      </w:r>
      <w:r>
        <w:rPr>
          <w:spacing w:val="-2"/>
        </w:rPr>
        <w:t>ilicitud.</w:t>
      </w:r>
    </w:p>
    <w:p w14:paraId="61FBD95D" w14:textId="77777777" w:rsidR="000D0587" w:rsidRDefault="000D0587">
      <w:pPr>
        <w:pStyle w:val="Textoindependiente"/>
        <w:spacing w:before="24"/>
      </w:pPr>
    </w:p>
    <w:p w14:paraId="15CE9FFA" w14:textId="77777777" w:rsidR="000D0587" w:rsidRDefault="00EA031E">
      <w:pPr>
        <w:spacing w:line="276" w:lineRule="auto"/>
        <w:ind w:left="2" w:right="232"/>
        <w:jc w:val="both"/>
      </w:pPr>
      <w:r>
        <w:rPr>
          <w:rFonts w:ascii="Arial" w:hAnsi="Arial"/>
          <w:b/>
        </w:rPr>
        <w:t>ARTÍCULO</w:t>
      </w:r>
      <w:r>
        <w:rPr>
          <w:rFonts w:ascii="Arial" w:hAnsi="Arial"/>
          <w:b/>
          <w:spacing w:val="-6"/>
        </w:rPr>
        <w:t xml:space="preserve"> </w:t>
      </w:r>
      <w:r>
        <w:rPr>
          <w:rFonts w:ascii="Arial" w:hAnsi="Arial"/>
          <w:b/>
        </w:rPr>
        <w:t>103:</w:t>
      </w:r>
      <w:r>
        <w:rPr>
          <w:rFonts w:ascii="Arial" w:hAnsi="Arial"/>
          <w:b/>
          <w:spacing w:val="-4"/>
        </w:rPr>
        <w:t xml:space="preserve"> </w:t>
      </w:r>
      <w:r>
        <w:rPr>
          <w:rFonts w:ascii="Arial" w:hAnsi="Arial"/>
          <w:b/>
        </w:rPr>
        <w:t>Concurso</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faltas</w:t>
      </w:r>
      <w:r>
        <w:rPr>
          <w:rFonts w:ascii="Arial" w:hAnsi="Arial"/>
          <w:b/>
          <w:spacing w:val="-3"/>
        </w:rPr>
        <w:t xml:space="preserve"> </w:t>
      </w:r>
      <w:r>
        <w:rPr>
          <w:rFonts w:ascii="Arial" w:hAnsi="Arial"/>
          <w:b/>
        </w:rPr>
        <w:t>disciplinarias.</w:t>
      </w:r>
      <w:r>
        <w:rPr>
          <w:rFonts w:ascii="Arial" w:hAnsi="Arial"/>
          <w:b/>
          <w:spacing w:val="-2"/>
        </w:rPr>
        <w:t xml:space="preserve"> </w:t>
      </w:r>
      <w:r>
        <w:t>A</w:t>
      </w:r>
      <w:r>
        <w:rPr>
          <w:spacing w:val="-7"/>
        </w:rPr>
        <w:t xml:space="preserve"> </w:t>
      </w:r>
      <w:r>
        <w:t>quien</w:t>
      </w:r>
      <w:r>
        <w:rPr>
          <w:spacing w:val="-3"/>
        </w:rPr>
        <w:t xml:space="preserve"> </w:t>
      </w:r>
      <w:r>
        <w:t>con</w:t>
      </w:r>
      <w:r>
        <w:rPr>
          <w:spacing w:val="-8"/>
        </w:rPr>
        <w:t xml:space="preserve"> </w:t>
      </w:r>
      <w:r>
        <w:t>una</w:t>
      </w:r>
      <w:r>
        <w:rPr>
          <w:spacing w:val="-8"/>
        </w:rPr>
        <w:t xml:space="preserve"> </w:t>
      </w:r>
      <w:r>
        <w:t>o</w:t>
      </w:r>
      <w:r>
        <w:rPr>
          <w:spacing w:val="-3"/>
        </w:rPr>
        <w:t xml:space="preserve"> </w:t>
      </w:r>
      <w:r>
        <w:t>varias</w:t>
      </w:r>
      <w:r>
        <w:rPr>
          <w:spacing w:val="-6"/>
        </w:rPr>
        <w:t xml:space="preserve"> </w:t>
      </w:r>
      <w:r>
        <w:t>acciones</w:t>
      </w:r>
      <w:r>
        <w:rPr>
          <w:spacing w:val="-10"/>
        </w:rPr>
        <w:t xml:space="preserve"> </w:t>
      </w:r>
      <w:r>
        <w:t>u</w:t>
      </w:r>
      <w:r>
        <w:rPr>
          <w:spacing w:val="-2"/>
        </w:rPr>
        <w:t xml:space="preserve"> </w:t>
      </w:r>
      <w:r>
        <w:t>omisiones infrinja</w:t>
      </w:r>
      <w:r>
        <w:rPr>
          <w:spacing w:val="-16"/>
        </w:rPr>
        <w:t xml:space="preserve"> </w:t>
      </w:r>
      <w:r>
        <w:t>varias</w:t>
      </w:r>
      <w:r>
        <w:rPr>
          <w:spacing w:val="-15"/>
        </w:rPr>
        <w:t xml:space="preserve"> </w:t>
      </w:r>
      <w:r>
        <w:t>disposiciones</w:t>
      </w:r>
      <w:r>
        <w:rPr>
          <w:spacing w:val="-15"/>
        </w:rPr>
        <w:t xml:space="preserve"> </w:t>
      </w:r>
      <w:r>
        <w:t>del</w:t>
      </w:r>
      <w:r>
        <w:rPr>
          <w:spacing w:val="-16"/>
        </w:rPr>
        <w:t xml:space="preserve"> </w:t>
      </w:r>
      <w:r>
        <w:t>régimen</w:t>
      </w:r>
      <w:r>
        <w:rPr>
          <w:spacing w:val="-15"/>
        </w:rPr>
        <w:t xml:space="preserve"> </w:t>
      </w:r>
      <w:r>
        <w:t>disciplinario</w:t>
      </w:r>
      <w:r>
        <w:rPr>
          <w:spacing w:val="-15"/>
        </w:rPr>
        <w:t xml:space="preserve"> </w:t>
      </w:r>
      <w:r>
        <w:t>o</w:t>
      </w:r>
      <w:r>
        <w:rPr>
          <w:spacing w:val="-15"/>
        </w:rPr>
        <w:t xml:space="preserve"> </w:t>
      </w:r>
      <w:r>
        <w:t>varias</w:t>
      </w:r>
      <w:r>
        <w:rPr>
          <w:spacing w:val="-16"/>
        </w:rPr>
        <w:t xml:space="preserve"> </w:t>
      </w:r>
      <w:r>
        <w:t>veces</w:t>
      </w:r>
      <w:r>
        <w:rPr>
          <w:spacing w:val="-15"/>
        </w:rPr>
        <w:t xml:space="preserve"> </w:t>
      </w:r>
      <w:r>
        <w:t>la</w:t>
      </w:r>
      <w:r>
        <w:rPr>
          <w:spacing w:val="-15"/>
        </w:rPr>
        <w:t xml:space="preserve"> </w:t>
      </w:r>
      <w:r>
        <w:t>misma</w:t>
      </w:r>
      <w:r>
        <w:rPr>
          <w:spacing w:val="-16"/>
        </w:rPr>
        <w:t xml:space="preserve"> </w:t>
      </w:r>
      <w:r>
        <w:t>disposición</w:t>
      </w:r>
      <w:r>
        <w:rPr>
          <w:spacing w:val="-15"/>
        </w:rPr>
        <w:t xml:space="preserve"> </w:t>
      </w:r>
      <w:r>
        <w:t>se</w:t>
      </w:r>
      <w:r>
        <w:rPr>
          <w:spacing w:val="-15"/>
        </w:rPr>
        <w:t xml:space="preserve"> </w:t>
      </w:r>
      <w:r>
        <w:t>le</w:t>
      </w:r>
      <w:r>
        <w:rPr>
          <w:spacing w:val="-15"/>
        </w:rPr>
        <w:t xml:space="preserve"> </w:t>
      </w:r>
      <w:r>
        <w:t>aplicará la sanción más grave.</w:t>
      </w:r>
    </w:p>
    <w:p w14:paraId="32DBEF78" w14:textId="77777777" w:rsidR="000D0587" w:rsidRDefault="00EA031E">
      <w:pPr>
        <w:pStyle w:val="Textoindependiente"/>
        <w:spacing w:before="243" w:line="276" w:lineRule="auto"/>
        <w:ind w:left="2" w:right="233"/>
        <w:jc w:val="both"/>
      </w:pPr>
      <w:r>
        <w:rPr>
          <w:rFonts w:ascii="Arial" w:hAnsi="Arial"/>
          <w:b/>
        </w:rPr>
        <w:t xml:space="preserve">ARTÍCULO 104: Preservación de la disciplina y el orden interno. </w:t>
      </w:r>
      <w:r>
        <w:t>Cuando una conducta, comportamiento u omisión no constituyan falta disciplinaria, pero sean contrarios al orden administrativo al interior de la Institución sin afectar sustancialmente el servicio, el docente o el profesional especializado adscrito a la coordinación, luego de escuchar al estudiante o egresado no graduado,</w:t>
      </w:r>
      <w:r>
        <w:rPr>
          <w:spacing w:val="-16"/>
        </w:rPr>
        <w:t xml:space="preserve"> </w:t>
      </w:r>
      <w:r>
        <w:t>podrá</w:t>
      </w:r>
      <w:r>
        <w:rPr>
          <w:spacing w:val="-11"/>
        </w:rPr>
        <w:t xml:space="preserve"> </w:t>
      </w:r>
      <w:r>
        <w:t>hacer</w:t>
      </w:r>
      <w:r>
        <w:rPr>
          <w:spacing w:val="-12"/>
        </w:rPr>
        <w:t xml:space="preserve"> </w:t>
      </w:r>
      <w:r>
        <w:t>llamado</w:t>
      </w:r>
      <w:r>
        <w:rPr>
          <w:spacing w:val="-11"/>
        </w:rPr>
        <w:t xml:space="preserve"> </w:t>
      </w:r>
      <w:r>
        <w:t>de</w:t>
      </w:r>
      <w:r>
        <w:rPr>
          <w:spacing w:val="-11"/>
        </w:rPr>
        <w:t xml:space="preserve"> </w:t>
      </w:r>
      <w:r>
        <w:t>atención</w:t>
      </w:r>
      <w:r>
        <w:rPr>
          <w:spacing w:val="-11"/>
        </w:rPr>
        <w:t xml:space="preserve"> </w:t>
      </w:r>
      <w:r>
        <w:t>verbal,</w:t>
      </w:r>
      <w:r>
        <w:rPr>
          <w:spacing w:val="-15"/>
        </w:rPr>
        <w:t xml:space="preserve"> </w:t>
      </w:r>
      <w:r>
        <w:t>sin</w:t>
      </w:r>
      <w:r>
        <w:rPr>
          <w:spacing w:val="-11"/>
        </w:rPr>
        <w:t xml:space="preserve"> </w:t>
      </w:r>
      <w:r>
        <w:t>formalismo</w:t>
      </w:r>
      <w:r>
        <w:rPr>
          <w:spacing w:val="-16"/>
        </w:rPr>
        <w:t xml:space="preserve"> </w:t>
      </w:r>
      <w:r>
        <w:t>alguno,</w:t>
      </w:r>
      <w:r>
        <w:rPr>
          <w:spacing w:val="-15"/>
        </w:rPr>
        <w:t xml:space="preserve"> </w:t>
      </w:r>
      <w:r>
        <w:t>sin</w:t>
      </w:r>
      <w:r>
        <w:rPr>
          <w:spacing w:val="-11"/>
        </w:rPr>
        <w:t xml:space="preserve"> </w:t>
      </w:r>
      <w:r>
        <w:t>dejar</w:t>
      </w:r>
      <w:r>
        <w:rPr>
          <w:spacing w:val="-12"/>
        </w:rPr>
        <w:t xml:space="preserve"> </w:t>
      </w:r>
      <w:r>
        <w:t>constancia</w:t>
      </w:r>
      <w:r>
        <w:rPr>
          <w:spacing w:val="-11"/>
        </w:rPr>
        <w:t xml:space="preserve"> </w:t>
      </w:r>
      <w:r>
        <w:t>escrita y para todo efecto no genera antecedente disciplinario.</w:t>
      </w:r>
    </w:p>
    <w:p w14:paraId="3A7EAA88" w14:textId="77777777" w:rsidR="000D0587" w:rsidRDefault="000D0587">
      <w:pPr>
        <w:pStyle w:val="Textoindependiente"/>
        <w:spacing w:before="252"/>
      </w:pPr>
    </w:p>
    <w:p w14:paraId="2860F860" w14:textId="77777777" w:rsidR="000D0587" w:rsidRDefault="00EA031E">
      <w:pPr>
        <w:pStyle w:val="Ttulo1"/>
        <w:spacing w:line="242" w:lineRule="auto"/>
        <w:ind w:left="3184" w:right="2778" w:firstLine="1120"/>
        <w:jc w:val="left"/>
      </w:pPr>
      <w:bookmarkStart w:id="41" w:name="CAPÍTULO_4______________________________"/>
      <w:bookmarkStart w:id="42" w:name="_bookmark24"/>
      <w:bookmarkEnd w:id="41"/>
      <w:bookmarkEnd w:id="42"/>
      <w:r>
        <w:t>CAPÍTULO 4 PROCEDIMIENTO</w:t>
      </w:r>
      <w:r>
        <w:rPr>
          <w:spacing w:val="-16"/>
        </w:rPr>
        <w:t xml:space="preserve"> </w:t>
      </w:r>
      <w:r>
        <w:t>DISCIPLINARIO</w:t>
      </w:r>
    </w:p>
    <w:p w14:paraId="2B2553F7" w14:textId="77777777" w:rsidR="000D0587" w:rsidRDefault="000D0587">
      <w:pPr>
        <w:pStyle w:val="Textoindependiente"/>
        <w:spacing w:before="236"/>
        <w:rPr>
          <w:rFonts w:ascii="Arial"/>
          <w:b/>
        </w:rPr>
      </w:pPr>
    </w:p>
    <w:p w14:paraId="52130372" w14:textId="77777777" w:rsidR="000D0587" w:rsidRDefault="00EA031E">
      <w:pPr>
        <w:pStyle w:val="Textoindependiente"/>
        <w:spacing w:line="276" w:lineRule="auto"/>
        <w:ind w:left="2" w:right="234"/>
        <w:jc w:val="both"/>
      </w:pPr>
      <w:r>
        <w:rPr>
          <w:rFonts w:ascii="Arial" w:hAnsi="Arial"/>
          <w:b/>
        </w:rPr>
        <w:t>ARTÍCULO 105: Principios de la actuación procesal</w:t>
      </w:r>
      <w:r>
        <w:t xml:space="preserve">. La actuación disciplinaria se desarrollará conforme a los principios consagrados en el presente reglamento. Asimismo, se observarán los </w:t>
      </w:r>
      <w:r>
        <w:lastRenderedPageBreak/>
        <w:t>principios</w:t>
      </w:r>
      <w:r>
        <w:rPr>
          <w:spacing w:val="80"/>
        </w:rPr>
        <w:t xml:space="preserve"> </w:t>
      </w:r>
      <w:r>
        <w:t>de</w:t>
      </w:r>
      <w:r>
        <w:rPr>
          <w:spacing w:val="80"/>
        </w:rPr>
        <w:t xml:space="preserve"> </w:t>
      </w:r>
      <w:r>
        <w:t>igualdad,</w:t>
      </w:r>
      <w:r>
        <w:rPr>
          <w:spacing w:val="80"/>
        </w:rPr>
        <w:t xml:space="preserve"> </w:t>
      </w:r>
      <w:r>
        <w:t>moralidad,</w:t>
      </w:r>
      <w:r>
        <w:rPr>
          <w:spacing w:val="80"/>
        </w:rPr>
        <w:t xml:space="preserve"> </w:t>
      </w:r>
      <w:r>
        <w:t>eficacia,</w:t>
      </w:r>
      <w:r>
        <w:rPr>
          <w:spacing w:val="80"/>
        </w:rPr>
        <w:t xml:space="preserve"> </w:t>
      </w:r>
      <w:r>
        <w:t>economía,</w:t>
      </w:r>
      <w:r>
        <w:rPr>
          <w:spacing w:val="80"/>
        </w:rPr>
        <w:t xml:space="preserve"> </w:t>
      </w:r>
      <w:r>
        <w:t>celeridad,</w:t>
      </w:r>
      <w:r>
        <w:rPr>
          <w:spacing w:val="80"/>
        </w:rPr>
        <w:t xml:space="preserve"> </w:t>
      </w:r>
      <w:r>
        <w:t>imparcialidad,</w:t>
      </w:r>
      <w:r>
        <w:rPr>
          <w:spacing w:val="80"/>
        </w:rPr>
        <w:t xml:space="preserve"> </w:t>
      </w:r>
      <w:r>
        <w:t>contradicción,</w:t>
      </w:r>
    </w:p>
    <w:p w14:paraId="1DF0B926" w14:textId="77777777" w:rsidR="000D0587" w:rsidRDefault="00EA031E">
      <w:pPr>
        <w:pStyle w:val="Textoindependiente"/>
        <w:spacing w:before="87" w:line="276" w:lineRule="auto"/>
        <w:ind w:left="2" w:right="248"/>
        <w:jc w:val="both"/>
      </w:pPr>
      <w:r>
        <w:t>subsanación, impugnación, preclusión, doble instancia, caridad argumentativa, razonabilidad, congruencia, cosa juzgada, non bis in ídem y non reformatio inpejus.</w:t>
      </w:r>
    </w:p>
    <w:p w14:paraId="36FBAF69" w14:textId="77777777" w:rsidR="000D0587" w:rsidRDefault="00EA031E">
      <w:pPr>
        <w:pStyle w:val="Textoindependiente"/>
        <w:spacing w:before="239" w:line="276" w:lineRule="auto"/>
        <w:ind w:left="2" w:right="241"/>
        <w:jc w:val="both"/>
      </w:pPr>
      <w:r>
        <w:rPr>
          <w:rFonts w:ascii="Arial" w:hAnsi="Arial"/>
          <w:b/>
        </w:rPr>
        <w:t xml:space="preserve">ARTÍCULO 106: Principio de Reserva. </w:t>
      </w:r>
      <w:r>
        <w:t>Todas las actuaciones proferidas dentro del procedimiento disciplinario y pruebas recaudadas son reservadas. Los sujetos procesales están en el deber de preservar</w:t>
      </w:r>
      <w:r>
        <w:rPr>
          <w:spacing w:val="-16"/>
        </w:rPr>
        <w:t xml:space="preserve"> </w:t>
      </w:r>
      <w:r>
        <w:t>la</w:t>
      </w:r>
      <w:r>
        <w:rPr>
          <w:spacing w:val="-13"/>
        </w:rPr>
        <w:t xml:space="preserve"> </w:t>
      </w:r>
      <w:r>
        <w:t>reserva</w:t>
      </w:r>
      <w:r>
        <w:rPr>
          <w:spacing w:val="-15"/>
        </w:rPr>
        <w:t xml:space="preserve"> </w:t>
      </w:r>
      <w:r>
        <w:t>del</w:t>
      </w:r>
      <w:r>
        <w:rPr>
          <w:spacing w:val="-14"/>
        </w:rPr>
        <w:t xml:space="preserve"> </w:t>
      </w:r>
      <w:r>
        <w:t>expediente</w:t>
      </w:r>
      <w:r>
        <w:rPr>
          <w:spacing w:val="-16"/>
        </w:rPr>
        <w:t xml:space="preserve"> </w:t>
      </w:r>
      <w:r>
        <w:t>hasta</w:t>
      </w:r>
      <w:r>
        <w:rPr>
          <w:spacing w:val="-11"/>
        </w:rPr>
        <w:t xml:space="preserve"> </w:t>
      </w:r>
      <w:r>
        <w:t>cuando</w:t>
      </w:r>
      <w:r>
        <w:rPr>
          <w:spacing w:val="-12"/>
        </w:rPr>
        <w:t xml:space="preserve"> </w:t>
      </w:r>
      <w:r>
        <w:t>se</w:t>
      </w:r>
      <w:r>
        <w:rPr>
          <w:spacing w:val="-16"/>
        </w:rPr>
        <w:t xml:space="preserve"> </w:t>
      </w:r>
      <w:r>
        <w:t>profiera</w:t>
      </w:r>
      <w:r>
        <w:rPr>
          <w:spacing w:val="-11"/>
        </w:rPr>
        <w:t xml:space="preserve"> </w:t>
      </w:r>
      <w:r>
        <w:t>auto</w:t>
      </w:r>
      <w:r>
        <w:rPr>
          <w:spacing w:val="-16"/>
        </w:rPr>
        <w:t xml:space="preserve"> </w:t>
      </w:r>
      <w:r>
        <w:t>de</w:t>
      </w:r>
      <w:r>
        <w:rPr>
          <w:spacing w:val="-15"/>
        </w:rPr>
        <w:t xml:space="preserve"> </w:t>
      </w:r>
      <w:r>
        <w:t>archivo</w:t>
      </w:r>
      <w:r>
        <w:rPr>
          <w:spacing w:val="-11"/>
        </w:rPr>
        <w:t xml:space="preserve"> </w:t>
      </w:r>
      <w:r>
        <w:t>o</w:t>
      </w:r>
      <w:r>
        <w:rPr>
          <w:spacing w:val="-16"/>
        </w:rPr>
        <w:t xml:space="preserve"> </w:t>
      </w:r>
      <w:r>
        <w:t>haber</w:t>
      </w:r>
      <w:r>
        <w:rPr>
          <w:spacing w:val="-12"/>
        </w:rPr>
        <w:t xml:space="preserve"> </w:t>
      </w:r>
      <w:r>
        <w:t>formulado</w:t>
      </w:r>
      <w:r>
        <w:rPr>
          <w:spacing w:val="-16"/>
        </w:rPr>
        <w:t xml:space="preserve"> </w:t>
      </w:r>
      <w:r>
        <w:t>pliego de cargos.</w:t>
      </w:r>
    </w:p>
    <w:p w14:paraId="7085295B" w14:textId="77777777" w:rsidR="000D0587" w:rsidRDefault="000D0587">
      <w:pPr>
        <w:pStyle w:val="Textoindependiente"/>
        <w:spacing w:before="38"/>
      </w:pPr>
    </w:p>
    <w:p w14:paraId="3F907C93" w14:textId="77777777" w:rsidR="000D0587" w:rsidRDefault="00EA031E">
      <w:pPr>
        <w:pStyle w:val="Textoindependiente"/>
        <w:spacing w:line="276" w:lineRule="auto"/>
        <w:ind w:left="2" w:right="229"/>
        <w:jc w:val="both"/>
      </w:pPr>
      <w:r>
        <w:rPr>
          <w:noProof/>
        </w:rPr>
        <mc:AlternateContent>
          <mc:Choice Requires="wps">
            <w:drawing>
              <wp:anchor distT="0" distB="0" distL="0" distR="0" simplePos="0" relativeHeight="486758400" behindDoc="1" locked="0" layoutInCell="1" allowOverlap="1" wp14:anchorId="31147DDC" wp14:editId="7A2D2002">
                <wp:simplePos x="0" y="0"/>
                <wp:positionH relativeFrom="page">
                  <wp:posOffset>871435</wp:posOffset>
                </wp:positionH>
                <wp:positionV relativeFrom="paragraph">
                  <wp:posOffset>127528</wp:posOffset>
                </wp:positionV>
                <wp:extent cx="5905500" cy="574548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69FCC09" id="Graphic 48" o:spid="_x0000_s1026" style="position:absolute;margin-left:68.6pt;margin-top:10.05pt;width:465pt;height:452.4pt;z-index:-1655808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PARÁGRAFO 1: </w:t>
      </w:r>
      <w:r>
        <w:t>Los sujetos procesales están obligados a guardar la reserva de las pruebas que, por disposición de la Constitución o la ley, tengan dicha condición. Igualmente, se observarán las disposiciones de la Ley 1712 de 2014 relacionadas con la materia.</w:t>
      </w:r>
    </w:p>
    <w:p w14:paraId="2507D843" w14:textId="77777777" w:rsidR="000D0587" w:rsidRDefault="000D0587">
      <w:pPr>
        <w:pStyle w:val="Textoindependiente"/>
        <w:spacing w:before="40"/>
      </w:pPr>
    </w:p>
    <w:p w14:paraId="39005968" w14:textId="77777777" w:rsidR="000D0587" w:rsidRDefault="00EA031E">
      <w:pPr>
        <w:pStyle w:val="Textoindependiente"/>
        <w:spacing w:line="276" w:lineRule="auto"/>
        <w:ind w:left="2" w:right="243"/>
        <w:jc w:val="both"/>
      </w:pPr>
      <w:r>
        <w:rPr>
          <w:rFonts w:ascii="Arial" w:hAnsi="Arial"/>
          <w:b/>
        </w:rPr>
        <w:t xml:space="preserve">ARTÍCULO 107: Formalidades del procedimiento. </w:t>
      </w:r>
      <w:r>
        <w:t>El procedimiento disciplinario se adelantará en el idioma español, se conformará un expediente, también se podrá llevar de manera electrónica o digital, conforme a la implementación del uso de tecnologías en la Institución.</w:t>
      </w:r>
    </w:p>
    <w:p w14:paraId="5D72C72B" w14:textId="77777777" w:rsidR="000D0587" w:rsidRDefault="000D0587">
      <w:pPr>
        <w:pStyle w:val="Textoindependiente"/>
        <w:spacing w:before="35"/>
      </w:pPr>
    </w:p>
    <w:p w14:paraId="174F950A" w14:textId="77777777" w:rsidR="000D0587" w:rsidRDefault="00EA031E">
      <w:pPr>
        <w:pStyle w:val="Textoindependiente"/>
        <w:spacing w:line="276" w:lineRule="auto"/>
        <w:ind w:left="2" w:right="242"/>
        <w:jc w:val="both"/>
      </w:pPr>
      <w:r>
        <w:rPr>
          <w:rFonts w:ascii="Arial" w:hAnsi="Arial"/>
          <w:b/>
        </w:rPr>
        <w:t xml:space="preserve">ARTÍCULO 108: Reconstrucción de expedientes. </w:t>
      </w:r>
      <w:r>
        <w:t>Cuando por alguna razón el expediente se perdiere o destruyere,</w:t>
      </w:r>
      <w:r>
        <w:rPr>
          <w:spacing w:val="-4"/>
        </w:rPr>
        <w:t xml:space="preserve"> </w:t>
      </w:r>
      <w:r>
        <w:t>de oficio o a solicitud del</w:t>
      </w:r>
      <w:r>
        <w:rPr>
          <w:spacing w:val="-2"/>
        </w:rPr>
        <w:t xml:space="preserve"> </w:t>
      </w:r>
      <w:r>
        <w:t>interesado,</w:t>
      </w:r>
      <w:r>
        <w:rPr>
          <w:spacing w:val="-4"/>
        </w:rPr>
        <w:t xml:space="preserve"> </w:t>
      </w:r>
      <w:r>
        <w:t>mediante auto de trámite,</w:t>
      </w:r>
      <w:r>
        <w:rPr>
          <w:spacing w:val="-4"/>
        </w:rPr>
        <w:t xml:space="preserve"> </w:t>
      </w:r>
      <w:r>
        <w:t>se ordenará la reconstrucción,</w:t>
      </w:r>
      <w:r>
        <w:rPr>
          <w:spacing w:val="-5"/>
        </w:rPr>
        <w:t xml:space="preserve"> </w:t>
      </w:r>
      <w:r>
        <w:t>se</w:t>
      </w:r>
      <w:r>
        <w:rPr>
          <w:spacing w:val="-1"/>
        </w:rPr>
        <w:t xml:space="preserve"> </w:t>
      </w:r>
      <w:r>
        <w:t>efectuarán</w:t>
      </w:r>
      <w:r>
        <w:rPr>
          <w:spacing w:val="-1"/>
        </w:rPr>
        <w:t xml:space="preserve"> </w:t>
      </w:r>
      <w:r>
        <w:t>todas</w:t>
      </w:r>
      <w:r>
        <w:rPr>
          <w:spacing w:val="-4"/>
        </w:rPr>
        <w:t xml:space="preserve"> </w:t>
      </w:r>
      <w:r>
        <w:t>las</w:t>
      </w:r>
      <w:r>
        <w:rPr>
          <w:spacing w:val="-9"/>
        </w:rPr>
        <w:t xml:space="preserve"> </w:t>
      </w:r>
      <w:r>
        <w:t>diligencias</w:t>
      </w:r>
      <w:r>
        <w:rPr>
          <w:spacing w:val="-4"/>
        </w:rPr>
        <w:t xml:space="preserve"> </w:t>
      </w:r>
      <w:r>
        <w:t>necesarias</w:t>
      </w:r>
      <w:r>
        <w:rPr>
          <w:spacing w:val="-4"/>
        </w:rPr>
        <w:t xml:space="preserve"> </w:t>
      </w:r>
      <w:r>
        <w:t>para</w:t>
      </w:r>
      <w:r>
        <w:rPr>
          <w:spacing w:val="-1"/>
        </w:rPr>
        <w:t xml:space="preserve"> </w:t>
      </w:r>
      <w:r>
        <w:t>tal</w:t>
      </w:r>
      <w:r>
        <w:rPr>
          <w:spacing w:val="-3"/>
        </w:rPr>
        <w:t xml:space="preserve"> </w:t>
      </w:r>
      <w:r>
        <w:t>efecto,</w:t>
      </w:r>
      <w:r>
        <w:rPr>
          <w:spacing w:val="-5"/>
        </w:rPr>
        <w:t xml:space="preserve"> </w:t>
      </w:r>
      <w:r>
        <w:t>con</w:t>
      </w:r>
      <w:r>
        <w:rPr>
          <w:spacing w:val="-1"/>
        </w:rPr>
        <w:t xml:space="preserve"> </w:t>
      </w:r>
      <w:r>
        <w:t>la</w:t>
      </w:r>
      <w:r>
        <w:rPr>
          <w:spacing w:val="-1"/>
        </w:rPr>
        <w:t xml:space="preserve"> </w:t>
      </w:r>
      <w:r>
        <w:t>colaboración</w:t>
      </w:r>
      <w:r>
        <w:rPr>
          <w:spacing w:val="-1"/>
        </w:rPr>
        <w:t xml:space="preserve"> </w:t>
      </w:r>
      <w:r>
        <w:t>de los sujetos procesales aportando copias que hayan obtenido de los mismos o de las decisiones que se hayan proferido, contenidas en medios magnéticos, electrónicos o digitales.</w:t>
      </w:r>
    </w:p>
    <w:p w14:paraId="631560FF" w14:textId="77777777" w:rsidR="000D0587" w:rsidRDefault="000D0587">
      <w:pPr>
        <w:pStyle w:val="Textoindependiente"/>
        <w:spacing w:before="37"/>
      </w:pPr>
    </w:p>
    <w:p w14:paraId="4636F19A" w14:textId="77777777" w:rsidR="000D0587" w:rsidRDefault="00EA031E">
      <w:pPr>
        <w:spacing w:before="1" w:line="278" w:lineRule="auto"/>
        <w:ind w:left="2" w:right="234"/>
        <w:jc w:val="both"/>
      </w:pPr>
      <w:r>
        <w:rPr>
          <w:rFonts w:ascii="Arial" w:hAnsi="Arial"/>
          <w:b/>
        </w:rPr>
        <w:t xml:space="preserve">ARTÍCULO 109: Uso de las tecnologías de la información y las comunicaciones. </w:t>
      </w:r>
      <w:r>
        <w:t>Se podrán utilizar las tecnologías</w:t>
      </w:r>
      <w:r>
        <w:rPr>
          <w:spacing w:val="-4"/>
        </w:rPr>
        <w:t xml:space="preserve"> </w:t>
      </w:r>
      <w:r>
        <w:t>de la información y de las comunicaciones</w:t>
      </w:r>
      <w:r>
        <w:rPr>
          <w:spacing w:val="-4"/>
        </w:rPr>
        <w:t xml:space="preserve"> </w:t>
      </w:r>
      <w:r>
        <w:t>en</w:t>
      </w:r>
      <w:r>
        <w:rPr>
          <w:spacing w:val="-1"/>
        </w:rPr>
        <w:t xml:space="preserve"> </w:t>
      </w:r>
      <w:r>
        <w:t>la gestión y</w:t>
      </w:r>
      <w:r>
        <w:rPr>
          <w:spacing w:val="-4"/>
        </w:rPr>
        <w:t xml:space="preserve"> </w:t>
      </w:r>
      <w:r>
        <w:t>trámite</w:t>
      </w:r>
      <w:r>
        <w:rPr>
          <w:spacing w:val="-1"/>
        </w:rPr>
        <w:t xml:space="preserve"> </w:t>
      </w:r>
      <w:r>
        <w:t>del proceso disciplinario y asuntos en curso, con el fin de facilitar y agilizar el trámite del proceso.</w:t>
      </w:r>
    </w:p>
    <w:p w14:paraId="44DF680D" w14:textId="77777777" w:rsidR="000D0587" w:rsidRDefault="000D0587">
      <w:pPr>
        <w:pStyle w:val="Textoindependiente"/>
        <w:spacing w:before="31"/>
      </w:pPr>
    </w:p>
    <w:p w14:paraId="49A7A306" w14:textId="77777777" w:rsidR="000D0587" w:rsidRDefault="00EA031E">
      <w:pPr>
        <w:pStyle w:val="Textoindependiente"/>
        <w:spacing w:line="276" w:lineRule="auto"/>
        <w:ind w:left="2" w:right="234"/>
        <w:jc w:val="both"/>
        <w:rPr>
          <w:rFonts w:ascii="Arial" w:hAnsi="Arial"/>
          <w:b/>
        </w:rPr>
      </w:pPr>
      <w:r>
        <w:rPr>
          <w:rFonts w:ascii="Arial" w:hAnsi="Arial"/>
          <w:b/>
        </w:rPr>
        <w:t xml:space="preserve">PARÁGRAFO 1: </w:t>
      </w:r>
      <w:r>
        <w:t>Las audiencias, diligencias y pruebas que deban adelantarse y practicarse dentro del procedimiento disciplinario, podrán efectuarse a través del uso de las plataformas y los medios técnicos</w:t>
      </w:r>
      <w:r>
        <w:rPr>
          <w:spacing w:val="-4"/>
        </w:rPr>
        <w:t xml:space="preserve"> </w:t>
      </w:r>
      <w:r>
        <w:t>que</w:t>
      </w:r>
      <w:r>
        <w:rPr>
          <w:spacing w:val="-1"/>
        </w:rPr>
        <w:t xml:space="preserve"> </w:t>
      </w:r>
      <w:r>
        <w:t>la</w:t>
      </w:r>
      <w:r>
        <w:rPr>
          <w:spacing w:val="-1"/>
        </w:rPr>
        <w:t xml:space="preserve"> </w:t>
      </w:r>
      <w:r>
        <w:t>Institución</w:t>
      </w:r>
      <w:r>
        <w:rPr>
          <w:spacing w:val="-1"/>
        </w:rPr>
        <w:t xml:space="preserve"> </w:t>
      </w:r>
      <w:r>
        <w:t>disponga,</w:t>
      </w:r>
      <w:r>
        <w:rPr>
          <w:spacing w:val="-5"/>
        </w:rPr>
        <w:t xml:space="preserve"> </w:t>
      </w:r>
      <w:r>
        <w:t>con</w:t>
      </w:r>
      <w:r>
        <w:rPr>
          <w:spacing w:val="-1"/>
        </w:rPr>
        <w:t xml:space="preserve"> </w:t>
      </w:r>
      <w:r>
        <w:t>garantía</w:t>
      </w:r>
      <w:r>
        <w:rPr>
          <w:spacing w:val="-6"/>
        </w:rPr>
        <w:t xml:space="preserve"> </w:t>
      </w:r>
      <w:r>
        <w:t>del</w:t>
      </w:r>
      <w:r>
        <w:rPr>
          <w:spacing w:val="-3"/>
        </w:rPr>
        <w:t xml:space="preserve"> </w:t>
      </w:r>
      <w:r>
        <w:t>ejercicio</w:t>
      </w:r>
      <w:r>
        <w:rPr>
          <w:spacing w:val="-6"/>
        </w:rPr>
        <w:t xml:space="preserve"> </w:t>
      </w:r>
      <w:r>
        <w:t>de</w:t>
      </w:r>
      <w:r>
        <w:rPr>
          <w:spacing w:val="-1"/>
        </w:rPr>
        <w:t xml:space="preserve"> </w:t>
      </w:r>
      <w:r>
        <w:t>los</w:t>
      </w:r>
      <w:r>
        <w:rPr>
          <w:spacing w:val="-4"/>
        </w:rPr>
        <w:t xml:space="preserve"> </w:t>
      </w:r>
      <w:r>
        <w:t>derechos</w:t>
      </w:r>
      <w:r>
        <w:rPr>
          <w:spacing w:val="-4"/>
        </w:rPr>
        <w:t xml:space="preserve"> </w:t>
      </w:r>
      <w:r>
        <w:t>de</w:t>
      </w:r>
      <w:r>
        <w:rPr>
          <w:spacing w:val="-1"/>
        </w:rPr>
        <w:t xml:space="preserve"> </w:t>
      </w:r>
      <w:r>
        <w:t>los</w:t>
      </w:r>
      <w:r>
        <w:rPr>
          <w:spacing w:val="-4"/>
        </w:rPr>
        <w:t xml:space="preserve"> </w:t>
      </w:r>
      <w:r>
        <w:t>intervinientes</w:t>
      </w:r>
      <w:r>
        <w:rPr>
          <w:spacing w:val="-4"/>
        </w:rPr>
        <w:t xml:space="preserve"> </w:t>
      </w:r>
      <w:r>
        <w:t>y sujetos procesales</w:t>
      </w:r>
      <w:r>
        <w:rPr>
          <w:rFonts w:ascii="Arial" w:hAnsi="Arial"/>
          <w:b/>
        </w:rPr>
        <w:t>.</w:t>
      </w:r>
    </w:p>
    <w:p w14:paraId="3F25F106" w14:textId="77777777" w:rsidR="000D0587" w:rsidRDefault="000D0587">
      <w:pPr>
        <w:pStyle w:val="Textoindependiente"/>
        <w:spacing w:before="84"/>
        <w:rPr>
          <w:rFonts w:ascii="Arial"/>
          <w:b/>
        </w:rPr>
      </w:pPr>
    </w:p>
    <w:p w14:paraId="2D9C56D6" w14:textId="77777777" w:rsidR="000D0587" w:rsidRDefault="00EA031E">
      <w:pPr>
        <w:pStyle w:val="Ttulo1"/>
        <w:spacing w:line="251" w:lineRule="exact"/>
      </w:pPr>
      <w:bookmarkStart w:id="43" w:name="CAPÍTULO_5______________________________"/>
      <w:bookmarkStart w:id="44" w:name="_bookmark25"/>
      <w:bookmarkEnd w:id="43"/>
      <w:bookmarkEnd w:id="44"/>
      <w:r>
        <w:t xml:space="preserve">CAPÍTULO </w:t>
      </w:r>
      <w:r>
        <w:rPr>
          <w:spacing w:val="-10"/>
        </w:rPr>
        <w:t>5</w:t>
      </w:r>
    </w:p>
    <w:p w14:paraId="61BC198B" w14:textId="77777777" w:rsidR="000D0587" w:rsidRDefault="00EA031E">
      <w:pPr>
        <w:spacing w:line="251" w:lineRule="exact"/>
        <w:ind w:left="9" w:right="150"/>
        <w:jc w:val="center"/>
        <w:rPr>
          <w:rFonts w:ascii="Arial" w:hAnsi="Arial"/>
          <w:b/>
        </w:rPr>
      </w:pPr>
      <w:r>
        <w:rPr>
          <w:rFonts w:ascii="Arial" w:hAnsi="Arial"/>
          <w:b/>
        </w:rPr>
        <w:t>COMPETENCIA</w:t>
      </w:r>
      <w:r>
        <w:rPr>
          <w:rFonts w:ascii="Arial" w:hAnsi="Arial"/>
          <w:b/>
          <w:spacing w:val="-6"/>
        </w:rPr>
        <w:t xml:space="preserve"> </w:t>
      </w:r>
      <w:r>
        <w:rPr>
          <w:rFonts w:ascii="Arial" w:hAnsi="Arial"/>
          <w:b/>
        </w:rPr>
        <w:t>PARA</w:t>
      </w:r>
      <w:r>
        <w:rPr>
          <w:rFonts w:ascii="Arial" w:hAnsi="Arial"/>
          <w:b/>
          <w:spacing w:val="-4"/>
        </w:rPr>
        <w:t xml:space="preserve"> </w:t>
      </w:r>
      <w:r>
        <w:rPr>
          <w:rFonts w:ascii="Arial" w:hAnsi="Arial"/>
          <w:b/>
        </w:rPr>
        <w:t>EJERCER</w:t>
      </w:r>
      <w:r>
        <w:rPr>
          <w:rFonts w:ascii="Arial" w:hAnsi="Arial"/>
          <w:b/>
          <w:spacing w:val="-4"/>
        </w:rPr>
        <w:t xml:space="preserve"> </w:t>
      </w:r>
      <w:r>
        <w:rPr>
          <w:rFonts w:ascii="Arial" w:hAnsi="Arial"/>
          <w:b/>
        </w:rPr>
        <w:t>LA</w:t>
      </w:r>
      <w:r>
        <w:rPr>
          <w:rFonts w:ascii="Arial" w:hAnsi="Arial"/>
          <w:b/>
          <w:spacing w:val="-3"/>
        </w:rPr>
        <w:t xml:space="preserve"> </w:t>
      </w:r>
      <w:r>
        <w:rPr>
          <w:rFonts w:ascii="Arial" w:hAnsi="Arial"/>
          <w:b/>
        </w:rPr>
        <w:t>ACCIÓN</w:t>
      </w:r>
      <w:r>
        <w:rPr>
          <w:rFonts w:ascii="Arial" w:hAnsi="Arial"/>
          <w:b/>
          <w:spacing w:val="-4"/>
        </w:rPr>
        <w:t xml:space="preserve"> </w:t>
      </w:r>
      <w:r>
        <w:rPr>
          <w:rFonts w:ascii="Arial" w:hAnsi="Arial"/>
          <w:b/>
          <w:spacing w:val="-2"/>
        </w:rPr>
        <w:t>DISCIPLINARIA</w:t>
      </w:r>
    </w:p>
    <w:p w14:paraId="082CE67B" w14:textId="77777777" w:rsidR="000D0587" w:rsidRDefault="000D0587">
      <w:pPr>
        <w:pStyle w:val="Textoindependiente"/>
        <w:spacing w:before="39"/>
        <w:rPr>
          <w:rFonts w:ascii="Arial"/>
          <w:b/>
        </w:rPr>
      </w:pPr>
    </w:p>
    <w:p w14:paraId="3D92AF43" w14:textId="77777777" w:rsidR="000D0587" w:rsidRDefault="00EA031E">
      <w:pPr>
        <w:pStyle w:val="Textoindependiente"/>
        <w:spacing w:before="1" w:line="276" w:lineRule="auto"/>
        <w:ind w:left="2" w:right="248"/>
        <w:jc w:val="both"/>
      </w:pPr>
      <w:r>
        <w:rPr>
          <w:rFonts w:ascii="Arial" w:hAnsi="Arial"/>
          <w:b/>
        </w:rPr>
        <w:t>ARTÍCULO</w:t>
      </w:r>
      <w:r>
        <w:rPr>
          <w:rFonts w:ascii="Arial" w:hAnsi="Arial"/>
          <w:b/>
          <w:spacing w:val="-5"/>
        </w:rPr>
        <w:t xml:space="preserve"> </w:t>
      </w:r>
      <w:r>
        <w:rPr>
          <w:rFonts w:ascii="Arial" w:hAnsi="Arial"/>
          <w:b/>
        </w:rPr>
        <w:t>110:</w:t>
      </w:r>
      <w:r>
        <w:rPr>
          <w:rFonts w:ascii="Arial" w:hAnsi="Arial"/>
          <w:b/>
          <w:spacing w:val="-3"/>
        </w:rPr>
        <w:t xml:space="preserve"> </w:t>
      </w:r>
      <w:r>
        <w:rPr>
          <w:rFonts w:ascii="Arial" w:hAnsi="Arial"/>
          <w:b/>
        </w:rPr>
        <w:t>Competencia.</w:t>
      </w:r>
      <w:r>
        <w:rPr>
          <w:rFonts w:ascii="Arial" w:hAnsi="Arial"/>
          <w:b/>
          <w:spacing w:val="-3"/>
        </w:rPr>
        <w:t xml:space="preserve"> </w:t>
      </w:r>
      <w:r>
        <w:t>Son</w:t>
      </w:r>
      <w:r>
        <w:rPr>
          <w:spacing w:val="-2"/>
        </w:rPr>
        <w:t xml:space="preserve"> </w:t>
      </w:r>
      <w:r>
        <w:t>competentes</w:t>
      </w:r>
      <w:r>
        <w:rPr>
          <w:spacing w:val="-10"/>
        </w:rPr>
        <w:t xml:space="preserve"> </w:t>
      </w:r>
      <w:r>
        <w:t>para</w:t>
      </w:r>
      <w:r>
        <w:rPr>
          <w:spacing w:val="-7"/>
        </w:rPr>
        <w:t xml:space="preserve"> </w:t>
      </w:r>
      <w:r>
        <w:t>adelantar</w:t>
      </w:r>
      <w:r>
        <w:rPr>
          <w:spacing w:val="-3"/>
        </w:rPr>
        <w:t xml:space="preserve"> </w:t>
      </w:r>
      <w:r>
        <w:t>las</w:t>
      </w:r>
      <w:r>
        <w:rPr>
          <w:spacing w:val="-5"/>
        </w:rPr>
        <w:t xml:space="preserve"> </w:t>
      </w:r>
      <w:r>
        <w:t>investigaciones</w:t>
      </w:r>
      <w:r>
        <w:rPr>
          <w:spacing w:val="-10"/>
        </w:rPr>
        <w:t xml:space="preserve"> </w:t>
      </w:r>
      <w:r>
        <w:t>por</w:t>
      </w:r>
      <w:r>
        <w:rPr>
          <w:spacing w:val="-3"/>
        </w:rPr>
        <w:t xml:space="preserve"> </w:t>
      </w:r>
      <w:r>
        <w:t>la</w:t>
      </w:r>
      <w:r>
        <w:rPr>
          <w:spacing w:val="-7"/>
        </w:rPr>
        <w:t xml:space="preserve"> </w:t>
      </w:r>
      <w:r>
        <w:t>presunta comisión de las faltas previstas en el presente reglamento:</w:t>
      </w:r>
    </w:p>
    <w:p w14:paraId="3F5A681E" w14:textId="77777777" w:rsidR="000D0587" w:rsidRDefault="00EA031E">
      <w:pPr>
        <w:pStyle w:val="Prrafodelista"/>
        <w:numPr>
          <w:ilvl w:val="0"/>
          <w:numId w:val="17"/>
        </w:numPr>
        <w:tabs>
          <w:tab w:val="left" w:pos="720"/>
          <w:tab w:val="left" w:pos="723"/>
        </w:tabs>
        <w:spacing w:line="276" w:lineRule="auto"/>
        <w:ind w:right="254"/>
        <w:jc w:val="both"/>
      </w:pPr>
      <w:r>
        <w:t>El docente o profesional especializado adscrito a la coordinación, en los casos de sanciones académicas de fraude evaluativa y llamados de atención verbales, respectivamente.</w:t>
      </w:r>
    </w:p>
    <w:p w14:paraId="0A592B62" w14:textId="77777777" w:rsidR="000D0587" w:rsidRDefault="00EA031E">
      <w:pPr>
        <w:pStyle w:val="Prrafodelista"/>
        <w:numPr>
          <w:ilvl w:val="0"/>
          <w:numId w:val="17"/>
        </w:numPr>
        <w:tabs>
          <w:tab w:val="left" w:pos="720"/>
          <w:tab w:val="left" w:pos="723"/>
        </w:tabs>
        <w:spacing w:line="276" w:lineRule="auto"/>
        <w:ind w:right="239"/>
        <w:jc w:val="both"/>
      </w:pPr>
      <w:r>
        <w:t>El Decano de la Facultad, correspondiente al programa académico del o de los estudiantes sujetos</w:t>
      </w:r>
      <w:r>
        <w:rPr>
          <w:spacing w:val="-13"/>
        </w:rPr>
        <w:t xml:space="preserve"> </w:t>
      </w:r>
      <w:r>
        <w:t>del</w:t>
      </w:r>
      <w:r>
        <w:rPr>
          <w:spacing w:val="-12"/>
        </w:rPr>
        <w:t xml:space="preserve"> </w:t>
      </w:r>
      <w:r>
        <w:t>procedimiento</w:t>
      </w:r>
      <w:r>
        <w:rPr>
          <w:spacing w:val="-10"/>
        </w:rPr>
        <w:t xml:space="preserve"> </w:t>
      </w:r>
      <w:r>
        <w:t>sancionatorio.</w:t>
      </w:r>
      <w:r>
        <w:rPr>
          <w:spacing w:val="-14"/>
        </w:rPr>
        <w:t xml:space="preserve"> </w:t>
      </w:r>
      <w:r>
        <w:t>En</w:t>
      </w:r>
      <w:r>
        <w:rPr>
          <w:spacing w:val="-10"/>
        </w:rPr>
        <w:t xml:space="preserve"> </w:t>
      </w:r>
      <w:r>
        <w:t>tal</w:t>
      </w:r>
      <w:r>
        <w:rPr>
          <w:spacing w:val="-12"/>
        </w:rPr>
        <w:t xml:space="preserve"> </w:t>
      </w:r>
      <w:r>
        <w:t>sentido,</w:t>
      </w:r>
      <w:r>
        <w:rPr>
          <w:spacing w:val="-14"/>
        </w:rPr>
        <w:t xml:space="preserve"> </w:t>
      </w:r>
      <w:r>
        <w:t>dicho</w:t>
      </w:r>
      <w:r>
        <w:rPr>
          <w:spacing w:val="-10"/>
        </w:rPr>
        <w:t xml:space="preserve"> </w:t>
      </w:r>
      <w:r>
        <w:t>funcionario</w:t>
      </w:r>
      <w:r>
        <w:rPr>
          <w:spacing w:val="-10"/>
        </w:rPr>
        <w:t xml:space="preserve"> </w:t>
      </w:r>
      <w:r>
        <w:t>conocerá</w:t>
      </w:r>
      <w:r>
        <w:rPr>
          <w:spacing w:val="-10"/>
        </w:rPr>
        <w:t xml:space="preserve"> </w:t>
      </w:r>
      <w:r>
        <w:t>en</w:t>
      </w:r>
      <w:r>
        <w:rPr>
          <w:spacing w:val="-10"/>
        </w:rPr>
        <w:t xml:space="preserve"> </w:t>
      </w:r>
      <w:r>
        <w:t>primera instancia</w:t>
      </w:r>
      <w:r>
        <w:rPr>
          <w:spacing w:val="-6"/>
        </w:rPr>
        <w:t xml:space="preserve"> </w:t>
      </w:r>
      <w:r>
        <w:t>de</w:t>
      </w:r>
      <w:r>
        <w:rPr>
          <w:spacing w:val="-1"/>
        </w:rPr>
        <w:t xml:space="preserve"> </w:t>
      </w:r>
      <w:r>
        <w:t>los</w:t>
      </w:r>
      <w:r>
        <w:rPr>
          <w:spacing w:val="-4"/>
        </w:rPr>
        <w:t xml:space="preserve"> </w:t>
      </w:r>
      <w:r>
        <w:t>procesos</w:t>
      </w:r>
      <w:r>
        <w:rPr>
          <w:spacing w:val="-9"/>
        </w:rPr>
        <w:t xml:space="preserve"> </w:t>
      </w:r>
      <w:r>
        <w:t>disciplinarios</w:t>
      </w:r>
      <w:r>
        <w:rPr>
          <w:spacing w:val="-4"/>
        </w:rPr>
        <w:t xml:space="preserve"> </w:t>
      </w:r>
      <w:r>
        <w:t>por</w:t>
      </w:r>
      <w:r>
        <w:rPr>
          <w:spacing w:val="-7"/>
        </w:rPr>
        <w:t xml:space="preserve"> </w:t>
      </w:r>
      <w:r>
        <w:t>las</w:t>
      </w:r>
      <w:r>
        <w:rPr>
          <w:spacing w:val="-9"/>
        </w:rPr>
        <w:t xml:space="preserve"> </w:t>
      </w:r>
      <w:r>
        <w:t>conductas</w:t>
      </w:r>
      <w:r>
        <w:rPr>
          <w:spacing w:val="-4"/>
        </w:rPr>
        <w:t xml:space="preserve"> </w:t>
      </w:r>
      <w:r>
        <w:t>que</w:t>
      </w:r>
      <w:r>
        <w:rPr>
          <w:spacing w:val="-1"/>
        </w:rPr>
        <w:t xml:space="preserve"> </w:t>
      </w:r>
      <w:r>
        <w:t>constituyan</w:t>
      </w:r>
      <w:r>
        <w:rPr>
          <w:spacing w:val="-6"/>
        </w:rPr>
        <w:t xml:space="preserve"> </w:t>
      </w:r>
      <w:r>
        <w:t>faltas</w:t>
      </w:r>
      <w:r>
        <w:rPr>
          <w:spacing w:val="-9"/>
        </w:rPr>
        <w:t xml:space="preserve"> </w:t>
      </w:r>
      <w:r>
        <w:t>leves,</w:t>
      </w:r>
      <w:r>
        <w:rPr>
          <w:spacing w:val="-5"/>
        </w:rPr>
        <w:t xml:space="preserve"> </w:t>
      </w:r>
      <w:r>
        <w:t>graves y gravísimas. Asimismo, conocerá del recurso de reposición, respecto de las resoluciones susceptibles de recurso.</w:t>
      </w:r>
    </w:p>
    <w:p w14:paraId="19E1F1F8" w14:textId="77777777" w:rsidR="000D0587" w:rsidRDefault="000D0587">
      <w:pPr>
        <w:pStyle w:val="Textoindependiente"/>
        <w:spacing w:before="34"/>
      </w:pPr>
    </w:p>
    <w:p w14:paraId="0C0C86BF" w14:textId="77777777" w:rsidR="000D0587" w:rsidRDefault="00EA031E">
      <w:pPr>
        <w:pStyle w:val="Textoindependiente"/>
        <w:spacing w:line="280" w:lineRule="auto"/>
        <w:ind w:left="723" w:right="143"/>
      </w:pPr>
      <w:r>
        <w:t>En el caso</w:t>
      </w:r>
      <w:r>
        <w:rPr>
          <w:spacing w:val="-2"/>
        </w:rPr>
        <w:t xml:space="preserve"> </w:t>
      </w:r>
      <w:r>
        <w:t>de que el</w:t>
      </w:r>
      <w:r>
        <w:rPr>
          <w:spacing w:val="-4"/>
        </w:rPr>
        <w:t xml:space="preserve"> </w:t>
      </w:r>
      <w:r>
        <w:t>Decano competente se</w:t>
      </w:r>
      <w:r>
        <w:rPr>
          <w:spacing w:val="-2"/>
        </w:rPr>
        <w:t xml:space="preserve"> </w:t>
      </w:r>
      <w:r>
        <w:t>declare impedido</w:t>
      </w:r>
      <w:r>
        <w:rPr>
          <w:spacing w:val="-2"/>
        </w:rPr>
        <w:t xml:space="preserve"> </w:t>
      </w:r>
      <w:r>
        <w:t>o sea recusado,</w:t>
      </w:r>
      <w:r>
        <w:rPr>
          <w:spacing w:val="-1"/>
        </w:rPr>
        <w:t xml:space="preserve"> </w:t>
      </w:r>
      <w:r>
        <w:t>el Vicerrector de Docencia e Investigación decidirá sobre el impedimento o recusación.</w:t>
      </w:r>
    </w:p>
    <w:p w14:paraId="579A0415" w14:textId="77777777" w:rsidR="000D0587" w:rsidRDefault="000D0587">
      <w:pPr>
        <w:pStyle w:val="Textoindependiente"/>
        <w:spacing w:before="30"/>
      </w:pPr>
    </w:p>
    <w:p w14:paraId="4A9B8A65" w14:textId="77777777" w:rsidR="000D0587" w:rsidRDefault="00EA031E">
      <w:pPr>
        <w:pStyle w:val="Textoindependiente"/>
        <w:ind w:left="723"/>
      </w:pPr>
      <w:r>
        <w:t>Asimismo,</w:t>
      </w:r>
      <w:r>
        <w:rPr>
          <w:spacing w:val="-11"/>
        </w:rPr>
        <w:t xml:space="preserve"> </w:t>
      </w:r>
      <w:r>
        <w:t>delegará</w:t>
      </w:r>
      <w:r>
        <w:rPr>
          <w:spacing w:val="-8"/>
        </w:rPr>
        <w:t xml:space="preserve"> </w:t>
      </w:r>
      <w:r>
        <w:t>la</w:t>
      </w:r>
      <w:r>
        <w:rPr>
          <w:spacing w:val="-2"/>
        </w:rPr>
        <w:t xml:space="preserve"> </w:t>
      </w:r>
      <w:r>
        <w:t>competencia</w:t>
      </w:r>
      <w:r>
        <w:rPr>
          <w:spacing w:val="-7"/>
        </w:rPr>
        <w:t xml:space="preserve"> </w:t>
      </w:r>
      <w:r>
        <w:t>en</w:t>
      </w:r>
      <w:r>
        <w:rPr>
          <w:spacing w:val="-7"/>
        </w:rPr>
        <w:t xml:space="preserve"> </w:t>
      </w:r>
      <w:r>
        <w:t>otro</w:t>
      </w:r>
      <w:r>
        <w:rPr>
          <w:spacing w:val="-3"/>
        </w:rPr>
        <w:t xml:space="preserve"> </w:t>
      </w:r>
      <w:r>
        <w:t>Decano</w:t>
      </w:r>
      <w:r>
        <w:rPr>
          <w:spacing w:val="-7"/>
        </w:rPr>
        <w:t xml:space="preserve"> </w:t>
      </w:r>
      <w:r>
        <w:t>mediante</w:t>
      </w:r>
      <w:r>
        <w:rPr>
          <w:spacing w:val="-7"/>
        </w:rPr>
        <w:t xml:space="preserve"> </w:t>
      </w:r>
      <w:r>
        <w:t>auto</w:t>
      </w:r>
      <w:r>
        <w:rPr>
          <w:spacing w:val="-3"/>
        </w:rPr>
        <w:t xml:space="preserve"> </w:t>
      </w:r>
      <w:r>
        <w:t>no</w:t>
      </w:r>
      <w:r>
        <w:rPr>
          <w:spacing w:val="-2"/>
        </w:rPr>
        <w:t xml:space="preserve"> </w:t>
      </w:r>
      <w:r>
        <w:t>susceptible</w:t>
      </w:r>
      <w:r>
        <w:rPr>
          <w:spacing w:val="-7"/>
        </w:rPr>
        <w:t xml:space="preserve"> </w:t>
      </w:r>
      <w:r>
        <w:t>de</w:t>
      </w:r>
      <w:r>
        <w:rPr>
          <w:spacing w:val="-7"/>
        </w:rPr>
        <w:t xml:space="preserve"> </w:t>
      </w:r>
      <w:r>
        <w:rPr>
          <w:spacing w:val="-2"/>
        </w:rPr>
        <w:t>recurso.</w:t>
      </w:r>
    </w:p>
    <w:p w14:paraId="4C192CB1" w14:textId="77777777" w:rsidR="000D0587" w:rsidRDefault="000D0587">
      <w:pPr>
        <w:pStyle w:val="Textoindependiente"/>
        <w:sectPr w:rsidR="000D0587">
          <w:pgSz w:w="11910" w:h="16840"/>
          <w:pgMar w:top="1320" w:right="708" w:bottom="1120" w:left="1133" w:header="358" w:footer="841" w:gutter="0"/>
          <w:cols w:space="720"/>
        </w:sectPr>
      </w:pPr>
    </w:p>
    <w:p w14:paraId="7CD460A2" w14:textId="77777777" w:rsidR="000D0587" w:rsidRDefault="000D0587">
      <w:pPr>
        <w:pStyle w:val="Textoindependiente"/>
        <w:spacing w:before="124"/>
      </w:pPr>
    </w:p>
    <w:p w14:paraId="7A8C1AFD" w14:textId="77777777" w:rsidR="000D0587" w:rsidRDefault="00EA031E">
      <w:pPr>
        <w:pStyle w:val="Textoindependiente"/>
        <w:spacing w:line="276" w:lineRule="auto"/>
        <w:ind w:left="723"/>
      </w:pPr>
      <w:r>
        <w:t>Cuando</w:t>
      </w:r>
      <w:r>
        <w:rPr>
          <w:spacing w:val="40"/>
        </w:rPr>
        <w:t xml:space="preserve"> </w:t>
      </w:r>
      <w:r>
        <w:t>el</w:t>
      </w:r>
      <w:r>
        <w:rPr>
          <w:spacing w:val="40"/>
        </w:rPr>
        <w:t xml:space="preserve"> </w:t>
      </w:r>
      <w:r>
        <w:t>estudiante</w:t>
      </w:r>
      <w:r>
        <w:rPr>
          <w:spacing w:val="38"/>
        </w:rPr>
        <w:t xml:space="preserve"> </w:t>
      </w:r>
      <w:r>
        <w:t>estuviese</w:t>
      </w:r>
      <w:r>
        <w:rPr>
          <w:spacing w:val="40"/>
        </w:rPr>
        <w:t xml:space="preserve"> </w:t>
      </w:r>
      <w:r>
        <w:t>adscrito</w:t>
      </w:r>
      <w:r>
        <w:rPr>
          <w:spacing w:val="38"/>
        </w:rPr>
        <w:t xml:space="preserve"> </w:t>
      </w:r>
      <w:r>
        <w:t>a</w:t>
      </w:r>
      <w:r>
        <w:rPr>
          <w:spacing w:val="40"/>
        </w:rPr>
        <w:t xml:space="preserve"> </w:t>
      </w:r>
      <w:r>
        <w:t>varias</w:t>
      </w:r>
      <w:r>
        <w:rPr>
          <w:spacing w:val="35"/>
        </w:rPr>
        <w:t xml:space="preserve"> </w:t>
      </w:r>
      <w:r>
        <w:t>facultades,</w:t>
      </w:r>
      <w:r>
        <w:rPr>
          <w:spacing w:val="34"/>
        </w:rPr>
        <w:t xml:space="preserve"> </w:t>
      </w:r>
      <w:r>
        <w:t>el</w:t>
      </w:r>
      <w:r>
        <w:rPr>
          <w:spacing w:val="40"/>
        </w:rPr>
        <w:t xml:space="preserve"> </w:t>
      </w:r>
      <w:r>
        <w:t>Decano</w:t>
      </w:r>
      <w:r>
        <w:rPr>
          <w:spacing w:val="40"/>
        </w:rPr>
        <w:t xml:space="preserve"> </w:t>
      </w:r>
      <w:r>
        <w:t>competente</w:t>
      </w:r>
      <w:r>
        <w:rPr>
          <w:spacing w:val="40"/>
        </w:rPr>
        <w:t xml:space="preserve"> </w:t>
      </w:r>
      <w:r>
        <w:t>será donde</w:t>
      </w:r>
      <w:r>
        <w:rPr>
          <w:spacing w:val="-7"/>
        </w:rPr>
        <w:t xml:space="preserve"> </w:t>
      </w:r>
      <w:r>
        <w:t>el</w:t>
      </w:r>
      <w:r>
        <w:rPr>
          <w:spacing w:val="-9"/>
        </w:rPr>
        <w:t xml:space="preserve"> </w:t>
      </w:r>
      <w:r>
        <w:t>estudiante</w:t>
      </w:r>
      <w:r>
        <w:rPr>
          <w:spacing w:val="-6"/>
        </w:rPr>
        <w:t xml:space="preserve"> </w:t>
      </w:r>
      <w:r>
        <w:t>tenga</w:t>
      </w:r>
      <w:r>
        <w:rPr>
          <w:spacing w:val="-7"/>
        </w:rPr>
        <w:t xml:space="preserve"> </w:t>
      </w:r>
      <w:r>
        <w:t>mayor</w:t>
      </w:r>
      <w:r>
        <w:rPr>
          <w:spacing w:val="-7"/>
        </w:rPr>
        <w:t xml:space="preserve"> </w:t>
      </w:r>
      <w:r>
        <w:t>número</w:t>
      </w:r>
      <w:r>
        <w:rPr>
          <w:spacing w:val="-7"/>
        </w:rPr>
        <w:t xml:space="preserve"> </w:t>
      </w:r>
      <w:r>
        <w:t>de</w:t>
      </w:r>
      <w:r>
        <w:rPr>
          <w:spacing w:val="-6"/>
        </w:rPr>
        <w:t xml:space="preserve"> </w:t>
      </w:r>
      <w:r>
        <w:t>créditos</w:t>
      </w:r>
      <w:r>
        <w:rPr>
          <w:spacing w:val="-10"/>
        </w:rPr>
        <w:t xml:space="preserve"> </w:t>
      </w:r>
      <w:r>
        <w:t>matriculados</w:t>
      </w:r>
      <w:r>
        <w:rPr>
          <w:spacing w:val="-9"/>
        </w:rPr>
        <w:t xml:space="preserve"> </w:t>
      </w:r>
      <w:r>
        <w:t>al</w:t>
      </w:r>
      <w:r>
        <w:rPr>
          <w:spacing w:val="-9"/>
        </w:rPr>
        <w:t xml:space="preserve"> </w:t>
      </w:r>
      <w:r>
        <w:t>momento</w:t>
      </w:r>
      <w:r>
        <w:rPr>
          <w:spacing w:val="-6"/>
        </w:rPr>
        <w:t xml:space="preserve"> </w:t>
      </w:r>
      <w:r>
        <w:t>de</w:t>
      </w:r>
      <w:r>
        <w:rPr>
          <w:spacing w:val="-7"/>
        </w:rPr>
        <w:t xml:space="preserve"> </w:t>
      </w:r>
      <w:r>
        <w:t>los</w:t>
      </w:r>
      <w:r>
        <w:rPr>
          <w:spacing w:val="-9"/>
        </w:rPr>
        <w:t xml:space="preserve"> </w:t>
      </w:r>
      <w:r>
        <w:rPr>
          <w:spacing w:val="-2"/>
        </w:rPr>
        <w:t>hechos.</w:t>
      </w:r>
    </w:p>
    <w:p w14:paraId="6BF44ABA" w14:textId="77777777" w:rsidR="000D0587" w:rsidRDefault="000D0587">
      <w:pPr>
        <w:pStyle w:val="Textoindependiente"/>
        <w:spacing w:before="36"/>
      </w:pPr>
      <w:commentRangeStart w:id="45"/>
    </w:p>
    <w:p w14:paraId="15E3B44A" w14:textId="77777777" w:rsidR="000D0587" w:rsidRDefault="00EA031E">
      <w:pPr>
        <w:pStyle w:val="Prrafodelista"/>
        <w:numPr>
          <w:ilvl w:val="0"/>
          <w:numId w:val="17"/>
        </w:numPr>
        <w:tabs>
          <w:tab w:val="left" w:pos="721"/>
          <w:tab w:val="left" w:pos="723"/>
        </w:tabs>
        <w:spacing w:line="280" w:lineRule="auto"/>
        <w:ind w:right="256"/>
        <w:jc w:val="both"/>
      </w:pPr>
      <w:r>
        <w:t>El Vicerrector de Docencia e Investigación: Conocerá del recurso de apelación interpuesto contra las resoluciones susceptibles de recurso dentro del proceso disciplinario.</w:t>
      </w:r>
      <w:commentRangeEnd w:id="45"/>
      <w:r w:rsidR="007138CC">
        <w:rPr>
          <w:rStyle w:val="Refdecomentario"/>
        </w:rPr>
        <w:commentReference w:id="45"/>
      </w:r>
    </w:p>
    <w:p w14:paraId="5B8831F4" w14:textId="77777777" w:rsidR="000D0587" w:rsidRDefault="000D0587">
      <w:pPr>
        <w:pStyle w:val="Textoindependiente"/>
        <w:spacing w:before="70"/>
      </w:pPr>
    </w:p>
    <w:p w14:paraId="12F14AE4" w14:textId="77777777" w:rsidR="000D0587" w:rsidRDefault="00EA031E">
      <w:pPr>
        <w:pStyle w:val="Ttulo1"/>
        <w:spacing w:line="242" w:lineRule="auto"/>
        <w:ind w:left="3094" w:right="2778" w:firstLine="1210"/>
        <w:jc w:val="left"/>
      </w:pPr>
      <w:r>
        <w:rPr>
          <w:noProof/>
        </w:rPr>
        <mc:AlternateContent>
          <mc:Choice Requires="wps">
            <w:drawing>
              <wp:anchor distT="0" distB="0" distL="0" distR="0" simplePos="0" relativeHeight="486758912" behindDoc="1" locked="0" layoutInCell="1" allowOverlap="1" wp14:anchorId="3031EAAF" wp14:editId="0604FC17">
                <wp:simplePos x="0" y="0"/>
                <wp:positionH relativeFrom="page">
                  <wp:posOffset>871435</wp:posOffset>
                </wp:positionH>
                <wp:positionV relativeFrom="paragraph">
                  <wp:posOffset>254384</wp:posOffset>
                </wp:positionV>
                <wp:extent cx="5905500" cy="574548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10F1D5A" id="Graphic 49" o:spid="_x0000_s1026" style="position:absolute;margin-left:68.6pt;margin-top:20.05pt;width:465pt;height:452.4pt;z-index:-1655756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bookmarkStart w:id="46" w:name="CAPÍTULO_6______________________________"/>
      <w:bookmarkStart w:id="47" w:name="_bookmark26"/>
      <w:bookmarkEnd w:id="46"/>
      <w:bookmarkEnd w:id="47"/>
      <w:r>
        <w:t>CAPÍTULO 6 IMPEDIMENTOS</w:t>
      </w:r>
      <w:r>
        <w:rPr>
          <w:spacing w:val="-16"/>
        </w:rPr>
        <w:t xml:space="preserve"> </w:t>
      </w:r>
      <w:r>
        <w:t>Y</w:t>
      </w:r>
      <w:r>
        <w:rPr>
          <w:spacing w:val="-15"/>
        </w:rPr>
        <w:t xml:space="preserve"> </w:t>
      </w:r>
      <w:r>
        <w:t>RECUSACIONES</w:t>
      </w:r>
    </w:p>
    <w:p w14:paraId="4DD2B9DC" w14:textId="77777777" w:rsidR="000D0587" w:rsidRDefault="000D0587">
      <w:pPr>
        <w:pStyle w:val="Textoindependiente"/>
        <w:spacing w:before="31"/>
        <w:rPr>
          <w:rFonts w:ascii="Arial"/>
          <w:b/>
        </w:rPr>
      </w:pPr>
    </w:p>
    <w:p w14:paraId="28310D22" w14:textId="77777777" w:rsidR="000D0587" w:rsidRDefault="00EA031E">
      <w:pPr>
        <w:spacing w:before="1" w:line="276" w:lineRule="auto"/>
        <w:ind w:left="2" w:right="241"/>
        <w:jc w:val="both"/>
      </w:pPr>
      <w:r>
        <w:rPr>
          <w:rFonts w:ascii="Arial" w:hAnsi="Arial"/>
          <w:b/>
        </w:rPr>
        <w:t xml:space="preserve">ARTÍCULO 111: Causales de impedimento y recusación. </w:t>
      </w:r>
      <w:r>
        <w:t>Son causales de impedimento y recusación, para quienes adelanten el procedimiento disciplinario, las siguientes:</w:t>
      </w:r>
    </w:p>
    <w:p w14:paraId="7CD18D84" w14:textId="77777777" w:rsidR="000D0587" w:rsidRDefault="000D0587">
      <w:pPr>
        <w:pStyle w:val="Textoindependiente"/>
        <w:spacing w:before="40"/>
      </w:pPr>
    </w:p>
    <w:p w14:paraId="0E2EFBB0" w14:textId="77777777" w:rsidR="000D0587" w:rsidRDefault="00EA031E">
      <w:pPr>
        <w:pStyle w:val="Prrafodelista"/>
        <w:numPr>
          <w:ilvl w:val="0"/>
          <w:numId w:val="16"/>
        </w:numPr>
        <w:tabs>
          <w:tab w:val="left" w:pos="651"/>
          <w:tab w:val="left" w:pos="653"/>
        </w:tabs>
        <w:spacing w:line="276" w:lineRule="auto"/>
        <w:ind w:right="245"/>
        <w:jc w:val="both"/>
      </w:pPr>
      <w:r>
        <w:t xml:space="preserve">Tener interés particular y directo en el trámite o decisión del asunto, o tenerlo su cónyuge, compañero o compañera permanente, o alguno de sus parientes dentro del cuarto grado de consanguinidad, segundo de afinidad, o primero civil, o su socio o socios de hecho o de </w:t>
      </w:r>
      <w:r>
        <w:rPr>
          <w:spacing w:val="-2"/>
        </w:rPr>
        <w:t>derecho.</w:t>
      </w:r>
    </w:p>
    <w:p w14:paraId="3B7A56CB" w14:textId="77777777" w:rsidR="000D0587" w:rsidRDefault="00EA031E">
      <w:pPr>
        <w:pStyle w:val="Prrafodelista"/>
        <w:numPr>
          <w:ilvl w:val="0"/>
          <w:numId w:val="16"/>
        </w:numPr>
        <w:tabs>
          <w:tab w:val="left" w:pos="651"/>
          <w:tab w:val="left" w:pos="653"/>
        </w:tabs>
        <w:spacing w:before="2" w:line="276" w:lineRule="auto"/>
        <w:ind w:right="255"/>
        <w:jc w:val="both"/>
      </w:pPr>
      <w:r>
        <w:t>Haber conocido del asunto, en oportunidad anterior, su cónyuge, compañero permanente o alguno de sus parientes indicados en el numeral precedente.</w:t>
      </w:r>
    </w:p>
    <w:p w14:paraId="5F608B00" w14:textId="77777777" w:rsidR="000D0587" w:rsidRDefault="00EA031E">
      <w:pPr>
        <w:pStyle w:val="Prrafodelista"/>
        <w:numPr>
          <w:ilvl w:val="0"/>
          <w:numId w:val="16"/>
        </w:numPr>
        <w:tabs>
          <w:tab w:val="left" w:pos="720"/>
          <w:tab w:val="left" w:pos="723"/>
        </w:tabs>
        <w:spacing w:line="276" w:lineRule="auto"/>
        <w:ind w:left="723" w:right="252" w:hanging="351"/>
        <w:jc w:val="both"/>
      </w:pPr>
      <w:r>
        <w:t>Ser</w:t>
      </w:r>
      <w:r>
        <w:rPr>
          <w:spacing w:val="-4"/>
        </w:rPr>
        <w:t xml:space="preserve"> </w:t>
      </w:r>
      <w:r>
        <w:t>cónyuge,</w:t>
      </w:r>
      <w:r>
        <w:rPr>
          <w:spacing w:val="-6"/>
        </w:rPr>
        <w:t xml:space="preserve"> </w:t>
      </w:r>
      <w:r>
        <w:t>compañero</w:t>
      </w:r>
      <w:r>
        <w:rPr>
          <w:spacing w:val="-3"/>
        </w:rPr>
        <w:t xml:space="preserve"> </w:t>
      </w:r>
      <w:r>
        <w:t>permanente</w:t>
      </w:r>
      <w:r>
        <w:rPr>
          <w:spacing w:val="-7"/>
        </w:rPr>
        <w:t xml:space="preserve"> </w:t>
      </w:r>
      <w:r>
        <w:t>o</w:t>
      </w:r>
      <w:r>
        <w:rPr>
          <w:spacing w:val="-3"/>
        </w:rPr>
        <w:t xml:space="preserve"> </w:t>
      </w:r>
      <w:r>
        <w:t>alguno</w:t>
      </w:r>
      <w:r>
        <w:rPr>
          <w:spacing w:val="-3"/>
        </w:rPr>
        <w:t xml:space="preserve"> </w:t>
      </w:r>
      <w:r>
        <w:t>de</w:t>
      </w:r>
      <w:r>
        <w:rPr>
          <w:spacing w:val="-3"/>
        </w:rPr>
        <w:t xml:space="preserve"> </w:t>
      </w:r>
      <w:r>
        <w:t>sus</w:t>
      </w:r>
      <w:r>
        <w:rPr>
          <w:spacing w:val="-6"/>
        </w:rPr>
        <w:t xml:space="preserve"> </w:t>
      </w:r>
      <w:r>
        <w:t>parientes</w:t>
      </w:r>
      <w:r>
        <w:rPr>
          <w:spacing w:val="-6"/>
        </w:rPr>
        <w:t xml:space="preserve"> </w:t>
      </w:r>
      <w:r>
        <w:t>arriba</w:t>
      </w:r>
      <w:r>
        <w:rPr>
          <w:spacing w:val="-3"/>
        </w:rPr>
        <w:t xml:space="preserve"> </w:t>
      </w:r>
      <w:r>
        <w:t>indicados,</w:t>
      </w:r>
      <w:r>
        <w:rPr>
          <w:spacing w:val="-11"/>
        </w:rPr>
        <w:t xml:space="preserve"> </w:t>
      </w:r>
      <w:r>
        <w:t>persona</w:t>
      </w:r>
      <w:r>
        <w:rPr>
          <w:spacing w:val="-7"/>
        </w:rPr>
        <w:t xml:space="preserve"> </w:t>
      </w:r>
      <w:r>
        <w:t>de apoyo, tutor o representante legal de persona investigada o interviniente en el proceso.</w:t>
      </w:r>
    </w:p>
    <w:p w14:paraId="15C1765D" w14:textId="77777777" w:rsidR="000D0587" w:rsidRDefault="00EA031E">
      <w:pPr>
        <w:pStyle w:val="Prrafodelista"/>
        <w:numPr>
          <w:ilvl w:val="0"/>
          <w:numId w:val="16"/>
        </w:numPr>
        <w:tabs>
          <w:tab w:val="left" w:pos="651"/>
          <w:tab w:val="left" w:pos="653"/>
        </w:tabs>
        <w:spacing w:line="278" w:lineRule="auto"/>
        <w:ind w:right="237"/>
        <w:jc w:val="both"/>
      </w:pPr>
      <w:r>
        <w:t>Existir litigio o controversia ante autoridades administrativas o jurisdiccionales entre quien adelanta la actuación, su cónyuge, compañero permanente, o alguno de sus parientes indicados</w:t>
      </w:r>
      <w:r>
        <w:rPr>
          <w:spacing w:val="-4"/>
        </w:rPr>
        <w:t xml:space="preserve"> </w:t>
      </w:r>
      <w:r>
        <w:t>en</w:t>
      </w:r>
      <w:r>
        <w:rPr>
          <w:spacing w:val="-1"/>
        </w:rPr>
        <w:t xml:space="preserve"> </w:t>
      </w:r>
      <w:r>
        <w:t>el</w:t>
      </w:r>
      <w:r>
        <w:rPr>
          <w:spacing w:val="-3"/>
        </w:rPr>
        <w:t xml:space="preserve"> </w:t>
      </w:r>
      <w:r>
        <w:t>numeral</w:t>
      </w:r>
      <w:r>
        <w:rPr>
          <w:spacing w:val="-8"/>
        </w:rPr>
        <w:t xml:space="preserve"> </w:t>
      </w:r>
      <w:r>
        <w:t>1 del</w:t>
      </w:r>
      <w:r>
        <w:rPr>
          <w:spacing w:val="-3"/>
        </w:rPr>
        <w:t xml:space="preserve"> </w:t>
      </w:r>
      <w:r>
        <w:t>presente</w:t>
      </w:r>
      <w:r>
        <w:rPr>
          <w:spacing w:val="-1"/>
        </w:rPr>
        <w:t xml:space="preserve"> </w:t>
      </w:r>
      <w:r>
        <w:t>Artículo,</w:t>
      </w:r>
      <w:r>
        <w:rPr>
          <w:spacing w:val="-5"/>
        </w:rPr>
        <w:t xml:space="preserve"> </w:t>
      </w:r>
      <w:r>
        <w:t>y</w:t>
      </w:r>
      <w:r>
        <w:rPr>
          <w:spacing w:val="-4"/>
        </w:rPr>
        <w:t xml:space="preserve"> </w:t>
      </w:r>
      <w:r>
        <w:t>el</w:t>
      </w:r>
      <w:r>
        <w:rPr>
          <w:spacing w:val="-3"/>
        </w:rPr>
        <w:t xml:space="preserve"> </w:t>
      </w:r>
      <w:r>
        <w:t>implicado,</w:t>
      </w:r>
      <w:r>
        <w:rPr>
          <w:spacing w:val="-5"/>
        </w:rPr>
        <w:t xml:space="preserve"> </w:t>
      </w:r>
      <w:r>
        <w:t>su</w:t>
      </w:r>
      <w:r>
        <w:rPr>
          <w:spacing w:val="-1"/>
        </w:rPr>
        <w:t xml:space="preserve"> </w:t>
      </w:r>
      <w:r>
        <w:t>representante</w:t>
      </w:r>
      <w:r>
        <w:rPr>
          <w:spacing w:val="-1"/>
        </w:rPr>
        <w:t xml:space="preserve"> </w:t>
      </w:r>
      <w:r>
        <w:t>o</w:t>
      </w:r>
      <w:r>
        <w:rPr>
          <w:spacing w:val="-1"/>
        </w:rPr>
        <w:t xml:space="preserve"> </w:t>
      </w:r>
      <w:r>
        <w:t>apoderado.</w:t>
      </w:r>
    </w:p>
    <w:p w14:paraId="39E68ED3" w14:textId="77777777" w:rsidR="000D0587" w:rsidRDefault="00EA031E">
      <w:pPr>
        <w:pStyle w:val="Prrafodelista"/>
        <w:numPr>
          <w:ilvl w:val="0"/>
          <w:numId w:val="16"/>
        </w:numPr>
        <w:tabs>
          <w:tab w:val="left" w:pos="651"/>
          <w:tab w:val="left" w:pos="653"/>
        </w:tabs>
        <w:spacing w:line="276" w:lineRule="auto"/>
        <w:ind w:right="255"/>
        <w:jc w:val="both"/>
      </w:pPr>
      <w:r>
        <w:t>Haber sido apoderado o defensor de alguno de los sujetos procesales o contraparte de cualquiera de ellos,</w:t>
      </w:r>
      <w:r>
        <w:rPr>
          <w:spacing w:val="-1"/>
        </w:rPr>
        <w:t xml:space="preserve"> </w:t>
      </w:r>
      <w:r>
        <w:t>o</w:t>
      </w:r>
      <w:r>
        <w:rPr>
          <w:spacing w:val="-2"/>
        </w:rPr>
        <w:t xml:space="preserve"> </w:t>
      </w:r>
      <w:r>
        <w:t>haber dado consejo o emitido</w:t>
      </w:r>
      <w:r>
        <w:rPr>
          <w:spacing w:val="-2"/>
        </w:rPr>
        <w:t xml:space="preserve"> </w:t>
      </w:r>
      <w:r>
        <w:t>concepto</w:t>
      </w:r>
      <w:r>
        <w:rPr>
          <w:spacing w:val="-2"/>
        </w:rPr>
        <w:t xml:space="preserve"> </w:t>
      </w:r>
      <w:r>
        <w:t>o manifestado su opinión sobre el asunto, materia de la actuación.</w:t>
      </w:r>
    </w:p>
    <w:p w14:paraId="5D02019A" w14:textId="77777777" w:rsidR="000D0587" w:rsidRDefault="00EA031E">
      <w:pPr>
        <w:pStyle w:val="Prrafodelista"/>
        <w:numPr>
          <w:ilvl w:val="0"/>
          <w:numId w:val="16"/>
        </w:numPr>
        <w:tabs>
          <w:tab w:val="left" w:pos="651"/>
        </w:tabs>
        <w:spacing w:line="251" w:lineRule="exact"/>
        <w:ind w:left="651" w:hanging="279"/>
        <w:jc w:val="both"/>
      </w:pPr>
      <w:r>
        <w:t>Tener</w:t>
      </w:r>
      <w:r>
        <w:rPr>
          <w:spacing w:val="-16"/>
        </w:rPr>
        <w:t xml:space="preserve"> </w:t>
      </w:r>
      <w:r>
        <w:t>amistad</w:t>
      </w:r>
      <w:r>
        <w:rPr>
          <w:spacing w:val="-15"/>
        </w:rPr>
        <w:t xml:space="preserve"> </w:t>
      </w:r>
      <w:r>
        <w:t>íntima</w:t>
      </w:r>
      <w:r>
        <w:rPr>
          <w:spacing w:val="-15"/>
        </w:rPr>
        <w:t xml:space="preserve"> </w:t>
      </w:r>
      <w:r>
        <w:t>o</w:t>
      </w:r>
      <w:r>
        <w:rPr>
          <w:spacing w:val="-16"/>
        </w:rPr>
        <w:t xml:space="preserve"> </w:t>
      </w:r>
      <w:r>
        <w:t>entrañable</w:t>
      </w:r>
      <w:r>
        <w:rPr>
          <w:spacing w:val="-15"/>
        </w:rPr>
        <w:t xml:space="preserve"> </w:t>
      </w:r>
      <w:r>
        <w:t>o</w:t>
      </w:r>
      <w:r>
        <w:rPr>
          <w:spacing w:val="-13"/>
        </w:rPr>
        <w:t xml:space="preserve"> </w:t>
      </w:r>
      <w:r>
        <w:t>enemistad</w:t>
      </w:r>
      <w:r>
        <w:rPr>
          <w:spacing w:val="-12"/>
        </w:rPr>
        <w:t xml:space="preserve"> </w:t>
      </w:r>
      <w:r>
        <w:t>grave</w:t>
      </w:r>
      <w:r>
        <w:rPr>
          <w:spacing w:val="-12"/>
        </w:rPr>
        <w:t xml:space="preserve"> </w:t>
      </w:r>
      <w:r>
        <w:t>con</w:t>
      </w:r>
      <w:r>
        <w:rPr>
          <w:spacing w:val="-11"/>
        </w:rPr>
        <w:t xml:space="preserve"> </w:t>
      </w:r>
      <w:r>
        <w:t>cualquiera</w:t>
      </w:r>
      <w:r>
        <w:rPr>
          <w:spacing w:val="-16"/>
        </w:rPr>
        <w:t xml:space="preserve"> </w:t>
      </w:r>
      <w:r>
        <w:t>de</w:t>
      </w:r>
      <w:r>
        <w:rPr>
          <w:spacing w:val="-15"/>
        </w:rPr>
        <w:t xml:space="preserve"> </w:t>
      </w:r>
      <w:r>
        <w:t>los</w:t>
      </w:r>
      <w:r>
        <w:rPr>
          <w:spacing w:val="-15"/>
        </w:rPr>
        <w:t xml:space="preserve"> </w:t>
      </w:r>
      <w:r>
        <w:t>sujetos</w:t>
      </w:r>
      <w:r>
        <w:rPr>
          <w:spacing w:val="-14"/>
        </w:rPr>
        <w:t xml:space="preserve"> </w:t>
      </w:r>
      <w:r>
        <w:rPr>
          <w:spacing w:val="-2"/>
        </w:rPr>
        <w:t>procesales.</w:t>
      </w:r>
    </w:p>
    <w:p w14:paraId="31045FB1" w14:textId="77777777" w:rsidR="000D0587" w:rsidRDefault="00EA031E">
      <w:pPr>
        <w:pStyle w:val="Prrafodelista"/>
        <w:numPr>
          <w:ilvl w:val="0"/>
          <w:numId w:val="16"/>
        </w:numPr>
        <w:tabs>
          <w:tab w:val="left" w:pos="651"/>
          <w:tab w:val="left" w:pos="653"/>
        </w:tabs>
        <w:spacing w:before="33" w:line="276" w:lineRule="auto"/>
        <w:ind w:right="238"/>
        <w:jc w:val="both"/>
      </w:pPr>
      <w:r>
        <w:t>Ser o haber sido socio de cualquiera de los sujetos procesales en sociedades comerciales o de hecho, o serlo o haberlo sido su cónyuge o compañero permanente, o pariente dentro del cuarto grado de consanguinidad, segundo de afinidad o primero civil.</w:t>
      </w:r>
    </w:p>
    <w:p w14:paraId="0FD7CE9D" w14:textId="77777777" w:rsidR="000D0587" w:rsidRDefault="00EA031E">
      <w:pPr>
        <w:pStyle w:val="Prrafodelista"/>
        <w:numPr>
          <w:ilvl w:val="0"/>
          <w:numId w:val="16"/>
        </w:numPr>
        <w:tabs>
          <w:tab w:val="left" w:pos="651"/>
          <w:tab w:val="left" w:pos="653"/>
        </w:tabs>
        <w:spacing w:line="278" w:lineRule="auto"/>
        <w:ind w:right="256"/>
        <w:jc w:val="both"/>
      </w:pPr>
      <w:r>
        <w:t>Ser o haber sido heredero, legatario o guardador de cualquiera de los sujetos procesales, o serlo o</w:t>
      </w:r>
      <w:r>
        <w:rPr>
          <w:spacing w:val="-3"/>
        </w:rPr>
        <w:t xml:space="preserve"> </w:t>
      </w:r>
      <w:r>
        <w:t>haberlo sido su cónyuge o compañero</w:t>
      </w:r>
      <w:r>
        <w:rPr>
          <w:spacing w:val="-3"/>
        </w:rPr>
        <w:t xml:space="preserve"> </w:t>
      </w:r>
      <w:r>
        <w:t>permanente,</w:t>
      </w:r>
      <w:r>
        <w:rPr>
          <w:spacing w:val="-6"/>
        </w:rPr>
        <w:t xml:space="preserve"> </w:t>
      </w:r>
      <w:r>
        <w:t>o</w:t>
      </w:r>
      <w:r>
        <w:rPr>
          <w:spacing w:val="-3"/>
        </w:rPr>
        <w:t xml:space="preserve"> </w:t>
      </w:r>
      <w:r>
        <w:t>pariente</w:t>
      </w:r>
      <w:r>
        <w:rPr>
          <w:spacing w:val="-3"/>
        </w:rPr>
        <w:t xml:space="preserve"> </w:t>
      </w:r>
      <w:r>
        <w:t>dentro</w:t>
      </w:r>
      <w:r>
        <w:rPr>
          <w:spacing w:val="-3"/>
        </w:rPr>
        <w:t xml:space="preserve"> </w:t>
      </w:r>
      <w:r>
        <w:t>del cuarto grado de consanguinidad, segundo de afinidad o primero civil.</w:t>
      </w:r>
    </w:p>
    <w:p w14:paraId="651E112F" w14:textId="77777777" w:rsidR="000D0587" w:rsidRDefault="00EA031E">
      <w:pPr>
        <w:pStyle w:val="Prrafodelista"/>
        <w:numPr>
          <w:ilvl w:val="0"/>
          <w:numId w:val="16"/>
        </w:numPr>
        <w:tabs>
          <w:tab w:val="left" w:pos="651"/>
          <w:tab w:val="left" w:pos="653"/>
        </w:tabs>
        <w:spacing w:line="276" w:lineRule="auto"/>
        <w:ind w:right="257"/>
        <w:jc w:val="both"/>
      </w:pPr>
      <w:r>
        <w:t>Estar o haber estado vinculado legalmente a una investigación penal o disciplinaria en la que se le hubiere proferido resolución de acusación o formulados cargos, por denuncia o queja instaurada por cualquiera de los sujetos procesales.</w:t>
      </w:r>
    </w:p>
    <w:p w14:paraId="4D862219" w14:textId="77777777" w:rsidR="000D0587" w:rsidRDefault="00EA031E">
      <w:pPr>
        <w:pStyle w:val="Prrafodelista"/>
        <w:numPr>
          <w:ilvl w:val="0"/>
          <w:numId w:val="16"/>
        </w:numPr>
        <w:tabs>
          <w:tab w:val="left" w:pos="653"/>
          <w:tab w:val="left" w:pos="720"/>
        </w:tabs>
        <w:spacing w:line="278" w:lineRule="auto"/>
        <w:ind w:right="252"/>
        <w:jc w:val="both"/>
      </w:pPr>
      <w:r>
        <w:t>Ser</w:t>
      </w:r>
      <w:r>
        <w:rPr>
          <w:spacing w:val="-2"/>
        </w:rPr>
        <w:t xml:space="preserve"> </w:t>
      </w:r>
      <w:r>
        <w:t>o</w:t>
      </w:r>
      <w:r>
        <w:rPr>
          <w:spacing w:val="-1"/>
        </w:rPr>
        <w:t xml:space="preserve"> </w:t>
      </w:r>
      <w:r>
        <w:t>haber</w:t>
      </w:r>
      <w:r>
        <w:rPr>
          <w:spacing w:val="-2"/>
        </w:rPr>
        <w:t xml:space="preserve"> </w:t>
      </w:r>
      <w:r>
        <w:t>sido</w:t>
      </w:r>
      <w:r>
        <w:rPr>
          <w:spacing w:val="-6"/>
        </w:rPr>
        <w:t xml:space="preserve"> </w:t>
      </w:r>
      <w:r>
        <w:t>acreedor</w:t>
      </w:r>
      <w:r>
        <w:rPr>
          <w:spacing w:val="-7"/>
        </w:rPr>
        <w:t xml:space="preserve"> </w:t>
      </w:r>
      <w:r>
        <w:t>o</w:t>
      </w:r>
      <w:r>
        <w:rPr>
          <w:spacing w:val="-1"/>
        </w:rPr>
        <w:t xml:space="preserve"> </w:t>
      </w:r>
      <w:r>
        <w:t>deudor</w:t>
      </w:r>
      <w:r>
        <w:rPr>
          <w:spacing w:val="-2"/>
        </w:rPr>
        <w:t xml:space="preserve"> </w:t>
      </w:r>
      <w:r>
        <w:t>de</w:t>
      </w:r>
      <w:r>
        <w:rPr>
          <w:spacing w:val="-1"/>
        </w:rPr>
        <w:t xml:space="preserve"> </w:t>
      </w:r>
      <w:r>
        <w:t>cualquiera</w:t>
      </w:r>
      <w:r>
        <w:rPr>
          <w:spacing w:val="-6"/>
        </w:rPr>
        <w:t xml:space="preserve"> </w:t>
      </w:r>
      <w:r>
        <w:t>de</w:t>
      </w:r>
      <w:r>
        <w:rPr>
          <w:spacing w:val="-1"/>
        </w:rPr>
        <w:t xml:space="preserve"> </w:t>
      </w:r>
      <w:r>
        <w:t>los</w:t>
      </w:r>
      <w:r>
        <w:rPr>
          <w:spacing w:val="-4"/>
        </w:rPr>
        <w:t xml:space="preserve"> </w:t>
      </w:r>
      <w:r>
        <w:t>sujetos</w:t>
      </w:r>
      <w:r>
        <w:rPr>
          <w:spacing w:val="-4"/>
        </w:rPr>
        <w:t xml:space="preserve"> </w:t>
      </w:r>
      <w:r>
        <w:t>procesales,</w:t>
      </w:r>
      <w:r>
        <w:rPr>
          <w:spacing w:val="-5"/>
        </w:rPr>
        <w:t xml:space="preserve"> </w:t>
      </w:r>
      <w:r>
        <w:t>salvo</w:t>
      </w:r>
      <w:r>
        <w:rPr>
          <w:spacing w:val="-1"/>
        </w:rPr>
        <w:t xml:space="preserve"> </w:t>
      </w:r>
      <w:r>
        <w:t>cuando</w:t>
      </w:r>
      <w:r>
        <w:rPr>
          <w:spacing w:val="-1"/>
        </w:rPr>
        <w:t xml:space="preserve"> </w:t>
      </w:r>
      <w:r>
        <w:t>se trate de sociedad anónima, o serlo o haberlo sido su cónyuge o compañero permanente, o pariente dentro del cuarto grado de consanguinidad, segundo de afinidad o primero civil.</w:t>
      </w:r>
    </w:p>
    <w:p w14:paraId="2DD6F3BF" w14:textId="77777777" w:rsidR="000D0587" w:rsidRDefault="00EA031E">
      <w:pPr>
        <w:pStyle w:val="Prrafodelista"/>
        <w:numPr>
          <w:ilvl w:val="0"/>
          <w:numId w:val="16"/>
        </w:numPr>
        <w:tabs>
          <w:tab w:val="left" w:pos="653"/>
          <w:tab w:val="left" w:pos="720"/>
        </w:tabs>
        <w:spacing w:line="276" w:lineRule="auto"/>
        <w:ind w:right="258"/>
        <w:jc w:val="both"/>
      </w:pPr>
      <w:r>
        <w:t>Haber dejado vencer, sin actuar, los términos que la ley señale, a menos que la demora sea debidamente justificada.</w:t>
      </w:r>
    </w:p>
    <w:p w14:paraId="2A51B7FC" w14:textId="77777777" w:rsidR="000D0587" w:rsidRDefault="000D0587">
      <w:pPr>
        <w:pStyle w:val="Textoindependiente"/>
        <w:spacing w:before="20"/>
      </w:pPr>
    </w:p>
    <w:p w14:paraId="1C0C10F8" w14:textId="77777777" w:rsidR="000D0587" w:rsidRDefault="00EA031E">
      <w:pPr>
        <w:pStyle w:val="Textoindependiente"/>
        <w:spacing w:line="278" w:lineRule="auto"/>
        <w:ind w:left="2" w:right="242"/>
        <w:jc w:val="both"/>
      </w:pPr>
      <w:r>
        <w:rPr>
          <w:rFonts w:ascii="Arial" w:hAnsi="Arial"/>
          <w:b/>
        </w:rPr>
        <w:t xml:space="preserve">ARTÍCULO 112: Declaración de impedimento. </w:t>
      </w:r>
      <w:r>
        <w:t>Quien advierta estar incurso en una causal de impedimento suspenderá la actuación y lo manifestará en escrito en el cual señalará los hechos, la causal y en la medida de lo posible, aportar los medios de prueba que les sirvan de soporte.</w:t>
      </w:r>
    </w:p>
    <w:p w14:paraId="15F3CC71" w14:textId="77777777" w:rsidR="000D0587" w:rsidRDefault="000D0587">
      <w:pPr>
        <w:pStyle w:val="Textoindependiente"/>
        <w:spacing w:before="32"/>
      </w:pPr>
    </w:p>
    <w:p w14:paraId="44F6D66E" w14:textId="77777777" w:rsidR="000D0587" w:rsidRDefault="00EA031E">
      <w:pPr>
        <w:ind w:left="2"/>
        <w:jc w:val="both"/>
      </w:pPr>
      <w:r>
        <w:rPr>
          <w:rFonts w:ascii="Arial" w:hAnsi="Arial"/>
          <w:b/>
        </w:rPr>
        <w:t>ARTÍCULO</w:t>
      </w:r>
      <w:r>
        <w:rPr>
          <w:rFonts w:ascii="Arial" w:hAnsi="Arial"/>
          <w:b/>
          <w:spacing w:val="34"/>
        </w:rPr>
        <w:t xml:space="preserve"> </w:t>
      </w:r>
      <w:r>
        <w:rPr>
          <w:rFonts w:ascii="Arial" w:hAnsi="Arial"/>
          <w:b/>
        </w:rPr>
        <w:t>113:</w:t>
      </w:r>
      <w:r>
        <w:rPr>
          <w:rFonts w:ascii="Arial" w:hAnsi="Arial"/>
          <w:b/>
          <w:spacing w:val="36"/>
        </w:rPr>
        <w:t xml:space="preserve"> </w:t>
      </w:r>
      <w:r>
        <w:rPr>
          <w:rFonts w:ascii="Arial" w:hAnsi="Arial"/>
          <w:b/>
        </w:rPr>
        <w:t>Recusación.</w:t>
      </w:r>
      <w:r>
        <w:rPr>
          <w:rFonts w:ascii="Arial" w:hAnsi="Arial"/>
          <w:b/>
          <w:spacing w:val="37"/>
        </w:rPr>
        <w:t xml:space="preserve"> </w:t>
      </w:r>
      <w:r>
        <w:t>Todo</w:t>
      </w:r>
      <w:r>
        <w:rPr>
          <w:spacing w:val="37"/>
        </w:rPr>
        <w:t xml:space="preserve"> </w:t>
      </w:r>
      <w:r>
        <w:t>sujeto</w:t>
      </w:r>
      <w:r>
        <w:rPr>
          <w:spacing w:val="32"/>
        </w:rPr>
        <w:t xml:space="preserve"> </w:t>
      </w:r>
      <w:r>
        <w:t>procesal</w:t>
      </w:r>
      <w:r>
        <w:rPr>
          <w:spacing w:val="35"/>
        </w:rPr>
        <w:t xml:space="preserve"> </w:t>
      </w:r>
      <w:r>
        <w:t>en</w:t>
      </w:r>
      <w:r>
        <w:rPr>
          <w:spacing w:val="37"/>
        </w:rPr>
        <w:t xml:space="preserve"> </w:t>
      </w:r>
      <w:r>
        <w:t>cualquier</w:t>
      </w:r>
      <w:r>
        <w:rPr>
          <w:spacing w:val="32"/>
        </w:rPr>
        <w:t xml:space="preserve"> </w:t>
      </w:r>
      <w:r>
        <w:t>etapa</w:t>
      </w:r>
      <w:r>
        <w:rPr>
          <w:spacing w:val="32"/>
        </w:rPr>
        <w:t xml:space="preserve"> </w:t>
      </w:r>
      <w:r>
        <w:t>del</w:t>
      </w:r>
      <w:r>
        <w:rPr>
          <w:spacing w:val="35"/>
        </w:rPr>
        <w:t xml:space="preserve"> </w:t>
      </w:r>
      <w:r>
        <w:t>procedimiento</w:t>
      </w:r>
      <w:r>
        <w:rPr>
          <w:spacing w:val="33"/>
        </w:rPr>
        <w:t xml:space="preserve"> </w:t>
      </w:r>
      <w:r>
        <w:rPr>
          <w:spacing w:val="-2"/>
        </w:rPr>
        <w:t>podrá</w:t>
      </w:r>
    </w:p>
    <w:p w14:paraId="4C8D0976" w14:textId="77777777" w:rsidR="000D0587" w:rsidRDefault="000D0587">
      <w:pPr>
        <w:jc w:val="both"/>
        <w:sectPr w:rsidR="000D0587">
          <w:pgSz w:w="11910" w:h="16840"/>
          <w:pgMar w:top="1320" w:right="708" w:bottom="1120" w:left="1133" w:header="358" w:footer="841" w:gutter="0"/>
          <w:cols w:space="720"/>
        </w:sectPr>
      </w:pPr>
    </w:p>
    <w:p w14:paraId="59B0C2FD" w14:textId="77777777" w:rsidR="000D0587" w:rsidRDefault="00EA031E">
      <w:pPr>
        <w:pStyle w:val="Textoindependiente"/>
        <w:spacing w:before="87" w:line="276" w:lineRule="auto"/>
        <w:ind w:left="2" w:right="256"/>
        <w:jc w:val="both"/>
      </w:pPr>
      <w:r>
        <w:lastRenderedPageBreak/>
        <w:t>recusar</w:t>
      </w:r>
      <w:r>
        <w:rPr>
          <w:spacing w:val="-13"/>
        </w:rPr>
        <w:t xml:space="preserve"> </w:t>
      </w:r>
      <w:r>
        <w:t>al</w:t>
      </w:r>
      <w:r>
        <w:rPr>
          <w:spacing w:val="-14"/>
        </w:rPr>
        <w:t xml:space="preserve"> </w:t>
      </w:r>
      <w:r>
        <w:t>miembro</w:t>
      </w:r>
      <w:r>
        <w:rPr>
          <w:spacing w:val="-7"/>
        </w:rPr>
        <w:t xml:space="preserve"> </w:t>
      </w:r>
      <w:r>
        <w:t>que</w:t>
      </w:r>
      <w:r>
        <w:rPr>
          <w:spacing w:val="-7"/>
        </w:rPr>
        <w:t xml:space="preserve"> </w:t>
      </w:r>
      <w:r>
        <w:t>adelante</w:t>
      </w:r>
      <w:r>
        <w:rPr>
          <w:spacing w:val="-7"/>
        </w:rPr>
        <w:t xml:space="preserve"> </w:t>
      </w:r>
      <w:r>
        <w:t>la</w:t>
      </w:r>
      <w:r>
        <w:rPr>
          <w:spacing w:val="-7"/>
        </w:rPr>
        <w:t xml:space="preserve"> </w:t>
      </w:r>
      <w:r>
        <w:t>actuación</w:t>
      </w:r>
      <w:r>
        <w:rPr>
          <w:spacing w:val="-12"/>
        </w:rPr>
        <w:t xml:space="preserve"> </w:t>
      </w:r>
      <w:r>
        <w:t>disciplinaria,</w:t>
      </w:r>
      <w:r>
        <w:rPr>
          <w:spacing w:val="-16"/>
        </w:rPr>
        <w:t xml:space="preserve"> </w:t>
      </w:r>
      <w:r>
        <w:t>mediante</w:t>
      </w:r>
      <w:r>
        <w:rPr>
          <w:spacing w:val="-11"/>
        </w:rPr>
        <w:t xml:space="preserve"> </w:t>
      </w:r>
      <w:r>
        <w:t>escrito</w:t>
      </w:r>
      <w:r>
        <w:rPr>
          <w:spacing w:val="-7"/>
        </w:rPr>
        <w:t xml:space="preserve"> </w:t>
      </w:r>
      <w:r>
        <w:t>motivado</w:t>
      </w:r>
      <w:r>
        <w:rPr>
          <w:spacing w:val="-12"/>
        </w:rPr>
        <w:t xml:space="preserve"> </w:t>
      </w:r>
      <w:r>
        <w:t>en</w:t>
      </w:r>
      <w:r>
        <w:rPr>
          <w:spacing w:val="-12"/>
        </w:rPr>
        <w:t xml:space="preserve"> </w:t>
      </w:r>
      <w:r>
        <w:t>el</w:t>
      </w:r>
      <w:r>
        <w:rPr>
          <w:spacing w:val="-9"/>
        </w:rPr>
        <w:t xml:space="preserve"> </w:t>
      </w:r>
      <w:r>
        <w:t>cual</w:t>
      </w:r>
      <w:r>
        <w:rPr>
          <w:spacing w:val="-9"/>
        </w:rPr>
        <w:t xml:space="preserve"> </w:t>
      </w:r>
      <w:r>
        <w:t>debe indicar los hechos, la causal y aportar los medios de prueba que les sirvan de soporte.</w:t>
      </w:r>
    </w:p>
    <w:p w14:paraId="6D355CEB" w14:textId="77777777" w:rsidR="000D0587" w:rsidRDefault="000D0587">
      <w:pPr>
        <w:pStyle w:val="Textoindependiente"/>
        <w:spacing w:before="35"/>
      </w:pPr>
    </w:p>
    <w:p w14:paraId="333A8AA0" w14:textId="77777777" w:rsidR="000D0587" w:rsidRDefault="00EA031E">
      <w:pPr>
        <w:pStyle w:val="Textoindependiente"/>
        <w:spacing w:before="1" w:line="276" w:lineRule="auto"/>
        <w:ind w:left="2" w:right="240"/>
        <w:jc w:val="both"/>
      </w:pPr>
      <w:r>
        <w:rPr>
          <w:rFonts w:ascii="Arial" w:hAnsi="Arial"/>
          <w:b/>
        </w:rPr>
        <w:t>ARTÍCULO</w:t>
      </w:r>
      <w:r>
        <w:rPr>
          <w:rFonts w:ascii="Arial" w:hAnsi="Arial"/>
          <w:b/>
          <w:spacing w:val="-16"/>
        </w:rPr>
        <w:t xml:space="preserve"> </w:t>
      </w:r>
      <w:r>
        <w:rPr>
          <w:rFonts w:ascii="Arial" w:hAnsi="Arial"/>
          <w:b/>
        </w:rPr>
        <w:t>114:</w:t>
      </w:r>
      <w:r>
        <w:rPr>
          <w:rFonts w:ascii="Arial" w:hAnsi="Arial"/>
          <w:b/>
          <w:spacing w:val="-15"/>
        </w:rPr>
        <w:t xml:space="preserve"> </w:t>
      </w:r>
      <w:r>
        <w:rPr>
          <w:rFonts w:ascii="Arial" w:hAnsi="Arial"/>
          <w:b/>
        </w:rPr>
        <w:t>Trámite</w:t>
      </w:r>
      <w:r>
        <w:rPr>
          <w:rFonts w:ascii="Arial" w:hAnsi="Arial"/>
          <w:b/>
          <w:spacing w:val="-15"/>
        </w:rPr>
        <w:t xml:space="preserve"> </w:t>
      </w:r>
      <w:r>
        <w:rPr>
          <w:rFonts w:ascii="Arial" w:hAnsi="Arial"/>
          <w:b/>
        </w:rPr>
        <w:t>del</w:t>
      </w:r>
      <w:r>
        <w:rPr>
          <w:rFonts w:ascii="Arial" w:hAnsi="Arial"/>
          <w:b/>
          <w:spacing w:val="-16"/>
        </w:rPr>
        <w:t xml:space="preserve"> </w:t>
      </w:r>
      <w:r>
        <w:rPr>
          <w:rFonts w:ascii="Arial" w:hAnsi="Arial"/>
          <w:b/>
        </w:rPr>
        <w:t>impedimento</w:t>
      </w:r>
      <w:r>
        <w:rPr>
          <w:rFonts w:ascii="Arial" w:hAnsi="Arial"/>
          <w:b/>
          <w:spacing w:val="-15"/>
        </w:rPr>
        <w:t xml:space="preserve"> </w:t>
      </w:r>
      <w:r>
        <w:rPr>
          <w:rFonts w:ascii="Arial" w:hAnsi="Arial"/>
          <w:b/>
        </w:rPr>
        <w:t>y</w:t>
      </w:r>
      <w:r>
        <w:rPr>
          <w:rFonts w:ascii="Arial" w:hAnsi="Arial"/>
          <w:b/>
          <w:spacing w:val="-15"/>
        </w:rPr>
        <w:t xml:space="preserve"> </w:t>
      </w:r>
      <w:r>
        <w:rPr>
          <w:rFonts w:ascii="Arial" w:hAnsi="Arial"/>
          <w:b/>
        </w:rPr>
        <w:t>la</w:t>
      </w:r>
      <w:r>
        <w:rPr>
          <w:rFonts w:ascii="Arial" w:hAnsi="Arial"/>
          <w:b/>
          <w:spacing w:val="-15"/>
        </w:rPr>
        <w:t xml:space="preserve"> </w:t>
      </w:r>
      <w:r>
        <w:rPr>
          <w:rFonts w:ascii="Arial" w:hAnsi="Arial"/>
          <w:b/>
        </w:rPr>
        <w:t>recusación.</w:t>
      </w:r>
      <w:r>
        <w:rPr>
          <w:rFonts w:ascii="Arial" w:hAnsi="Arial"/>
          <w:b/>
          <w:spacing w:val="-16"/>
        </w:rPr>
        <w:t xml:space="preserve"> </w:t>
      </w:r>
      <w:r>
        <w:t>En</w:t>
      </w:r>
      <w:r>
        <w:rPr>
          <w:spacing w:val="-15"/>
        </w:rPr>
        <w:t xml:space="preserve"> </w:t>
      </w:r>
      <w:r>
        <w:t>el</w:t>
      </w:r>
      <w:r>
        <w:rPr>
          <w:spacing w:val="-15"/>
        </w:rPr>
        <w:t xml:space="preserve"> </w:t>
      </w:r>
      <w:r>
        <w:t>caso</w:t>
      </w:r>
      <w:r>
        <w:rPr>
          <w:spacing w:val="-16"/>
        </w:rPr>
        <w:t xml:space="preserve"> </w:t>
      </w:r>
      <w:r>
        <w:t>de</w:t>
      </w:r>
      <w:r>
        <w:rPr>
          <w:spacing w:val="-15"/>
        </w:rPr>
        <w:t xml:space="preserve"> </w:t>
      </w:r>
      <w:r>
        <w:t>impedimento,</w:t>
      </w:r>
      <w:r>
        <w:rPr>
          <w:spacing w:val="-15"/>
        </w:rPr>
        <w:t xml:space="preserve"> </w:t>
      </w:r>
      <w:r>
        <w:t>la</w:t>
      </w:r>
      <w:r>
        <w:rPr>
          <w:spacing w:val="-15"/>
        </w:rPr>
        <w:t xml:space="preserve"> </w:t>
      </w:r>
      <w:r>
        <w:t>autoridad disciplinaria suspenderá la actuación e inmediatamente, la remitirá al Vicerrector de Docencia e Investigación, quien decidirá de plano, con posterioridad a la fecha de su recibo. Si acepta el impedimento, determinará a quién corresponde el conocimiento de las diligencias.</w:t>
      </w:r>
    </w:p>
    <w:p w14:paraId="67E4DB4A" w14:textId="77777777" w:rsidR="000D0587" w:rsidRDefault="000D0587">
      <w:pPr>
        <w:pStyle w:val="Textoindependiente"/>
        <w:spacing w:before="38"/>
      </w:pPr>
    </w:p>
    <w:p w14:paraId="51BD8471" w14:textId="77777777" w:rsidR="000D0587" w:rsidRDefault="00EA031E">
      <w:pPr>
        <w:pStyle w:val="Textoindependiente"/>
        <w:spacing w:line="276" w:lineRule="auto"/>
        <w:ind w:left="2" w:right="244"/>
        <w:jc w:val="both"/>
      </w:pPr>
      <w:r>
        <w:rPr>
          <w:noProof/>
        </w:rPr>
        <mc:AlternateContent>
          <mc:Choice Requires="wps">
            <w:drawing>
              <wp:anchor distT="0" distB="0" distL="0" distR="0" simplePos="0" relativeHeight="486759424" behindDoc="1" locked="0" layoutInCell="1" allowOverlap="1" wp14:anchorId="0847C0E5" wp14:editId="43BFD00E">
                <wp:simplePos x="0" y="0"/>
                <wp:positionH relativeFrom="page">
                  <wp:posOffset>871435</wp:posOffset>
                </wp:positionH>
                <wp:positionV relativeFrom="paragraph">
                  <wp:posOffset>95791</wp:posOffset>
                </wp:positionV>
                <wp:extent cx="5905500" cy="574548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7B7C157" id="Graphic 50" o:spid="_x0000_s1026" style="position:absolute;margin-left:68.6pt;margin-top:7.55pt;width:465pt;height:452.4pt;z-index:-1655705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Cuando se trate de recusación, la autoridad disciplinaria suspenderá el trámite inmediatamente, manifestará</w:t>
      </w:r>
      <w:r>
        <w:rPr>
          <w:spacing w:val="-16"/>
        </w:rPr>
        <w:t xml:space="preserve"> </w:t>
      </w:r>
      <w:r>
        <w:t>si</w:t>
      </w:r>
      <w:r>
        <w:rPr>
          <w:spacing w:val="-15"/>
        </w:rPr>
        <w:t xml:space="preserve"> </w:t>
      </w:r>
      <w:r>
        <w:t>acepta</w:t>
      </w:r>
      <w:r>
        <w:rPr>
          <w:spacing w:val="-15"/>
        </w:rPr>
        <w:t xml:space="preserve"> </w:t>
      </w:r>
      <w:r>
        <w:t>o</w:t>
      </w:r>
      <w:r>
        <w:rPr>
          <w:spacing w:val="-16"/>
        </w:rPr>
        <w:t xml:space="preserve"> </w:t>
      </w:r>
      <w:r>
        <w:t>no</w:t>
      </w:r>
      <w:r>
        <w:rPr>
          <w:spacing w:val="-15"/>
        </w:rPr>
        <w:t xml:space="preserve"> </w:t>
      </w:r>
      <w:r>
        <w:t>la</w:t>
      </w:r>
      <w:r>
        <w:rPr>
          <w:spacing w:val="-12"/>
        </w:rPr>
        <w:t xml:space="preserve"> </w:t>
      </w:r>
      <w:r>
        <w:t>causal,</w:t>
      </w:r>
      <w:r>
        <w:rPr>
          <w:spacing w:val="-16"/>
        </w:rPr>
        <w:t xml:space="preserve"> </w:t>
      </w:r>
      <w:r>
        <w:t>dentro</w:t>
      </w:r>
      <w:r>
        <w:rPr>
          <w:spacing w:val="-15"/>
        </w:rPr>
        <w:t xml:space="preserve"> </w:t>
      </w:r>
      <w:r>
        <w:t>de</w:t>
      </w:r>
      <w:r>
        <w:rPr>
          <w:spacing w:val="-12"/>
        </w:rPr>
        <w:t xml:space="preserve"> </w:t>
      </w:r>
      <w:r>
        <w:t>los</w:t>
      </w:r>
      <w:r>
        <w:rPr>
          <w:spacing w:val="-15"/>
        </w:rPr>
        <w:t xml:space="preserve"> </w:t>
      </w:r>
      <w:r>
        <w:t>dos</w:t>
      </w:r>
      <w:r>
        <w:rPr>
          <w:spacing w:val="-15"/>
        </w:rPr>
        <w:t xml:space="preserve"> </w:t>
      </w:r>
      <w:r>
        <w:t>(2)</w:t>
      </w:r>
      <w:r>
        <w:rPr>
          <w:spacing w:val="-16"/>
        </w:rPr>
        <w:t xml:space="preserve"> </w:t>
      </w:r>
      <w:r>
        <w:t>días</w:t>
      </w:r>
      <w:r>
        <w:rPr>
          <w:spacing w:val="-14"/>
        </w:rPr>
        <w:t xml:space="preserve"> </w:t>
      </w:r>
      <w:r>
        <w:t>siguientes</w:t>
      </w:r>
      <w:r>
        <w:rPr>
          <w:spacing w:val="-16"/>
        </w:rPr>
        <w:t xml:space="preserve"> </w:t>
      </w:r>
      <w:r>
        <w:t>a</w:t>
      </w:r>
      <w:r>
        <w:rPr>
          <w:spacing w:val="-11"/>
        </w:rPr>
        <w:t xml:space="preserve"> </w:t>
      </w:r>
      <w:r>
        <w:t>la</w:t>
      </w:r>
      <w:r>
        <w:rPr>
          <w:spacing w:val="-12"/>
        </w:rPr>
        <w:t xml:space="preserve"> </w:t>
      </w:r>
      <w:r>
        <w:t>fecha</w:t>
      </w:r>
      <w:r>
        <w:rPr>
          <w:spacing w:val="-16"/>
        </w:rPr>
        <w:t xml:space="preserve"> </w:t>
      </w:r>
      <w:r>
        <w:t>de</w:t>
      </w:r>
      <w:r>
        <w:rPr>
          <w:spacing w:val="-11"/>
        </w:rPr>
        <w:t xml:space="preserve"> </w:t>
      </w:r>
      <w:r>
        <w:t>su</w:t>
      </w:r>
      <w:r>
        <w:rPr>
          <w:spacing w:val="-16"/>
        </w:rPr>
        <w:t xml:space="preserve"> </w:t>
      </w:r>
      <w:r>
        <w:t>formulación, vencido</w:t>
      </w:r>
      <w:r>
        <w:rPr>
          <w:spacing w:val="-12"/>
        </w:rPr>
        <w:t xml:space="preserve"> </w:t>
      </w:r>
      <w:r>
        <w:t>este</w:t>
      </w:r>
      <w:r>
        <w:rPr>
          <w:spacing w:val="-7"/>
        </w:rPr>
        <w:t xml:space="preserve"> </w:t>
      </w:r>
      <w:r>
        <w:t>término</w:t>
      </w:r>
      <w:r>
        <w:rPr>
          <w:spacing w:val="-7"/>
        </w:rPr>
        <w:t xml:space="preserve"> </w:t>
      </w:r>
      <w:r>
        <w:t>la</w:t>
      </w:r>
      <w:r>
        <w:rPr>
          <w:spacing w:val="-12"/>
        </w:rPr>
        <w:t xml:space="preserve"> </w:t>
      </w:r>
      <w:r>
        <w:t>remitirá</w:t>
      </w:r>
      <w:r>
        <w:rPr>
          <w:spacing w:val="-7"/>
        </w:rPr>
        <w:t xml:space="preserve"> </w:t>
      </w:r>
      <w:r>
        <w:t>al</w:t>
      </w:r>
      <w:r>
        <w:rPr>
          <w:spacing w:val="-9"/>
        </w:rPr>
        <w:t xml:space="preserve"> </w:t>
      </w:r>
      <w:r>
        <w:t>superior,</w:t>
      </w:r>
      <w:r>
        <w:rPr>
          <w:spacing w:val="-11"/>
        </w:rPr>
        <w:t xml:space="preserve"> </w:t>
      </w:r>
      <w:r>
        <w:t>quien</w:t>
      </w:r>
      <w:r>
        <w:rPr>
          <w:spacing w:val="-7"/>
        </w:rPr>
        <w:t xml:space="preserve"> </w:t>
      </w:r>
      <w:r>
        <w:t>de</w:t>
      </w:r>
      <w:r>
        <w:rPr>
          <w:spacing w:val="-3"/>
        </w:rPr>
        <w:t xml:space="preserve"> </w:t>
      </w:r>
      <w:r>
        <w:t>plano</w:t>
      </w:r>
      <w:r>
        <w:rPr>
          <w:spacing w:val="-12"/>
        </w:rPr>
        <w:t xml:space="preserve"> </w:t>
      </w:r>
      <w:r>
        <w:t>determinará</w:t>
      </w:r>
      <w:r>
        <w:rPr>
          <w:spacing w:val="-7"/>
        </w:rPr>
        <w:t xml:space="preserve"> </w:t>
      </w:r>
      <w:r>
        <w:t>si</w:t>
      </w:r>
      <w:r>
        <w:rPr>
          <w:spacing w:val="-9"/>
        </w:rPr>
        <w:t xml:space="preserve"> </w:t>
      </w:r>
      <w:r>
        <w:t>se</w:t>
      </w:r>
      <w:r>
        <w:rPr>
          <w:spacing w:val="-12"/>
        </w:rPr>
        <w:t xml:space="preserve"> </w:t>
      </w:r>
      <w:r>
        <w:t>ha</w:t>
      </w:r>
      <w:r>
        <w:rPr>
          <w:spacing w:val="-7"/>
        </w:rPr>
        <w:t xml:space="preserve"> </w:t>
      </w:r>
      <w:r>
        <w:t>demostrado</w:t>
      </w:r>
      <w:r>
        <w:rPr>
          <w:spacing w:val="-12"/>
        </w:rPr>
        <w:t xml:space="preserve"> </w:t>
      </w:r>
      <w:r>
        <w:t>la</w:t>
      </w:r>
      <w:r>
        <w:rPr>
          <w:spacing w:val="-7"/>
        </w:rPr>
        <w:t xml:space="preserve"> </w:t>
      </w:r>
      <w:r>
        <w:t>causal y</w:t>
      </w:r>
      <w:r>
        <w:rPr>
          <w:spacing w:val="-5"/>
        </w:rPr>
        <w:t xml:space="preserve"> </w:t>
      </w:r>
      <w:r>
        <w:t>acepta</w:t>
      </w:r>
      <w:r>
        <w:rPr>
          <w:spacing w:val="-6"/>
        </w:rPr>
        <w:t xml:space="preserve"> </w:t>
      </w:r>
      <w:r>
        <w:t>la</w:t>
      </w:r>
      <w:r>
        <w:rPr>
          <w:spacing w:val="-6"/>
        </w:rPr>
        <w:t xml:space="preserve"> </w:t>
      </w:r>
      <w:r>
        <w:t>recusación</w:t>
      </w:r>
      <w:r>
        <w:rPr>
          <w:spacing w:val="-2"/>
        </w:rPr>
        <w:t xml:space="preserve"> </w:t>
      </w:r>
      <w:r>
        <w:t>o</w:t>
      </w:r>
      <w:r>
        <w:rPr>
          <w:spacing w:val="-6"/>
        </w:rPr>
        <w:t xml:space="preserve"> </w:t>
      </w:r>
      <w:r>
        <w:t>la</w:t>
      </w:r>
      <w:r>
        <w:rPr>
          <w:spacing w:val="-6"/>
        </w:rPr>
        <w:t xml:space="preserve"> </w:t>
      </w:r>
      <w:r>
        <w:t>rechaza,</w:t>
      </w:r>
      <w:r>
        <w:rPr>
          <w:spacing w:val="-10"/>
        </w:rPr>
        <w:t xml:space="preserve"> </w:t>
      </w:r>
      <w:r>
        <w:t>en</w:t>
      </w:r>
      <w:r>
        <w:rPr>
          <w:spacing w:val="-6"/>
        </w:rPr>
        <w:t xml:space="preserve"> </w:t>
      </w:r>
      <w:r>
        <w:t>el</w:t>
      </w:r>
      <w:r>
        <w:rPr>
          <w:spacing w:val="-4"/>
        </w:rPr>
        <w:t xml:space="preserve"> </w:t>
      </w:r>
      <w:r>
        <w:t>caso de</w:t>
      </w:r>
      <w:r>
        <w:rPr>
          <w:spacing w:val="-2"/>
        </w:rPr>
        <w:t xml:space="preserve"> </w:t>
      </w:r>
      <w:r>
        <w:t>que</w:t>
      </w:r>
      <w:r>
        <w:rPr>
          <w:spacing w:val="-2"/>
        </w:rPr>
        <w:t xml:space="preserve"> </w:t>
      </w:r>
      <w:r>
        <w:t>se</w:t>
      </w:r>
      <w:r>
        <w:rPr>
          <w:spacing w:val="-6"/>
        </w:rPr>
        <w:t xml:space="preserve"> </w:t>
      </w:r>
      <w:r>
        <w:t>acepte</w:t>
      </w:r>
      <w:r>
        <w:rPr>
          <w:spacing w:val="-6"/>
        </w:rPr>
        <w:t xml:space="preserve"> </w:t>
      </w:r>
      <w:r>
        <w:t>determinará</w:t>
      </w:r>
      <w:r>
        <w:rPr>
          <w:spacing w:val="-6"/>
        </w:rPr>
        <w:t xml:space="preserve"> </w:t>
      </w:r>
      <w:r>
        <w:t>a</w:t>
      </w:r>
      <w:r>
        <w:rPr>
          <w:spacing w:val="-2"/>
        </w:rPr>
        <w:t xml:space="preserve"> </w:t>
      </w:r>
      <w:r>
        <w:t>quién</w:t>
      </w:r>
      <w:r>
        <w:rPr>
          <w:spacing w:val="-2"/>
        </w:rPr>
        <w:t xml:space="preserve"> </w:t>
      </w:r>
      <w:r>
        <w:t>corresponde</w:t>
      </w:r>
      <w:r>
        <w:rPr>
          <w:spacing w:val="-6"/>
        </w:rPr>
        <w:t xml:space="preserve"> </w:t>
      </w:r>
      <w:r>
        <w:t>el conocimiento de las diligencias.</w:t>
      </w:r>
    </w:p>
    <w:p w14:paraId="6E8EC5BB" w14:textId="77777777" w:rsidR="000D0587" w:rsidRDefault="000D0587">
      <w:pPr>
        <w:pStyle w:val="Textoindependiente"/>
        <w:spacing w:before="85"/>
      </w:pPr>
    </w:p>
    <w:p w14:paraId="7644793D" w14:textId="77777777" w:rsidR="000D0587" w:rsidRDefault="00EA031E">
      <w:pPr>
        <w:pStyle w:val="Ttulo1"/>
        <w:spacing w:line="237" w:lineRule="auto"/>
        <w:ind w:left="2613" w:right="2655" w:firstLine="1691"/>
        <w:jc w:val="left"/>
      </w:pPr>
      <w:bookmarkStart w:id="48" w:name="CAPÍTULO_7______________________________"/>
      <w:bookmarkStart w:id="49" w:name="_bookmark27"/>
      <w:bookmarkEnd w:id="48"/>
      <w:bookmarkEnd w:id="49"/>
      <w:r>
        <w:t>CAPÍTULO 7 INTERVINIENTES</w:t>
      </w:r>
      <w:r>
        <w:rPr>
          <w:spacing w:val="-13"/>
        </w:rPr>
        <w:t xml:space="preserve"> </w:t>
      </w:r>
      <w:r>
        <w:t>Y</w:t>
      </w:r>
      <w:r>
        <w:rPr>
          <w:spacing w:val="-13"/>
        </w:rPr>
        <w:t xml:space="preserve"> </w:t>
      </w:r>
      <w:r>
        <w:t>SUJETOS</w:t>
      </w:r>
      <w:r>
        <w:rPr>
          <w:spacing w:val="-13"/>
        </w:rPr>
        <w:t xml:space="preserve"> </w:t>
      </w:r>
      <w:r>
        <w:t>PROCESALES</w:t>
      </w:r>
    </w:p>
    <w:p w14:paraId="3BEBFEFD" w14:textId="77777777" w:rsidR="000D0587" w:rsidRDefault="000D0587">
      <w:pPr>
        <w:pStyle w:val="Textoindependiente"/>
        <w:spacing w:before="40"/>
        <w:rPr>
          <w:rFonts w:ascii="Arial"/>
          <w:b/>
        </w:rPr>
      </w:pPr>
    </w:p>
    <w:p w14:paraId="67A2040D" w14:textId="77777777" w:rsidR="000D0587" w:rsidRDefault="00EA031E">
      <w:pPr>
        <w:pStyle w:val="Textoindependiente"/>
        <w:spacing w:line="276" w:lineRule="auto"/>
        <w:ind w:left="2" w:right="238"/>
        <w:jc w:val="both"/>
      </w:pPr>
      <w:r>
        <w:rPr>
          <w:rFonts w:ascii="Arial" w:hAnsi="Arial"/>
          <w:b/>
        </w:rPr>
        <w:t xml:space="preserve">ARTÍCULO 115: Intervinientes. </w:t>
      </w:r>
      <w:r>
        <w:t>El quejoso es un interviniente que tiene el deber de aportar las pruebas</w:t>
      </w:r>
      <w:r>
        <w:rPr>
          <w:spacing w:val="-1"/>
        </w:rPr>
        <w:t xml:space="preserve"> </w:t>
      </w:r>
      <w:r>
        <w:t>que tenga en su poder y</w:t>
      </w:r>
      <w:r>
        <w:rPr>
          <w:spacing w:val="-1"/>
        </w:rPr>
        <w:t xml:space="preserve"> </w:t>
      </w:r>
      <w:r>
        <w:t>a guardar la reserva.</w:t>
      </w:r>
      <w:r>
        <w:rPr>
          <w:spacing w:val="-3"/>
        </w:rPr>
        <w:t xml:space="preserve"> </w:t>
      </w:r>
      <w:r>
        <w:t>Tiene derecho a ratificar y</w:t>
      </w:r>
      <w:r>
        <w:rPr>
          <w:spacing w:val="-1"/>
        </w:rPr>
        <w:t xml:space="preserve"> </w:t>
      </w:r>
      <w:r>
        <w:t>ampliar la queja,</w:t>
      </w:r>
      <w:r>
        <w:rPr>
          <w:spacing w:val="-3"/>
        </w:rPr>
        <w:t xml:space="preserve"> </w:t>
      </w:r>
      <w:r>
        <w:t>y a obtener copias cuando es víctima y se haya</w:t>
      </w:r>
      <w:r>
        <w:rPr>
          <w:spacing w:val="-2"/>
        </w:rPr>
        <w:t xml:space="preserve"> </w:t>
      </w:r>
      <w:r>
        <w:t>levantado</w:t>
      </w:r>
      <w:r>
        <w:rPr>
          <w:spacing w:val="-2"/>
        </w:rPr>
        <w:t xml:space="preserve"> </w:t>
      </w:r>
      <w:r>
        <w:t>la reserva,</w:t>
      </w:r>
      <w:r>
        <w:rPr>
          <w:spacing w:val="-1"/>
        </w:rPr>
        <w:t xml:space="preserve"> </w:t>
      </w:r>
      <w:r>
        <w:t>salvo</w:t>
      </w:r>
      <w:r>
        <w:rPr>
          <w:spacing w:val="-2"/>
        </w:rPr>
        <w:t xml:space="preserve"> </w:t>
      </w:r>
      <w:r>
        <w:t>aquellas que por mandato constitucional o legal tengan tal condición, a interponer el recurso de apelación contra el auto de archivo y el fallo absolutorio.</w:t>
      </w:r>
    </w:p>
    <w:p w14:paraId="4D826640" w14:textId="77777777" w:rsidR="000D0587" w:rsidRDefault="000D0587">
      <w:pPr>
        <w:pStyle w:val="Textoindependiente"/>
        <w:spacing w:before="37"/>
      </w:pPr>
    </w:p>
    <w:p w14:paraId="1E9984F0" w14:textId="77777777" w:rsidR="000D0587" w:rsidRDefault="00EA031E">
      <w:pPr>
        <w:spacing w:before="1" w:line="276" w:lineRule="auto"/>
        <w:ind w:left="2" w:right="245"/>
        <w:jc w:val="both"/>
      </w:pPr>
      <w:r>
        <w:rPr>
          <w:rFonts w:ascii="Arial" w:hAnsi="Arial"/>
          <w:b/>
        </w:rPr>
        <w:t xml:space="preserve">ARTÍCULO 116: Sujetos procesales. </w:t>
      </w:r>
      <w:r>
        <w:t xml:space="preserve">Son sujetos procesales el investigado, la víctima y sus </w:t>
      </w:r>
      <w:r>
        <w:rPr>
          <w:spacing w:val="-2"/>
        </w:rPr>
        <w:t>apoderados.</w:t>
      </w:r>
    </w:p>
    <w:p w14:paraId="028D9CF2" w14:textId="77777777" w:rsidR="000D0587" w:rsidRDefault="000D0587">
      <w:pPr>
        <w:pStyle w:val="Textoindependiente"/>
        <w:spacing w:before="35"/>
      </w:pPr>
    </w:p>
    <w:p w14:paraId="0DCA9468" w14:textId="77777777" w:rsidR="000D0587" w:rsidRDefault="00EA031E">
      <w:pPr>
        <w:spacing w:line="276" w:lineRule="auto"/>
        <w:ind w:left="2" w:right="249"/>
        <w:jc w:val="both"/>
      </w:pPr>
      <w:r>
        <w:rPr>
          <w:rFonts w:ascii="Arial" w:hAnsi="Arial"/>
          <w:b/>
        </w:rPr>
        <w:t xml:space="preserve">ARTÍCULO 117: Calidad de investigado. </w:t>
      </w:r>
      <w:r>
        <w:t>La calidad de investigado se adquiere con la vinculación formal en el auto de investigación disciplinaria.</w:t>
      </w:r>
    </w:p>
    <w:p w14:paraId="2FAC1EDE" w14:textId="77777777" w:rsidR="000D0587" w:rsidRDefault="000D0587">
      <w:pPr>
        <w:pStyle w:val="Textoindependiente"/>
        <w:spacing w:before="40"/>
      </w:pPr>
    </w:p>
    <w:p w14:paraId="79290742" w14:textId="77777777" w:rsidR="000D0587" w:rsidRDefault="00EA031E">
      <w:pPr>
        <w:pStyle w:val="Textoindependiente"/>
        <w:spacing w:before="1" w:line="276" w:lineRule="auto"/>
        <w:ind w:left="2" w:right="250"/>
        <w:jc w:val="both"/>
      </w:pPr>
      <w:r>
        <w:t>No</w:t>
      </w:r>
      <w:r>
        <w:rPr>
          <w:spacing w:val="-13"/>
        </w:rPr>
        <w:t xml:space="preserve"> </w:t>
      </w:r>
      <w:r>
        <w:t>obstante,</w:t>
      </w:r>
      <w:r>
        <w:rPr>
          <w:spacing w:val="-12"/>
        </w:rPr>
        <w:t xml:space="preserve"> </w:t>
      </w:r>
      <w:r>
        <w:t>cuando</w:t>
      </w:r>
      <w:r>
        <w:rPr>
          <w:spacing w:val="-8"/>
        </w:rPr>
        <w:t xml:space="preserve"> </w:t>
      </w:r>
      <w:r>
        <w:t>se</w:t>
      </w:r>
      <w:r>
        <w:rPr>
          <w:spacing w:val="-8"/>
        </w:rPr>
        <w:t xml:space="preserve"> </w:t>
      </w:r>
      <w:r>
        <w:t>tenga</w:t>
      </w:r>
      <w:r>
        <w:rPr>
          <w:spacing w:val="-8"/>
        </w:rPr>
        <w:t xml:space="preserve"> </w:t>
      </w:r>
      <w:r>
        <w:t>conocimiento</w:t>
      </w:r>
      <w:r>
        <w:rPr>
          <w:spacing w:val="-8"/>
        </w:rPr>
        <w:t xml:space="preserve"> </w:t>
      </w:r>
      <w:r>
        <w:t>de</w:t>
      </w:r>
      <w:r>
        <w:rPr>
          <w:spacing w:val="-8"/>
        </w:rPr>
        <w:t xml:space="preserve"> </w:t>
      </w:r>
      <w:r>
        <w:t>la</w:t>
      </w:r>
      <w:r>
        <w:rPr>
          <w:spacing w:val="-13"/>
        </w:rPr>
        <w:t xml:space="preserve"> </w:t>
      </w:r>
      <w:r>
        <w:t>existencia</w:t>
      </w:r>
      <w:r>
        <w:rPr>
          <w:spacing w:val="-8"/>
        </w:rPr>
        <w:t xml:space="preserve"> </w:t>
      </w:r>
      <w:r>
        <w:t>de</w:t>
      </w:r>
      <w:r>
        <w:rPr>
          <w:spacing w:val="-13"/>
        </w:rPr>
        <w:t xml:space="preserve"> </w:t>
      </w:r>
      <w:r>
        <w:t>una</w:t>
      </w:r>
      <w:r>
        <w:rPr>
          <w:spacing w:val="-8"/>
        </w:rPr>
        <w:t xml:space="preserve"> </w:t>
      </w:r>
      <w:r>
        <w:t>queja</w:t>
      </w:r>
      <w:r>
        <w:rPr>
          <w:spacing w:val="-13"/>
        </w:rPr>
        <w:t xml:space="preserve"> </w:t>
      </w:r>
      <w:r>
        <w:t>en</w:t>
      </w:r>
      <w:r>
        <w:rPr>
          <w:spacing w:val="-8"/>
        </w:rPr>
        <w:t xml:space="preserve"> </w:t>
      </w:r>
      <w:r>
        <w:t>contra</w:t>
      </w:r>
      <w:r>
        <w:rPr>
          <w:spacing w:val="-8"/>
        </w:rPr>
        <w:t xml:space="preserve"> </w:t>
      </w:r>
      <w:r>
        <w:t>de</w:t>
      </w:r>
      <w:r>
        <w:rPr>
          <w:spacing w:val="-13"/>
        </w:rPr>
        <w:t xml:space="preserve"> </w:t>
      </w:r>
      <w:r>
        <w:t>un</w:t>
      </w:r>
      <w:r>
        <w:rPr>
          <w:spacing w:val="-13"/>
        </w:rPr>
        <w:t xml:space="preserve"> </w:t>
      </w:r>
      <w:r>
        <w:t>estudiante, éste tiene derecho de acceder al expediente, de ejercer el derecho de contradicción y defensa.</w:t>
      </w:r>
    </w:p>
    <w:p w14:paraId="36085C4C" w14:textId="77777777" w:rsidR="000D0587" w:rsidRDefault="000D0587">
      <w:pPr>
        <w:pStyle w:val="Textoindependiente"/>
        <w:spacing w:before="35"/>
      </w:pPr>
    </w:p>
    <w:p w14:paraId="79C9AA0B" w14:textId="77777777" w:rsidR="000D0587" w:rsidRDefault="00EA031E">
      <w:pPr>
        <w:spacing w:line="280" w:lineRule="auto"/>
        <w:ind w:left="2" w:right="239"/>
        <w:jc w:val="both"/>
      </w:pPr>
      <w:r>
        <w:rPr>
          <w:rFonts w:ascii="Arial" w:hAnsi="Arial"/>
          <w:b/>
        </w:rPr>
        <w:t>ARTÍCULO</w:t>
      </w:r>
      <w:r>
        <w:rPr>
          <w:rFonts w:ascii="Arial" w:hAnsi="Arial"/>
          <w:b/>
          <w:spacing w:val="-4"/>
        </w:rPr>
        <w:t xml:space="preserve"> </w:t>
      </w:r>
      <w:r>
        <w:rPr>
          <w:rFonts w:ascii="Arial" w:hAnsi="Arial"/>
          <w:b/>
        </w:rPr>
        <w:t>118:</w:t>
      </w:r>
      <w:r>
        <w:rPr>
          <w:rFonts w:ascii="Arial" w:hAnsi="Arial"/>
          <w:b/>
          <w:spacing w:val="-2"/>
        </w:rPr>
        <w:t xml:space="preserve"> </w:t>
      </w:r>
      <w:r>
        <w:rPr>
          <w:rFonts w:ascii="Arial" w:hAnsi="Arial"/>
          <w:b/>
        </w:rPr>
        <w:t>Derechos</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los</w:t>
      </w:r>
      <w:r>
        <w:rPr>
          <w:rFonts w:ascii="Arial" w:hAnsi="Arial"/>
          <w:b/>
          <w:spacing w:val="-6"/>
        </w:rPr>
        <w:t xml:space="preserve"> </w:t>
      </w:r>
      <w:r>
        <w:rPr>
          <w:rFonts w:ascii="Arial" w:hAnsi="Arial"/>
          <w:b/>
        </w:rPr>
        <w:t>sujetos</w:t>
      </w:r>
      <w:r>
        <w:rPr>
          <w:rFonts w:ascii="Arial" w:hAnsi="Arial"/>
          <w:b/>
          <w:spacing w:val="-1"/>
        </w:rPr>
        <w:t xml:space="preserve"> </w:t>
      </w:r>
      <w:r>
        <w:rPr>
          <w:rFonts w:ascii="Arial" w:hAnsi="Arial"/>
          <w:b/>
        </w:rPr>
        <w:t>procesales</w:t>
      </w:r>
      <w:r>
        <w:rPr>
          <w:rFonts w:ascii="Arial" w:hAnsi="Arial"/>
          <w:b/>
          <w:spacing w:val="-1"/>
        </w:rPr>
        <w:t xml:space="preserve"> </w:t>
      </w:r>
      <w:r>
        <w:rPr>
          <w:rFonts w:ascii="Arial" w:hAnsi="Arial"/>
          <w:b/>
        </w:rPr>
        <w:t>y</w:t>
      </w:r>
      <w:r>
        <w:rPr>
          <w:rFonts w:ascii="Arial" w:hAnsi="Arial"/>
          <w:b/>
          <w:spacing w:val="-6"/>
        </w:rPr>
        <w:t xml:space="preserve"> </w:t>
      </w:r>
      <w:r>
        <w:rPr>
          <w:rFonts w:ascii="Arial" w:hAnsi="Arial"/>
          <w:b/>
        </w:rPr>
        <w:t>del</w:t>
      </w:r>
      <w:r>
        <w:rPr>
          <w:rFonts w:ascii="Arial" w:hAnsi="Arial"/>
          <w:b/>
          <w:spacing w:val="-5"/>
        </w:rPr>
        <w:t xml:space="preserve"> </w:t>
      </w:r>
      <w:r>
        <w:rPr>
          <w:rFonts w:ascii="Arial" w:hAnsi="Arial"/>
          <w:b/>
        </w:rPr>
        <w:t xml:space="preserve">investigado. </w:t>
      </w:r>
      <w:r>
        <w:t>Los</w:t>
      </w:r>
      <w:r>
        <w:rPr>
          <w:spacing w:val="-4"/>
        </w:rPr>
        <w:t xml:space="preserve"> </w:t>
      </w:r>
      <w:r>
        <w:t>sujetos</w:t>
      </w:r>
      <w:r>
        <w:rPr>
          <w:spacing w:val="-8"/>
        </w:rPr>
        <w:t xml:space="preserve"> </w:t>
      </w:r>
      <w:r>
        <w:t>procesales</w:t>
      </w:r>
      <w:r>
        <w:rPr>
          <w:spacing w:val="-4"/>
        </w:rPr>
        <w:t xml:space="preserve"> </w:t>
      </w:r>
      <w:r>
        <w:t>y el investigado tienen los siguientes derechos:</w:t>
      </w:r>
    </w:p>
    <w:p w14:paraId="488D716A" w14:textId="77777777" w:rsidR="000D0587" w:rsidRDefault="000D0587">
      <w:pPr>
        <w:pStyle w:val="Textoindependiente"/>
        <w:spacing w:before="30"/>
      </w:pPr>
    </w:p>
    <w:p w14:paraId="7544CE70" w14:textId="77777777" w:rsidR="000D0587" w:rsidRDefault="00EA031E">
      <w:pPr>
        <w:pStyle w:val="Prrafodelista"/>
        <w:numPr>
          <w:ilvl w:val="0"/>
          <w:numId w:val="15"/>
        </w:numPr>
        <w:tabs>
          <w:tab w:val="left" w:pos="721"/>
        </w:tabs>
        <w:ind w:left="721" w:hanging="239"/>
      </w:pPr>
      <w:r>
        <w:t>Acceder</w:t>
      </w:r>
      <w:r>
        <w:rPr>
          <w:spacing w:val="-3"/>
        </w:rPr>
        <w:t xml:space="preserve"> </w:t>
      </w:r>
      <w:r>
        <w:t>al</w:t>
      </w:r>
      <w:r>
        <w:rPr>
          <w:spacing w:val="-4"/>
        </w:rPr>
        <w:t xml:space="preserve"> </w:t>
      </w:r>
      <w:r>
        <w:t>expediente</w:t>
      </w:r>
      <w:r>
        <w:rPr>
          <w:spacing w:val="-1"/>
        </w:rPr>
        <w:t xml:space="preserve"> </w:t>
      </w:r>
      <w:r>
        <w:t>y</w:t>
      </w:r>
      <w:r>
        <w:rPr>
          <w:spacing w:val="-5"/>
        </w:rPr>
        <w:t xml:space="preserve"> </w:t>
      </w:r>
      <w:r>
        <w:t>obtener</w:t>
      </w:r>
      <w:r>
        <w:rPr>
          <w:spacing w:val="-2"/>
        </w:rPr>
        <w:t xml:space="preserve"> copias.</w:t>
      </w:r>
    </w:p>
    <w:p w14:paraId="6BB0A435" w14:textId="77777777" w:rsidR="000D0587" w:rsidRDefault="00EA031E">
      <w:pPr>
        <w:pStyle w:val="Prrafodelista"/>
        <w:numPr>
          <w:ilvl w:val="0"/>
          <w:numId w:val="15"/>
        </w:numPr>
        <w:tabs>
          <w:tab w:val="left" w:pos="721"/>
        </w:tabs>
        <w:spacing w:before="37"/>
        <w:ind w:left="721" w:hanging="239"/>
      </w:pPr>
      <w:r>
        <w:t>Rendir</w:t>
      </w:r>
      <w:r>
        <w:rPr>
          <w:spacing w:val="-3"/>
        </w:rPr>
        <w:t xml:space="preserve"> </w:t>
      </w:r>
      <w:r>
        <w:t>versión</w:t>
      </w:r>
      <w:r>
        <w:rPr>
          <w:spacing w:val="-1"/>
        </w:rPr>
        <w:t xml:space="preserve"> </w:t>
      </w:r>
      <w:r>
        <w:rPr>
          <w:spacing w:val="-2"/>
        </w:rPr>
        <w:t>libre.</w:t>
      </w:r>
    </w:p>
    <w:p w14:paraId="72987977" w14:textId="77777777" w:rsidR="000D0587" w:rsidRDefault="00EA031E">
      <w:pPr>
        <w:pStyle w:val="Prrafodelista"/>
        <w:numPr>
          <w:ilvl w:val="0"/>
          <w:numId w:val="15"/>
        </w:numPr>
        <w:tabs>
          <w:tab w:val="left" w:pos="721"/>
        </w:tabs>
        <w:spacing w:before="37"/>
        <w:ind w:left="721" w:hanging="239"/>
      </w:pPr>
      <w:r>
        <w:t>Otorgar</w:t>
      </w:r>
      <w:r>
        <w:rPr>
          <w:spacing w:val="-1"/>
        </w:rPr>
        <w:t xml:space="preserve"> </w:t>
      </w:r>
      <w:r>
        <w:t>poder</w:t>
      </w:r>
      <w:r>
        <w:rPr>
          <w:spacing w:val="-1"/>
        </w:rPr>
        <w:t xml:space="preserve"> </w:t>
      </w:r>
      <w:r>
        <w:t>a</w:t>
      </w:r>
      <w:r>
        <w:rPr>
          <w:spacing w:val="-4"/>
        </w:rPr>
        <w:t xml:space="preserve"> </w:t>
      </w:r>
      <w:r>
        <w:t>un</w:t>
      </w:r>
      <w:r>
        <w:rPr>
          <w:spacing w:val="-4"/>
        </w:rPr>
        <w:t xml:space="preserve"> </w:t>
      </w:r>
      <w:r>
        <w:rPr>
          <w:spacing w:val="-2"/>
        </w:rPr>
        <w:t>abogado.</w:t>
      </w:r>
    </w:p>
    <w:p w14:paraId="5E78BFF1" w14:textId="77777777" w:rsidR="000D0587" w:rsidRDefault="00EA031E">
      <w:pPr>
        <w:pStyle w:val="Prrafodelista"/>
        <w:numPr>
          <w:ilvl w:val="0"/>
          <w:numId w:val="15"/>
        </w:numPr>
        <w:tabs>
          <w:tab w:val="left" w:pos="721"/>
        </w:tabs>
        <w:spacing w:before="37"/>
        <w:ind w:left="721" w:hanging="239"/>
      </w:pPr>
      <w:r>
        <w:t>Aportar</w:t>
      </w:r>
      <w:r>
        <w:rPr>
          <w:spacing w:val="-2"/>
        </w:rPr>
        <w:t xml:space="preserve"> </w:t>
      </w:r>
      <w:r>
        <w:t>pruebas</w:t>
      </w:r>
      <w:r>
        <w:rPr>
          <w:spacing w:val="-4"/>
        </w:rPr>
        <w:t xml:space="preserve"> </w:t>
      </w:r>
      <w:r>
        <w:t>y</w:t>
      </w:r>
      <w:r>
        <w:rPr>
          <w:spacing w:val="-9"/>
        </w:rPr>
        <w:t xml:space="preserve"> </w:t>
      </w:r>
      <w:r>
        <w:t>participar</w:t>
      </w:r>
      <w:r>
        <w:rPr>
          <w:spacing w:val="-1"/>
        </w:rPr>
        <w:t xml:space="preserve"> </w:t>
      </w:r>
      <w:r>
        <w:t>en</w:t>
      </w:r>
      <w:r>
        <w:rPr>
          <w:spacing w:val="-1"/>
        </w:rPr>
        <w:t xml:space="preserve"> </w:t>
      </w:r>
      <w:r>
        <w:t>la</w:t>
      </w:r>
      <w:r>
        <w:rPr>
          <w:spacing w:val="-6"/>
        </w:rPr>
        <w:t xml:space="preserve"> </w:t>
      </w:r>
      <w:r>
        <w:t>práctica</w:t>
      </w:r>
      <w:r>
        <w:rPr>
          <w:spacing w:val="-1"/>
        </w:rPr>
        <w:t xml:space="preserve"> </w:t>
      </w:r>
      <w:r>
        <w:t xml:space="preserve">de </w:t>
      </w:r>
      <w:r>
        <w:rPr>
          <w:spacing w:val="-2"/>
        </w:rPr>
        <w:t>estas.</w:t>
      </w:r>
    </w:p>
    <w:p w14:paraId="5968682D" w14:textId="77777777" w:rsidR="000D0587" w:rsidRDefault="00EA031E">
      <w:pPr>
        <w:pStyle w:val="Prrafodelista"/>
        <w:numPr>
          <w:ilvl w:val="0"/>
          <w:numId w:val="15"/>
        </w:numPr>
        <w:tabs>
          <w:tab w:val="left" w:pos="721"/>
        </w:tabs>
        <w:spacing w:before="43"/>
        <w:ind w:left="721" w:hanging="239"/>
      </w:pPr>
      <w:r>
        <w:t>Rendir</w:t>
      </w:r>
      <w:r>
        <w:rPr>
          <w:spacing w:val="-4"/>
        </w:rPr>
        <w:t xml:space="preserve"> </w:t>
      </w:r>
      <w:r>
        <w:rPr>
          <w:spacing w:val="-2"/>
        </w:rPr>
        <w:t>descargos.</w:t>
      </w:r>
    </w:p>
    <w:p w14:paraId="15716835" w14:textId="77777777" w:rsidR="000D0587" w:rsidRDefault="00EA031E">
      <w:pPr>
        <w:pStyle w:val="Prrafodelista"/>
        <w:numPr>
          <w:ilvl w:val="0"/>
          <w:numId w:val="15"/>
        </w:numPr>
        <w:tabs>
          <w:tab w:val="left" w:pos="721"/>
        </w:tabs>
        <w:spacing w:before="37"/>
        <w:ind w:left="721" w:hanging="239"/>
      </w:pPr>
      <w:r>
        <w:t>Derecho</w:t>
      </w:r>
      <w:r>
        <w:rPr>
          <w:spacing w:val="-5"/>
        </w:rPr>
        <w:t xml:space="preserve"> </w:t>
      </w:r>
      <w:r>
        <w:t>a</w:t>
      </w:r>
      <w:r>
        <w:rPr>
          <w:spacing w:val="-2"/>
        </w:rPr>
        <w:t xml:space="preserve"> </w:t>
      </w:r>
      <w:r>
        <w:t>la</w:t>
      </w:r>
      <w:r>
        <w:rPr>
          <w:spacing w:val="-3"/>
        </w:rPr>
        <w:t xml:space="preserve"> </w:t>
      </w:r>
      <w:r>
        <w:t>doble</w:t>
      </w:r>
      <w:r>
        <w:rPr>
          <w:spacing w:val="-2"/>
        </w:rPr>
        <w:t xml:space="preserve"> </w:t>
      </w:r>
      <w:r>
        <w:t>instancia,</w:t>
      </w:r>
      <w:r>
        <w:rPr>
          <w:spacing w:val="-7"/>
        </w:rPr>
        <w:t xml:space="preserve"> </w:t>
      </w:r>
      <w:r>
        <w:t>impugnar</w:t>
      </w:r>
      <w:r>
        <w:rPr>
          <w:spacing w:val="-3"/>
        </w:rPr>
        <w:t xml:space="preserve"> </w:t>
      </w:r>
      <w:r>
        <w:t>e</w:t>
      </w:r>
      <w:r>
        <w:rPr>
          <w:spacing w:val="-2"/>
        </w:rPr>
        <w:t xml:space="preserve"> </w:t>
      </w:r>
      <w:r>
        <w:t>interponer</w:t>
      </w:r>
      <w:r>
        <w:rPr>
          <w:spacing w:val="-8"/>
        </w:rPr>
        <w:t xml:space="preserve"> </w:t>
      </w:r>
      <w:r>
        <w:rPr>
          <w:spacing w:val="-2"/>
        </w:rPr>
        <w:t>recursos.</w:t>
      </w:r>
    </w:p>
    <w:p w14:paraId="3AB77546" w14:textId="77777777" w:rsidR="000D0587" w:rsidRDefault="00EA031E">
      <w:pPr>
        <w:pStyle w:val="Prrafodelista"/>
        <w:numPr>
          <w:ilvl w:val="0"/>
          <w:numId w:val="15"/>
        </w:numPr>
        <w:tabs>
          <w:tab w:val="left" w:pos="721"/>
        </w:tabs>
        <w:spacing w:before="37"/>
        <w:ind w:left="721" w:hanging="239"/>
      </w:pPr>
      <w:r>
        <w:t>Presentar</w:t>
      </w:r>
      <w:r>
        <w:rPr>
          <w:spacing w:val="-9"/>
        </w:rPr>
        <w:t xml:space="preserve"> </w:t>
      </w:r>
      <w:r>
        <w:t>alegatos</w:t>
      </w:r>
      <w:r>
        <w:rPr>
          <w:spacing w:val="-4"/>
        </w:rPr>
        <w:t xml:space="preserve"> </w:t>
      </w:r>
      <w:r>
        <w:t>de</w:t>
      </w:r>
      <w:r>
        <w:rPr>
          <w:spacing w:val="-1"/>
        </w:rPr>
        <w:t xml:space="preserve"> </w:t>
      </w:r>
      <w:r>
        <w:t>conclusión</w:t>
      </w:r>
      <w:r>
        <w:rPr>
          <w:spacing w:val="-6"/>
        </w:rPr>
        <w:t xml:space="preserve"> </w:t>
      </w:r>
      <w:r>
        <w:t>previos</w:t>
      </w:r>
      <w:r>
        <w:rPr>
          <w:spacing w:val="-9"/>
        </w:rPr>
        <w:t xml:space="preserve"> </w:t>
      </w:r>
      <w:r>
        <w:t>al</w:t>
      </w:r>
      <w:r>
        <w:rPr>
          <w:spacing w:val="-3"/>
        </w:rPr>
        <w:t xml:space="preserve"> </w:t>
      </w:r>
      <w:r>
        <w:t>fallo</w:t>
      </w:r>
      <w:r>
        <w:rPr>
          <w:spacing w:val="-1"/>
        </w:rPr>
        <w:t xml:space="preserve"> </w:t>
      </w:r>
      <w:r>
        <w:t>de</w:t>
      </w:r>
      <w:r>
        <w:rPr>
          <w:spacing w:val="-1"/>
        </w:rPr>
        <w:t xml:space="preserve"> </w:t>
      </w:r>
      <w:r>
        <w:t xml:space="preserve">primera </w:t>
      </w:r>
      <w:r>
        <w:rPr>
          <w:spacing w:val="-2"/>
        </w:rPr>
        <w:t>instancia.</w:t>
      </w:r>
    </w:p>
    <w:p w14:paraId="2B1AC4DD" w14:textId="77777777" w:rsidR="000D0587" w:rsidRDefault="00EA031E">
      <w:pPr>
        <w:pStyle w:val="Prrafodelista"/>
        <w:numPr>
          <w:ilvl w:val="0"/>
          <w:numId w:val="15"/>
        </w:numPr>
        <w:tabs>
          <w:tab w:val="left" w:pos="721"/>
          <w:tab w:val="left" w:pos="723"/>
        </w:tabs>
        <w:spacing w:before="37" w:line="276" w:lineRule="auto"/>
        <w:ind w:right="245"/>
      </w:pPr>
      <w:r>
        <w:t>Ejercer</w:t>
      </w:r>
      <w:r>
        <w:rPr>
          <w:spacing w:val="-10"/>
        </w:rPr>
        <w:t xml:space="preserve"> </w:t>
      </w:r>
      <w:r>
        <w:t>el</w:t>
      </w:r>
      <w:r>
        <w:rPr>
          <w:spacing w:val="-11"/>
        </w:rPr>
        <w:t xml:space="preserve"> </w:t>
      </w:r>
      <w:r>
        <w:t>derecho</w:t>
      </w:r>
      <w:r>
        <w:rPr>
          <w:spacing w:val="-9"/>
        </w:rPr>
        <w:t xml:space="preserve"> </w:t>
      </w:r>
      <w:r>
        <w:t>de</w:t>
      </w:r>
      <w:r>
        <w:rPr>
          <w:spacing w:val="-9"/>
        </w:rPr>
        <w:t xml:space="preserve"> </w:t>
      </w:r>
      <w:r>
        <w:t>contradicción</w:t>
      </w:r>
      <w:r>
        <w:rPr>
          <w:spacing w:val="-9"/>
        </w:rPr>
        <w:t xml:space="preserve"> </w:t>
      </w:r>
      <w:r>
        <w:t>y</w:t>
      </w:r>
      <w:r>
        <w:rPr>
          <w:spacing w:val="-10"/>
        </w:rPr>
        <w:t xml:space="preserve"> </w:t>
      </w:r>
      <w:r>
        <w:t>defensa,</w:t>
      </w:r>
      <w:r>
        <w:rPr>
          <w:spacing w:val="-13"/>
        </w:rPr>
        <w:t xml:space="preserve"> </w:t>
      </w:r>
      <w:r>
        <w:t>presentar</w:t>
      </w:r>
      <w:r>
        <w:rPr>
          <w:spacing w:val="-10"/>
        </w:rPr>
        <w:t xml:space="preserve"> </w:t>
      </w:r>
      <w:r>
        <w:t>solicitudes</w:t>
      </w:r>
      <w:r>
        <w:rPr>
          <w:spacing w:val="-12"/>
        </w:rPr>
        <w:t xml:space="preserve"> </w:t>
      </w:r>
      <w:r>
        <w:t>que</w:t>
      </w:r>
      <w:r>
        <w:rPr>
          <w:spacing w:val="-9"/>
        </w:rPr>
        <w:t xml:space="preserve"> </w:t>
      </w:r>
      <w:r>
        <w:t>considere</w:t>
      </w:r>
      <w:r>
        <w:rPr>
          <w:spacing w:val="-14"/>
        </w:rPr>
        <w:t xml:space="preserve"> </w:t>
      </w:r>
      <w:r>
        <w:t>necesarias para garantizar el debido proceso y</w:t>
      </w:r>
      <w:r>
        <w:rPr>
          <w:spacing w:val="-4"/>
        </w:rPr>
        <w:t xml:space="preserve"> </w:t>
      </w:r>
      <w:r>
        <w:t>el cumplimiento de los fines</w:t>
      </w:r>
      <w:r>
        <w:rPr>
          <w:spacing w:val="-4"/>
        </w:rPr>
        <w:t xml:space="preserve"> </w:t>
      </w:r>
      <w:r>
        <w:t>de la actuación disciplinaria.</w:t>
      </w:r>
    </w:p>
    <w:p w14:paraId="3CFF223C" w14:textId="77777777" w:rsidR="000D0587" w:rsidRDefault="000D0587">
      <w:pPr>
        <w:pStyle w:val="Textoindependiente"/>
        <w:spacing w:before="41"/>
      </w:pPr>
    </w:p>
    <w:p w14:paraId="22D12A5F" w14:textId="77777777" w:rsidR="000D0587" w:rsidRDefault="00EA031E">
      <w:pPr>
        <w:pStyle w:val="Textoindependiente"/>
        <w:spacing w:line="276" w:lineRule="auto"/>
        <w:ind w:left="2" w:right="253"/>
        <w:jc w:val="both"/>
      </w:pPr>
      <w:r>
        <w:rPr>
          <w:rFonts w:ascii="Arial" w:hAnsi="Arial"/>
          <w:b/>
        </w:rPr>
        <w:t>PARÁGRAFO</w:t>
      </w:r>
      <w:r>
        <w:rPr>
          <w:rFonts w:ascii="Arial" w:hAnsi="Arial"/>
          <w:b/>
          <w:spacing w:val="-2"/>
        </w:rPr>
        <w:t xml:space="preserve"> </w:t>
      </w:r>
      <w:r>
        <w:rPr>
          <w:rFonts w:ascii="Arial" w:hAnsi="Arial"/>
          <w:b/>
        </w:rPr>
        <w:t>1:</w:t>
      </w:r>
      <w:r>
        <w:rPr>
          <w:rFonts w:ascii="Arial" w:hAnsi="Arial"/>
          <w:b/>
          <w:spacing w:val="-2"/>
        </w:rPr>
        <w:t xml:space="preserve"> </w:t>
      </w:r>
      <w:r>
        <w:t>Cuando</w:t>
      </w:r>
      <w:r>
        <w:rPr>
          <w:spacing w:val="-1"/>
        </w:rPr>
        <w:t xml:space="preserve"> </w:t>
      </w:r>
      <w:r>
        <w:t>el</w:t>
      </w:r>
      <w:r>
        <w:rPr>
          <w:spacing w:val="-8"/>
        </w:rPr>
        <w:t xml:space="preserve"> </w:t>
      </w:r>
      <w:r>
        <w:t>investigado</w:t>
      </w:r>
      <w:r>
        <w:rPr>
          <w:spacing w:val="-1"/>
        </w:rPr>
        <w:t xml:space="preserve"> </w:t>
      </w:r>
      <w:r>
        <w:t>haya</w:t>
      </w:r>
      <w:r>
        <w:rPr>
          <w:spacing w:val="-1"/>
        </w:rPr>
        <w:t xml:space="preserve"> </w:t>
      </w:r>
      <w:r>
        <w:t>sido</w:t>
      </w:r>
      <w:r>
        <w:rPr>
          <w:spacing w:val="-6"/>
        </w:rPr>
        <w:t xml:space="preserve"> </w:t>
      </w:r>
      <w:r>
        <w:t>declarado</w:t>
      </w:r>
      <w:r>
        <w:rPr>
          <w:spacing w:val="-6"/>
        </w:rPr>
        <w:t xml:space="preserve"> </w:t>
      </w:r>
      <w:r>
        <w:t>ausente,</w:t>
      </w:r>
      <w:r>
        <w:rPr>
          <w:spacing w:val="-9"/>
        </w:rPr>
        <w:t xml:space="preserve"> </w:t>
      </w:r>
      <w:r>
        <w:t>no</w:t>
      </w:r>
      <w:r>
        <w:rPr>
          <w:spacing w:val="-6"/>
        </w:rPr>
        <w:t xml:space="preserve"> </w:t>
      </w:r>
      <w:r>
        <w:t>pierde</w:t>
      </w:r>
      <w:r>
        <w:rPr>
          <w:spacing w:val="-1"/>
        </w:rPr>
        <w:t xml:space="preserve"> </w:t>
      </w:r>
      <w:r>
        <w:t>el</w:t>
      </w:r>
      <w:r>
        <w:rPr>
          <w:spacing w:val="-8"/>
        </w:rPr>
        <w:t xml:space="preserve"> </w:t>
      </w:r>
      <w:r>
        <w:t>derecho</w:t>
      </w:r>
      <w:r>
        <w:rPr>
          <w:spacing w:val="-6"/>
        </w:rPr>
        <w:t xml:space="preserve"> </w:t>
      </w:r>
      <w:r>
        <w:t>a</w:t>
      </w:r>
      <w:r>
        <w:rPr>
          <w:spacing w:val="-1"/>
        </w:rPr>
        <w:t xml:space="preserve"> </w:t>
      </w:r>
      <w:r>
        <w:t>que</w:t>
      </w:r>
      <w:r>
        <w:rPr>
          <w:spacing w:val="-1"/>
        </w:rPr>
        <w:t xml:space="preserve"> </w:t>
      </w:r>
      <w:r>
        <w:t>se le comuniquen o notifiquen las decisiones proferidas dentro de la actuación disciplinaria.</w:t>
      </w:r>
    </w:p>
    <w:p w14:paraId="4D53386E"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0CA8BD77" w14:textId="77777777" w:rsidR="000D0587" w:rsidRDefault="00EA031E">
      <w:pPr>
        <w:pStyle w:val="Textoindependiente"/>
        <w:spacing w:before="87" w:line="276" w:lineRule="auto"/>
        <w:ind w:left="2" w:right="239"/>
        <w:jc w:val="both"/>
      </w:pPr>
      <w:r>
        <w:rPr>
          <w:rFonts w:ascii="Arial" w:hAnsi="Arial"/>
          <w:b/>
        </w:rPr>
        <w:lastRenderedPageBreak/>
        <w:t xml:space="preserve">ARTÍCULO 119: Versión libre y espontánea. </w:t>
      </w:r>
      <w:r>
        <w:t>La versión libre es un mecanismo de defensa, un derecho de todo investigado, la cual puede rendir de manera escrita o verbal. En este evento tiene derecho</w:t>
      </w:r>
      <w:r>
        <w:rPr>
          <w:spacing w:val="-1"/>
        </w:rPr>
        <w:t xml:space="preserve"> </w:t>
      </w:r>
      <w:r>
        <w:t>a estar</w:t>
      </w:r>
      <w:r>
        <w:rPr>
          <w:spacing w:val="-2"/>
        </w:rPr>
        <w:t xml:space="preserve"> </w:t>
      </w:r>
      <w:r>
        <w:t>asistido</w:t>
      </w:r>
      <w:r>
        <w:rPr>
          <w:spacing w:val="-1"/>
        </w:rPr>
        <w:t xml:space="preserve"> </w:t>
      </w:r>
      <w:r>
        <w:t>en</w:t>
      </w:r>
      <w:r>
        <w:rPr>
          <w:spacing w:val="-1"/>
        </w:rPr>
        <w:t xml:space="preserve"> </w:t>
      </w:r>
      <w:r>
        <w:t>la</w:t>
      </w:r>
      <w:r>
        <w:rPr>
          <w:spacing w:val="-1"/>
        </w:rPr>
        <w:t xml:space="preserve"> </w:t>
      </w:r>
      <w:r>
        <w:t>diligencia</w:t>
      </w:r>
      <w:r>
        <w:rPr>
          <w:spacing w:val="-1"/>
        </w:rPr>
        <w:t xml:space="preserve"> </w:t>
      </w:r>
      <w:r>
        <w:t>por un</w:t>
      </w:r>
      <w:r>
        <w:rPr>
          <w:spacing w:val="-1"/>
        </w:rPr>
        <w:t xml:space="preserve"> </w:t>
      </w:r>
      <w:r>
        <w:t>abogado si lo considera</w:t>
      </w:r>
      <w:r>
        <w:rPr>
          <w:spacing w:val="-1"/>
        </w:rPr>
        <w:t xml:space="preserve"> </w:t>
      </w:r>
      <w:r>
        <w:t>necesario. Igualmente</w:t>
      </w:r>
      <w:r>
        <w:rPr>
          <w:spacing w:val="-1"/>
        </w:rPr>
        <w:t xml:space="preserve"> </w:t>
      </w:r>
      <w:r>
        <w:t>podrá aportar pruebas o solicitar el decreto de pruebas. Al inicio de la diligencia el investigador deberá indicar los hechos objeto de la investigación, advertir sobre el contenido del Artículo 33 de la Constitución Política; y no se le podrá interrogar sino por aquellos aspectos en que entre en contradicción</w:t>
      </w:r>
      <w:r>
        <w:rPr>
          <w:spacing w:val="-15"/>
        </w:rPr>
        <w:t xml:space="preserve"> </w:t>
      </w:r>
      <w:r>
        <w:t>o</w:t>
      </w:r>
      <w:r>
        <w:rPr>
          <w:spacing w:val="-14"/>
        </w:rPr>
        <w:t xml:space="preserve"> </w:t>
      </w:r>
      <w:r>
        <w:t>requiera</w:t>
      </w:r>
      <w:r>
        <w:rPr>
          <w:spacing w:val="-10"/>
        </w:rPr>
        <w:t xml:space="preserve"> </w:t>
      </w:r>
      <w:r>
        <w:t>de</w:t>
      </w:r>
      <w:r>
        <w:rPr>
          <w:spacing w:val="-10"/>
        </w:rPr>
        <w:t xml:space="preserve"> </w:t>
      </w:r>
      <w:r>
        <w:t>aclaración</w:t>
      </w:r>
      <w:r>
        <w:rPr>
          <w:spacing w:val="-15"/>
        </w:rPr>
        <w:t xml:space="preserve"> </w:t>
      </w:r>
      <w:r>
        <w:t>o</w:t>
      </w:r>
      <w:r>
        <w:rPr>
          <w:spacing w:val="-10"/>
        </w:rPr>
        <w:t xml:space="preserve"> </w:t>
      </w:r>
      <w:r>
        <w:t>ampliación,</w:t>
      </w:r>
      <w:r>
        <w:rPr>
          <w:spacing w:val="-16"/>
        </w:rPr>
        <w:t xml:space="preserve"> </w:t>
      </w:r>
      <w:r>
        <w:t>por</w:t>
      </w:r>
      <w:r>
        <w:rPr>
          <w:spacing w:val="-15"/>
        </w:rPr>
        <w:t xml:space="preserve"> </w:t>
      </w:r>
      <w:r>
        <w:t>lo</w:t>
      </w:r>
      <w:r>
        <w:rPr>
          <w:spacing w:val="-14"/>
        </w:rPr>
        <w:t xml:space="preserve"> </w:t>
      </w:r>
      <w:r>
        <w:t>demás</w:t>
      </w:r>
      <w:r>
        <w:rPr>
          <w:spacing w:val="-16"/>
        </w:rPr>
        <w:t xml:space="preserve"> </w:t>
      </w:r>
      <w:r>
        <w:t>no</w:t>
      </w:r>
      <w:r>
        <w:rPr>
          <w:spacing w:val="-14"/>
        </w:rPr>
        <w:t xml:space="preserve"> </w:t>
      </w:r>
      <w:r>
        <w:t>puede</w:t>
      </w:r>
      <w:r>
        <w:rPr>
          <w:spacing w:val="-10"/>
        </w:rPr>
        <w:t xml:space="preserve"> </w:t>
      </w:r>
      <w:r>
        <w:t>el</w:t>
      </w:r>
      <w:r>
        <w:rPr>
          <w:spacing w:val="-16"/>
        </w:rPr>
        <w:t xml:space="preserve"> </w:t>
      </w:r>
      <w:r>
        <w:t>investigador</w:t>
      </w:r>
      <w:r>
        <w:rPr>
          <w:spacing w:val="-15"/>
        </w:rPr>
        <w:t xml:space="preserve"> </w:t>
      </w:r>
      <w:r>
        <w:t>de</w:t>
      </w:r>
      <w:r>
        <w:rPr>
          <w:spacing w:val="-9"/>
        </w:rPr>
        <w:t xml:space="preserve"> </w:t>
      </w:r>
      <w:r>
        <w:t>manera alguna interrogar al investigado a efectos de obtener confesión.</w:t>
      </w:r>
    </w:p>
    <w:p w14:paraId="4079281E" w14:textId="77777777" w:rsidR="000D0587" w:rsidRDefault="000D0587">
      <w:pPr>
        <w:pStyle w:val="Textoindependiente"/>
        <w:spacing w:before="36"/>
      </w:pPr>
    </w:p>
    <w:p w14:paraId="0304CEFC" w14:textId="77777777" w:rsidR="000D0587" w:rsidRDefault="00EA031E">
      <w:pPr>
        <w:pStyle w:val="Textoindependiente"/>
        <w:spacing w:line="278" w:lineRule="auto"/>
        <w:ind w:left="2" w:right="249"/>
        <w:jc w:val="both"/>
      </w:pPr>
      <w:r>
        <w:rPr>
          <w:noProof/>
        </w:rPr>
        <mc:AlternateContent>
          <mc:Choice Requires="wps">
            <w:drawing>
              <wp:anchor distT="0" distB="0" distL="0" distR="0" simplePos="0" relativeHeight="486759936" behindDoc="1" locked="0" layoutInCell="1" allowOverlap="1" wp14:anchorId="309D9223" wp14:editId="27FC1585">
                <wp:simplePos x="0" y="0"/>
                <wp:positionH relativeFrom="page">
                  <wp:posOffset>871435</wp:posOffset>
                </wp:positionH>
                <wp:positionV relativeFrom="paragraph">
                  <wp:posOffset>-88912</wp:posOffset>
                </wp:positionV>
                <wp:extent cx="5905500" cy="574548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8FCBEC2" id="Graphic 51" o:spid="_x0000_s1026" style="position:absolute;margin-left:68.6pt;margin-top:-7pt;width:465pt;height:452.4pt;z-index:-1655654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La diligencia</w:t>
      </w:r>
      <w:r>
        <w:rPr>
          <w:spacing w:val="-1"/>
        </w:rPr>
        <w:t xml:space="preserve"> </w:t>
      </w:r>
      <w:r>
        <w:t>de versión libre se puede solicitar hasta antes del fallo de primera instancia. Cuando el investigado o su defensor la soliciten, debe procederse a su recepción. El apoderado o el defensor de oficio, no puede rendir versión libre por el investigado.</w:t>
      </w:r>
    </w:p>
    <w:p w14:paraId="6A8542FB" w14:textId="77777777" w:rsidR="000D0587" w:rsidRDefault="000D0587">
      <w:pPr>
        <w:pStyle w:val="Textoindependiente"/>
        <w:spacing w:before="31"/>
      </w:pPr>
    </w:p>
    <w:p w14:paraId="15678230" w14:textId="77777777" w:rsidR="000D0587" w:rsidRDefault="00EA031E">
      <w:pPr>
        <w:pStyle w:val="Textoindependiente"/>
        <w:spacing w:before="1" w:line="276" w:lineRule="auto"/>
        <w:ind w:left="2" w:right="253"/>
        <w:jc w:val="both"/>
      </w:pPr>
      <w:r>
        <w:rPr>
          <w:rFonts w:ascii="Arial" w:hAnsi="Arial"/>
          <w:b/>
        </w:rPr>
        <w:t xml:space="preserve">PARÁGRAFO 1: </w:t>
      </w:r>
      <w:r>
        <w:t>La versión libre también es una potestad del investigador, podrá ordenarse para determinar</w:t>
      </w:r>
      <w:r>
        <w:rPr>
          <w:spacing w:val="-7"/>
        </w:rPr>
        <w:t xml:space="preserve"> </w:t>
      </w:r>
      <w:r>
        <w:t>el</w:t>
      </w:r>
      <w:r>
        <w:rPr>
          <w:spacing w:val="-13"/>
        </w:rPr>
        <w:t xml:space="preserve"> </w:t>
      </w:r>
      <w:r>
        <w:t>autor</w:t>
      </w:r>
      <w:r>
        <w:rPr>
          <w:spacing w:val="-7"/>
        </w:rPr>
        <w:t xml:space="preserve"> </w:t>
      </w:r>
      <w:r>
        <w:t>o</w:t>
      </w:r>
      <w:r>
        <w:rPr>
          <w:spacing w:val="-11"/>
        </w:rPr>
        <w:t xml:space="preserve"> </w:t>
      </w:r>
      <w:r>
        <w:t>autores</w:t>
      </w:r>
      <w:r>
        <w:rPr>
          <w:spacing w:val="-14"/>
        </w:rPr>
        <w:t xml:space="preserve"> </w:t>
      </w:r>
      <w:r>
        <w:t>de</w:t>
      </w:r>
      <w:r>
        <w:rPr>
          <w:spacing w:val="-6"/>
        </w:rPr>
        <w:t xml:space="preserve"> </w:t>
      </w:r>
      <w:r>
        <w:t>la</w:t>
      </w:r>
      <w:r>
        <w:rPr>
          <w:spacing w:val="-6"/>
        </w:rPr>
        <w:t xml:space="preserve"> </w:t>
      </w:r>
      <w:r>
        <w:t>comisión</w:t>
      </w:r>
      <w:r>
        <w:rPr>
          <w:spacing w:val="-6"/>
        </w:rPr>
        <w:t xml:space="preserve"> </w:t>
      </w:r>
      <w:r>
        <w:t>de</w:t>
      </w:r>
      <w:r>
        <w:rPr>
          <w:spacing w:val="-6"/>
        </w:rPr>
        <w:t xml:space="preserve"> </w:t>
      </w:r>
      <w:r>
        <w:t>una</w:t>
      </w:r>
      <w:r>
        <w:rPr>
          <w:spacing w:val="-11"/>
        </w:rPr>
        <w:t xml:space="preserve"> </w:t>
      </w:r>
      <w:r>
        <w:t>conducta</w:t>
      </w:r>
      <w:r>
        <w:rPr>
          <w:spacing w:val="-11"/>
        </w:rPr>
        <w:t xml:space="preserve"> </w:t>
      </w:r>
      <w:r>
        <w:t>o</w:t>
      </w:r>
      <w:r>
        <w:rPr>
          <w:spacing w:val="-6"/>
        </w:rPr>
        <w:t xml:space="preserve"> </w:t>
      </w:r>
      <w:r>
        <w:t>de</w:t>
      </w:r>
      <w:r>
        <w:rPr>
          <w:spacing w:val="-6"/>
        </w:rPr>
        <w:t xml:space="preserve"> </w:t>
      </w:r>
      <w:r>
        <w:t>hechos</w:t>
      </w:r>
      <w:r>
        <w:rPr>
          <w:spacing w:val="-9"/>
        </w:rPr>
        <w:t xml:space="preserve"> </w:t>
      </w:r>
      <w:r>
        <w:t>objeto</w:t>
      </w:r>
      <w:r>
        <w:rPr>
          <w:spacing w:val="-6"/>
        </w:rPr>
        <w:t xml:space="preserve"> </w:t>
      </w:r>
      <w:r>
        <w:t>de</w:t>
      </w:r>
      <w:r>
        <w:rPr>
          <w:spacing w:val="-6"/>
        </w:rPr>
        <w:t xml:space="preserve"> </w:t>
      </w:r>
      <w:r>
        <w:t>investigación,</w:t>
      </w:r>
      <w:r>
        <w:rPr>
          <w:spacing w:val="-10"/>
        </w:rPr>
        <w:t xml:space="preserve"> </w:t>
      </w:r>
      <w:r>
        <w:t>en este evento se ceñirá a las reglas señaladas.</w:t>
      </w:r>
    </w:p>
    <w:p w14:paraId="3EFA1E3D" w14:textId="77777777" w:rsidR="000D0587" w:rsidRDefault="000D0587">
      <w:pPr>
        <w:pStyle w:val="Textoindependiente"/>
        <w:spacing w:before="79"/>
      </w:pPr>
    </w:p>
    <w:p w14:paraId="1C66E9D9" w14:textId="77777777" w:rsidR="000D0587" w:rsidRDefault="00EA031E">
      <w:pPr>
        <w:pStyle w:val="Ttulo1"/>
      </w:pPr>
      <w:bookmarkStart w:id="50" w:name="CAPÍTULO_8______________________________"/>
      <w:bookmarkStart w:id="51" w:name="_bookmark28"/>
      <w:bookmarkEnd w:id="50"/>
      <w:bookmarkEnd w:id="51"/>
      <w:r>
        <w:t xml:space="preserve">CAPÍTULO </w:t>
      </w:r>
      <w:r>
        <w:rPr>
          <w:spacing w:val="-10"/>
        </w:rPr>
        <w:t>8</w:t>
      </w:r>
    </w:p>
    <w:p w14:paraId="3325DB96" w14:textId="77777777" w:rsidR="000D0587" w:rsidRDefault="00EA031E">
      <w:pPr>
        <w:pStyle w:val="Ttulo1"/>
        <w:spacing w:before="2"/>
        <w:ind w:left="13"/>
      </w:pPr>
      <w:r>
        <w:t>LA</w:t>
      </w:r>
      <w:r>
        <w:rPr>
          <w:spacing w:val="-3"/>
        </w:rPr>
        <w:t xml:space="preserve"> </w:t>
      </w:r>
      <w:r>
        <w:t>ACCIÓN</w:t>
      </w:r>
      <w:r>
        <w:rPr>
          <w:spacing w:val="-3"/>
        </w:rPr>
        <w:t xml:space="preserve"> </w:t>
      </w:r>
      <w:r>
        <w:rPr>
          <w:spacing w:val="-2"/>
        </w:rPr>
        <w:t>DISCIPLINARIA</w:t>
      </w:r>
    </w:p>
    <w:p w14:paraId="4E65D458" w14:textId="77777777" w:rsidR="000D0587" w:rsidRDefault="000D0587">
      <w:pPr>
        <w:pStyle w:val="Textoindependiente"/>
        <w:spacing w:before="34"/>
        <w:rPr>
          <w:rFonts w:ascii="Arial"/>
          <w:b/>
        </w:rPr>
      </w:pPr>
    </w:p>
    <w:p w14:paraId="33901F6B" w14:textId="77777777" w:rsidR="000D0587" w:rsidRDefault="00EA031E">
      <w:pPr>
        <w:pStyle w:val="Textoindependiente"/>
        <w:spacing w:line="278" w:lineRule="auto"/>
        <w:ind w:left="2" w:right="234"/>
        <w:jc w:val="both"/>
      </w:pPr>
      <w:r>
        <w:rPr>
          <w:rFonts w:ascii="Arial" w:hAnsi="Arial"/>
          <w:b/>
        </w:rPr>
        <w:t xml:space="preserve">ARTÍCULO 120: La Acción Disciplinaria. </w:t>
      </w:r>
      <w:r>
        <w:t>La acción disciplinaria es pública. Será ejercida por las autoridades</w:t>
      </w:r>
      <w:r>
        <w:rPr>
          <w:spacing w:val="-4"/>
        </w:rPr>
        <w:t xml:space="preserve"> </w:t>
      </w:r>
      <w:r>
        <w:t>universitarias conforme con</w:t>
      </w:r>
      <w:r>
        <w:rPr>
          <w:spacing w:val="-1"/>
        </w:rPr>
        <w:t xml:space="preserve"> </w:t>
      </w:r>
      <w:r>
        <w:t>los</w:t>
      </w:r>
      <w:r>
        <w:rPr>
          <w:spacing w:val="-4"/>
        </w:rPr>
        <w:t xml:space="preserve"> </w:t>
      </w:r>
      <w:r>
        <w:t>estatutos y la competencia</w:t>
      </w:r>
      <w:r>
        <w:rPr>
          <w:spacing w:val="-1"/>
        </w:rPr>
        <w:t xml:space="preserve"> </w:t>
      </w:r>
      <w:r>
        <w:t>establecida en</w:t>
      </w:r>
      <w:r>
        <w:rPr>
          <w:spacing w:val="-1"/>
        </w:rPr>
        <w:t xml:space="preserve"> </w:t>
      </w:r>
      <w:r>
        <w:t>este</w:t>
      </w:r>
      <w:r>
        <w:rPr>
          <w:spacing w:val="-1"/>
        </w:rPr>
        <w:t xml:space="preserve"> </w:t>
      </w:r>
      <w:r>
        <w:t>régimen. Les corresponde adelantar las investigaciones y conocer de las actuaciones disciplinarias.</w:t>
      </w:r>
    </w:p>
    <w:p w14:paraId="3B12117B" w14:textId="77777777" w:rsidR="000D0587" w:rsidRDefault="000D0587">
      <w:pPr>
        <w:pStyle w:val="Textoindependiente"/>
        <w:spacing w:before="32"/>
      </w:pPr>
    </w:p>
    <w:p w14:paraId="3F356BB5" w14:textId="77777777" w:rsidR="000D0587" w:rsidRDefault="00EA031E">
      <w:pPr>
        <w:spacing w:line="276" w:lineRule="auto"/>
        <w:ind w:left="2" w:right="243"/>
        <w:jc w:val="both"/>
      </w:pPr>
      <w:r>
        <w:rPr>
          <w:rFonts w:ascii="Arial" w:hAnsi="Arial"/>
          <w:b/>
        </w:rPr>
        <w:t>ARTÍCULO 121: Aplicación del procedimiento disciplinario</w:t>
      </w:r>
      <w:r>
        <w:t>. El procedimiento disciplinario establecido</w:t>
      </w:r>
      <w:r>
        <w:rPr>
          <w:spacing w:val="-16"/>
        </w:rPr>
        <w:t xml:space="preserve"> </w:t>
      </w:r>
      <w:r>
        <w:t>en</w:t>
      </w:r>
      <w:r>
        <w:rPr>
          <w:spacing w:val="-15"/>
        </w:rPr>
        <w:t xml:space="preserve"> </w:t>
      </w:r>
      <w:r>
        <w:t>este</w:t>
      </w:r>
      <w:r>
        <w:rPr>
          <w:spacing w:val="-15"/>
        </w:rPr>
        <w:t xml:space="preserve"> </w:t>
      </w:r>
      <w:r>
        <w:t>Estatuto</w:t>
      </w:r>
      <w:r>
        <w:rPr>
          <w:spacing w:val="-16"/>
        </w:rPr>
        <w:t xml:space="preserve"> </w:t>
      </w:r>
      <w:r>
        <w:t>deberá</w:t>
      </w:r>
      <w:r>
        <w:rPr>
          <w:spacing w:val="-15"/>
        </w:rPr>
        <w:t xml:space="preserve"> </w:t>
      </w:r>
      <w:r>
        <w:t>aplicarse</w:t>
      </w:r>
      <w:r>
        <w:rPr>
          <w:spacing w:val="-15"/>
        </w:rPr>
        <w:t xml:space="preserve"> </w:t>
      </w:r>
      <w:r>
        <w:t>por</w:t>
      </w:r>
      <w:r>
        <w:rPr>
          <w:spacing w:val="-15"/>
        </w:rPr>
        <w:t xml:space="preserve"> </w:t>
      </w:r>
      <w:r>
        <w:t>las</w:t>
      </w:r>
      <w:r>
        <w:rPr>
          <w:spacing w:val="-16"/>
        </w:rPr>
        <w:t xml:space="preserve"> </w:t>
      </w:r>
      <w:r>
        <w:t>autoridades</w:t>
      </w:r>
      <w:r>
        <w:rPr>
          <w:spacing w:val="-15"/>
        </w:rPr>
        <w:t xml:space="preserve"> </w:t>
      </w:r>
      <w:r>
        <w:t>universitarias</w:t>
      </w:r>
      <w:r>
        <w:rPr>
          <w:spacing w:val="-15"/>
        </w:rPr>
        <w:t xml:space="preserve"> </w:t>
      </w:r>
      <w:r>
        <w:t>con</w:t>
      </w:r>
      <w:r>
        <w:rPr>
          <w:spacing w:val="-16"/>
        </w:rPr>
        <w:t xml:space="preserve"> </w:t>
      </w:r>
      <w:r>
        <w:t>competencia</w:t>
      </w:r>
      <w:r>
        <w:rPr>
          <w:spacing w:val="-15"/>
        </w:rPr>
        <w:t xml:space="preserve"> </w:t>
      </w:r>
      <w:r>
        <w:t>para ejercer la acción disciplinaria conforme a los estatutos de la Institución.</w:t>
      </w:r>
    </w:p>
    <w:p w14:paraId="7F71D84A" w14:textId="77777777" w:rsidR="000D0587" w:rsidRDefault="000D0587">
      <w:pPr>
        <w:pStyle w:val="Textoindependiente"/>
        <w:spacing w:before="40"/>
      </w:pPr>
    </w:p>
    <w:p w14:paraId="4D839168" w14:textId="77777777" w:rsidR="000D0587" w:rsidRDefault="00EA031E">
      <w:pPr>
        <w:pStyle w:val="Textoindependiente"/>
        <w:spacing w:line="276" w:lineRule="auto"/>
        <w:ind w:left="2" w:right="245"/>
        <w:jc w:val="both"/>
      </w:pPr>
      <w:r>
        <w:rPr>
          <w:rFonts w:ascii="Arial" w:hAnsi="Arial"/>
          <w:b/>
        </w:rPr>
        <w:t xml:space="preserve">ARTÍCULO 122: Inicio del procedimiento disciplinario. </w:t>
      </w:r>
      <w:r>
        <w:t>El procedimiento disciplinario podrá iniciarse de oficio, con fundamento en derecho de petición, en interés</w:t>
      </w:r>
      <w:r>
        <w:rPr>
          <w:spacing w:val="-4"/>
        </w:rPr>
        <w:t xml:space="preserve"> </w:t>
      </w:r>
      <w:r>
        <w:t>particular</w:t>
      </w:r>
      <w:r>
        <w:rPr>
          <w:spacing w:val="-2"/>
        </w:rPr>
        <w:t xml:space="preserve"> </w:t>
      </w:r>
      <w:r>
        <w:t>o general, por queja de</w:t>
      </w:r>
      <w:r>
        <w:rPr>
          <w:spacing w:val="-2"/>
        </w:rPr>
        <w:t xml:space="preserve"> </w:t>
      </w:r>
      <w:r>
        <w:t>cualquier</w:t>
      </w:r>
      <w:r>
        <w:rPr>
          <w:spacing w:val="-3"/>
        </w:rPr>
        <w:t xml:space="preserve"> </w:t>
      </w:r>
      <w:r>
        <w:t>persona,</w:t>
      </w:r>
      <w:r>
        <w:rPr>
          <w:spacing w:val="-5"/>
        </w:rPr>
        <w:t xml:space="preserve"> </w:t>
      </w:r>
      <w:r>
        <w:t>informe</w:t>
      </w:r>
      <w:r>
        <w:rPr>
          <w:spacing w:val="-2"/>
        </w:rPr>
        <w:t xml:space="preserve"> </w:t>
      </w:r>
      <w:r>
        <w:t>de</w:t>
      </w:r>
      <w:r>
        <w:rPr>
          <w:spacing w:val="-2"/>
        </w:rPr>
        <w:t xml:space="preserve"> </w:t>
      </w:r>
      <w:r>
        <w:t>autoridad</w:t>
      </w:r>
      <w:r>
        <w:rPr>
          <w:spacing w:val="-6"/>
        </w:rPr>
        <w:t xml:space="preserve"> </w:t>
      </w:r>
      <w:r>
        <w:t>universitaria</w:t>
      </w:r>
      <w:r>
        <w:rPr>
          <w:spacing w:val="-2"/>
        </w:rPr>
        <w:t xml:space="preserve"> </w:t>
      </w:r>
      <w:r>
        <w:t>o</w:t>
      </w:r>
      <w:r>
        <w:rPr>
          <w:spacing w:val="-6"/>
        </w:rPr>
        <w:t xml:space="preserve"> </w:t>
      </w:r>
      <w:r>
        <w:t>de</w:t>
      </w:r>
      <w:r>
        <w:rPr>
          <w:spacing w:val="-2"/>
        </w:rPr>
        <w:t xml:space="preserve"> </w:t>
      </w:r>
      <w:r>
        <w:t>servidor</w:t>
      </w:r>
      <w:r>
        <w:rPr>
          <w:spacing w:val="-3"/>
        </w:rPr>
        <w:t xml:space="preserve"> </w:t>
      </w:r>
      <w:r>
        <w:t>público,</w:t>
      </w:r>
      <w:r>
        <w:rPr>
          <w:spacing w:val="-10"/>
        </w:rPr>
        <w:t xml:space="preserve"> </w:t>
      </w:r>
      <w:r>
        <w:t>o</w:t>
      </w:r>
      <w:r>
        <w:rPr>
          <w:spacing w:val="-2"/>
        </w:rPr>
        <w:t xml:space="preserve"> </w:t>
      </w:r>
      <w:r>
        <w:t>cualquier</w:t>
      </w:r>
      <w:r>
        <w:rPr>
          <w:spacing w:val="-7"/>
        </w:rPr>
        <w:t xml:space="preserve"> </w:t>
      </w:r>
      <w:r>
        <w:t>otro</w:t>
      </w:r>
      <w:r>
        <w:rPr>
          <w:spacing w:val="-6"/>
        </w:rPr>
        <w:t xml:space="preserve"> </w:t>
      </w:r>
      <w:r>
        <w:t>medio que amerite credibilidad.</w:t>
      </w:r>
    </w:p>
    <w:p w14:paraId="4B6E2CCE" w14:textId="77777777" w:rsidR="000D0587" w:rsidRDefault="000D0587">
      <w:pPr>
        <w:pStyle w:val="Textoindependiente"/>
        <w:spacing w:before="39"/>
      </w:pPr>
    </w:p>
    <w:p w14:paraId="5CB9B57F" w14:textId="77777777" w:rsidR="000D0587" w:rsidRDefault="00EA031E">
      <w:pPr>
        <w:pStyle w:val="Textoindependiente"/>
        <w:spacing w:line="276" w:lineRule="auto"/>
        <w:ind w:left="2" w:right="250"/>
        <w:jc w:val="both"/>
      </w:pPr>
      <w:r>
        <w:t>Las quejas anónimas no darán lugar al inicio de procedimiento disciplinario,</w:t>
      </w:r>
      <w:r>
        <w:rPr>
          <w:spacing w:val="-1"/>
        </w:rPr>
        <w:t xml:space="preserve"> </w:t>
      </w:r>
      <w:r>
        <w:t>excepto cuando de ella se adviertan serios elementos de juicio que permitan asumir el conocimiento de oficio.</w:t>
      </w:r>
    </w:p>
    <w:p w14:paraId="5B74C118" w14:textId="77777777" w:rsidR="000D0587" w:rsidRDefault="000D0587">
      <w:pPr>
        <w:pStyle w:val="Textoindependiente"/>
        <w:spacing w:before="35"/>
      </w:pPr>
    </w:p>
    <w:p w14:paraId="2920AE81" w14:textId="77777777" w:rsidR="000D0587" w:rsidRDefault="00EA031E">
      <w:pPr>
        <w:pStyle w:val="Textoindependiente"/>
        <w:spacing w:line="276" w:lineRule="auto"/>
        <w:ind w:left="2" w:right="250"/>
        <w:jc w:val="both"/>
      </w:pPr>
      <w:r>
        <w:t>Las</w:t>
      </w:r>
      <w:r>
        <w:rPr>
          <w:spacing w:val="-9"/>
        </w:rPr>
        <w:t xml:space="preserve"> </w:t>
      </w:r>
      <w:r>
        <w:t>quejas</w:t>
      </w:r>
      <w:r>
        <w:rPr>
          <w:spacing w:val="-9"/>
        </w:rPr>
        <w:t xml:space="preserve"> </w:t>
      </w:r>
      <w:r>
        <w:t>presentadas,</w:t>
      </w:r>
      <w:r>
        <w:rPr>
          <w:spacing w:val="-10"/>
        </w:rPr>
        <w:t xml:space="preserve"> </w:t>
      </w:r>
      <w:r>
        <w:t>que</w:t>
      </w:r>
      <w:r>
        <w:rPr>
          <w:spacing w:val="-6"/>
        </w:rPr>
        <w:t xml:space="preserve"> </w:t>
      </w:r>
      <w:r>
        <w:t>carezcan</w:t>
      </w:r>
      <w:r>
        <w:rPr>
          <w:spacing w:val="-6"/>
        </w:rPr>
        <w:t xml:space="preserve"> </w:t>
      </w:r>
      <w:r>
        <w:t>de</w:t>
      </w:r>
      <w:r>
        <w:rPr>
          <w:spacing w:val="-6"/>
        </w:rPr>
        <w:t xml:space="preserve"> </w:t>
      </w:r>
      <w:r>
        <w:t>fundamento</w:t>
      </w:r>
      <w:r>
        <w:rPr>
          <w:spacing w:val="-6"/>
        </w:rPr>
        <w:t xml:space="preserve"> </w:t>
      </w:r>
      <w:r>
        <w:t>o</w:t>
      </w:r>
      <w:r>
        <w:rPr>
          <w:spacing w:val="-6"/>
        </w:rPr>
        <w:t xml:space="preserve"> </w:t>
      </w:r>
      <w:r>
        <w:t>se</w:t>
      </w:r>
      <w:r>
        <w:rPr>
          <w:spacing w:val="-6"/>
        </w:rPr>
        <w:t xml:space="preserve"> </w:t>
      </w:r>
      <w:r>
        <w:t>refieran</w:t>
      </w:r>
      <w:r>
        <w:rPr>
          <w:spacing w:val="-11"/>
        </w:rPr>
        <w:t xml:space="preserve"> </w:t>
      </w:r>
      <w:r>
        <w:t>a</w:t>
      </w:r>
      <w:r>
        <w:rPr>
          <w:spacing w:val="-6"/>
        </w:rPr>
        <w:t xml:space="preserve"> </w:t>
      </w:r>
      <w:r>
        <w:t>hechos</w:t>
      </w:r>
      <w:r>
        <w:rPr>
          <w:spacing w:val="-9"/>
        </w:rPr>
        <w:t xml:space="preserve"> </w:t>
      </w:r>
      <w:r>
        <w:t>irrelevantes,</w:t>
      </w:r>
      <w:r>
        <w:rPr>
          <w:spacing w:val="-10"/>
        </w:rPr>
        <w:t xml:space="preserve"> </w:t>
      </w:r>
      <w:r>
        <w:t>hechos</w:t>
      </w:r>
      <w:r>
        <w:rPr>
          <w:spacing w:val="-14"/>
        </w:rPr>
        <w:t xml:space="preserve"> </w:t>
      </w:r>
      <w:r>
        <w:t>de imposible ocurrencia, sean presentados de manera general o ambigua, serán archivadas de plano.</w:t>
      </w:r>
    </w:p>
    <w:p w14:paraId="65D35D35" w14:textId="77777777" w:rsidR="000D0587" w:rsidRDefault="000D0587">
      <w:pPr>
        <w:pStyle w:val="Textoindependiente"/>
        <w:spacing w:before="41"/>
      </w:pPr>
    </w:p>
    <w:p w14:paraId="78ABABFE" w14:textId="77777777" w:rsidR="000D0587" w:rsidRDefault="00EA031E">
      <w:pPr>
        <w:pStyle w:val="Textoindependiente"/>
        <w:ind w:left="2"/>
        <w:jc w:val="both"/>
      </w:pPr>
      <w:r>
        <w:t>La</w:t>
      </w:r>
      <w:r>
        <w:rPr>
          <w:spacing w:val="-5"/>
        </w:rPr>
        <w:t xml:space="preserve"> </w:t>
      </w:r>
      <w:r>
        <w:t>queja</w:t>
      </w:r>
      <w:r>
        <w:rPr>
          <w:spacing w:val="-2"/>
        </w:rPr>
        <w:t xml:space="preserve"> </w:t>
      </w:r>
      <w:r>
        <w:t>no</w:t>
      </w:r>
      <w:r>
        <w:rPr>
          <w:spacing w:val="-2"/>
        </w:rPr>
        <w:t xml:space="preserve"> </w:t>
      </w:r>
      <w:r>
        <w:t>será</w:t>
      </w:r>
      <w:r>
        <w:rPr>
          <w:spacing w:val="-2"/>
        </w:rPr>
        <w:t xml:space="preserve"> </w:t>
      </w:r>
      <w:r>
        <w:t>desistible,</w:t>
      </w:r>
      <w:r>
        <w:rPr>
          <w:spacing w:val="-6"/>
        </w:rPr>
        <w:t xml:space="preserve"> </w:t>
      </w:r>
      <w:r>
        <w:t>el</w:t>
      </w:r>
      <w:r>
        <w:rPr>
          <w:spacing w:val="-4"/>
        </w:rPr>
        <w:t xml:space="preserve"> </w:t>
      </w:r>
      <w:r>
        <w:t>desistimiento</w:t>
      </w:r>
      <w:r>
        <w:rPr>
          <w:spacing w:val="-2"/>
        </w:rPr>
        <w:t xml:space="preserve"> </w:t>
      </w:r>
      <w:r>
        <w:t>del</w:t>
      </w:r>
      <w:r>
        <w:rPr>
          <w:spacing w:val="-4"/>
        </w:rPr>
        <w:t xml:space="preserve"> </w:t>
      </w:r>
      <w:r>
        <w:t>Quejoso</w:t>
      </w:r>
      <w:r>
        <w:rPr>
          <w:spacing w:val="-7"/>
        </w:rPr>
        <w:t xml:space="preserve"> </w:t>
      </w:r>
      <w:r>
        <w:t>no</w:t>
      </w:r>
      <w:r>
        <w:rPr>
          <w:spacing w:val="-2"/>
        </w:rPr>
        <w:t xml:space="preserve"> </w:t>
      </w:r>
      <w:r>
        <w:t>extingue</w:t>
      </w:r>
      <w:r>
        <w:rPr>
          <w:spacing w:val="-2"/>
        </w:rPr>
        <w:t xml:space="preserve"> </w:t>
      </w:r>
      <w:r>
        <w:t>la</w:t>
      </w:r>
      <w:r>
        <w:rPr>
          <w:spacing w:val="-2"/>
        </w:rPr>
        <w:t xml:space="preserve"> </w:t>
      </w:r>
      <w:r>
        <w:t>acción</w:t>
      </w:r>
      <w:r>
        <w:rPr>
          <w:spacing w:val="-2"/>
        </w:rPr>
        <w:t xml:space="preserve"> disciplinaria.</w:t>
      </w:r>
    </w:p>
    <w:p w14:paraId="6CF22522" w14:textId="77777777" w:rsidR="000D0587" w:rsidRDefault="000D0587">
      <w:pPr>
        <w:pStyle w:val="Textoindependiente"/>
        <w:spacing w:before="74"/>
      </w:pPr>
    </w:p>
    <w:p w14:paraId="20877EEB" w14:textId="77777777" w:rsidR="000D0587" w:rsidRDefault="00EA031E">
      <w:pPr>
        <w:pStyle w:val="Textoindependiente"/>
        <w:spacing w:line="276" w:lineRule="auto"/>
        <w:ind w:left="2" w:right="246"/>
        <w:jc w:val="both"/>
      </w:pPr>
      <w:r>
        <w:rPr>
          <w:rFonts w:ascii="Arial" w:hAnsi="Arial"/>
          <w:b/>
        </w:rPr>
        <w:t>ARTÍCULO</w:t>
      </w:r>
      <w:r>
        <w:rPr>
          <w:rFonts w:ascii="Arial" w:hAnsi="Arial"/>
          <w:b/>
          <w:spacing w:val="-3"/>
        </w:rPr>
        <w:t xml:space="preserve"> </w:t>
      </w:r>
      <w:r>
        <w:rPr>
          <w:rFonts w:ascii="Arial" w:hAnsi="Arial"/>
          <w:b/>
        </w:rPr>
        <w:t>123:</w:t>
      </w:r>
      <w:r>
        <w:rPr>
          <w:rFonts w:ascii="Arial" w:hAnsi="Arial"/>
          <w:b/>
          <w:spacing w:val="-1"/>
        </w:rPr>
        <w:t xml:space="preserve"> </w:t>
      </w:r>
      <w:r>
        <w:rPr>
          <w:rFonts w:ascii="Arial" w:hAnsi="Arial"/>
          <w:b/>
        </w:rPr>
        <w:t>Impulso</w:t>
      </w:r>
      <w:r>
        <w:rPr>
          <w:rFonts w:ascii="Arial" w:hAnsi="Arial"/>
          <w:b/>
          <w:spacing w:val="-1"/>
        </w:rPr>
        <w:t xml:space="preserve"> </w:t>
      </w:r>
      <w:r>
        <w:rPr>
          <w:rFonts w:ascii="Arial" w:hAnsi="Arial"/>
          <w:b/>
        </w:rPr>
        <w:t>procesal.</w:t>
      </w:r>
      <w:r>
        <w:rPr>
          <w:rFonts w:ascii="Arial" w:hAnsi="Arial"/>
          <w:b/>
          <w:spacing w:val="-2"/>
        </w:rPr>
        <w:t xml:space="preserve"> </w:t>
      </w:r>
      <w:r>
        <w:t>El</w:t>
      </w:r>
      <w:r>
        <w:rPr>
          <w:spacing w:val="-2"/>
        </w:rPr>
        <w:t xml:space="preserve"> </w:t>
      </w:r>
      <w:r>
        <w:t>impulso procesal</w:t>
      </w:r>
      <w:r>
        <w:rPr>
          <w:spacing w:val="-2"/>
        </w:rPr>
        <w:t xml:space="preserve"> </w:t>
      </w:r>
      <w:r>
        <w:t>es</w:t>
      </w:r>
      <w:r>
        <w:rPr>
          <w:spacing w:val="-3"/>
        </w:rPr>
        <w:t xml:space="preserve"> </w:t>
      </w:r>
      <w:r>
        <w:t>de oficio y</w:t>
      </w:r>
      <w:r>
        <w:rPr>
          <w:spacing w:val="-3"/>
        </w:rPr>
        <w:t xml:space="preserve"> </w:t>
      </w:r>
      <w:r>
        <w:t>las</w:t>
      </w:r>
      <w:r>
        <w:rPr>
          <w:spacing w:val="-3"/>
        </w:rPr>
        <w:t xml:space="preserve"> </w:t>
      </w:r>
      <w:r>
        <w:t>autoridades</w:t>
      </w:r>
      <w:r>
        <w:rPr>
          <w:spacing w:val="-3"/>
        </w:rPr>
        <w:t xml:space="preserve"> </w:t>
      </w:r>
      <w:r>
        <w:t>universitarias competentes cumplirán cabalmente los términos previstos en este régimen.</w:t>
      </w:r>
    </w:p>
    <w:p w14:paraId="091CB0B3" w14:textId="77777777" w:rsidR="000D0587" w:rsidRDefault="000D0587">
      <w:pPr>
        <w:pStyle w:val="Textoindependiente"/>
        <w:spacing w:before="40"/>
      </w:pPr>
    </w:p>
    <w:p w14:paraId="2CB386C4" w14:textId="77777777" w:rsidR="000D0587" w:rsidRDefault="00EA031E">
      <w:pPr>
        <w:pStyle w:val="Textoindependiente"/>
        <w:spacing w:line="276" w:lineRule="auto"/>
        <w:ind w:left="2" w:right="242"/>
        <w:jc w:val="both"/>
      </w:pPr>
      <w:r>
        <w:t>Los sujetos procesales podrán presentar solicitudes de impulso cuando este se encuentre inactivo. Los</w:t>
      </w:r>
      <w:r>
        <w:rPr>
          <w:spacing w:val="-5"/>
        </w:rPr>
        <w:t xml:space="preserve"> </w:t>
      </w:r>
      <w:r>
        <w:t>términos</w:t>
      </w:r>
      <w:r>
        <w:rPr>
          <w:spacing w:val="-4"/>
        </w:rPr>
        <w:t xml:space="preserve"> </w:t>
      </w:r>
      <w:r>
        <w:t>para</w:t>
      </w:r>
      <w:r>
        <w:rPr>
          <w:spacing w:val="-1"/>
        </w:rPr>
        <w:t xml:space="preserve"> </w:t>
      </w:r>
      <w:r>
        <w:t>adelantar</w:t>
      </w:r>
      <w:r>
        <w:rPr>
          <w:spacing w:val="-2"/>
        </w:rPr>
        <w:t xml:space="preserve"> </w:t>
      </w:r>
      <w:r>
        <w:t>los</w:t>
      </w:r>
      <w:r>
        <w:rPr>
          <w:spacing w:val="-4"/>
        </w:rPr>
        <w:t xml:space="preserve"> </w:t>
      </w:r>
      <w:r>
        <w:t>trámites</w:t>
      </w:r>
      <w:r>
        <w:rPr>
          <w:spacing w:val="-4"/>
        </w:rPr>
        <w:t xml:space="preserve"> </w:t>
      </w:r>
      <w:r>
        <w:t>de</w:t>
      </w:r>
      <w:r>
        <w:rPr>
          <w:spacing w:val="-1"/>
        </w:rPr>
        <w:t xml:space="preserve"> </w:t>
      </w:r>
      <w:r>
        <w:t>la</w:t>
      </w:r>
      <w:r>
        <w:rPr>
          <w:spacing w:val="-6"/>
        </w:rPr>
        <w:t xml:space="preserve"> </w:t>
      </w:r>
      <w:r>
        <w:t>actuación</w:t>
      </w:r>
      <w:r>
        <w:rPr>
          <w:spacing w:val="-1"/>
        </w:rPr>
        <w:t xml:space="preserve"> </w:t>
      </w:r>
      <w:r>
        <w:t>señalados</w:t>
      </w:r>
      <w:r>
        <w:rPr>
          <w:spacing w:val="-9"/>
        </w:rPr>
        <w:t xml:space="preserve"> </w:t>
      </w:r>
      <w:r>
        <w:t>en</w:t>
      </w:r>
      <w:r>
        <w:rPr>
          <w:spacing w:val="-6"/>
        </w:rPr>
        <w:t xml:space="preserve"> </w:t>
      </w:r>
      <w:r>
        <w:t>este</w:t>
      </w:r>
      <w:r>
        <w:rPr>
          <w:spacing w:val="-1"/>
        </w:rPr>
        <w:t xml:space="preserve"> </w:t>
      </w:r>
      <w:r>
        <w:t>régimen</w:t>
      </w:r>
      <w:r>
        <w:rPr>
          <w:spacing w:val="-1"/>
        </w:rPr>
        <w:t xml:space="preserve"> </w:t>
      </w:r>
      <w:r>
        <w:t>son</w:t>
      </w:r>
      <w:r>
        <w:rPr>
          <w:spacing w:val="-1"/>
        </w:rPr>
        <w:t xml:space="preserve"> </w:t>
      </w:r>
      <w:r>
        <w:rPr>
          <w:spacing w:val="-2"/>
        </w:rPr>
        <w:t>perentorios.</w:t>
      </w:r>
    </w:p>
    <w:p w14:paraId="7E45C878" w14:textId="77777777" w:rsidR="000D0587" w:rsidRDefault="000D0587">
      <w:pPr>
        <w:pStyle w:val="Textoindependiente"/>
        <w:spacing w:before="36"/>
      </w:pPr>
    </w:p>
    <w:p w14:paraId="5628976F" w14:textId="77777777" w:rsidR="000D0587" w:rsidRDefault="00EA031E">
      <w:pPr>
        <w:ind w:left="2"/>
        <w:jc w:val="both"/>
      </w:pPr>
      <w:r>
        <w:rPr>
          <w:rFonts w:ascii="Arial" w:hAnsi="Arial"/>
          <w:b/>
        </w:rPr>
        <w:t>ARTÍCULO</w:t>
      </w:r>
      <w:r>
        <w:rPr>
          <w:rFonts w:ascii="Arial" w:hAnsi="Arial"/>
          <w:b/>
          <w:spacing w:val="53"/>
        </w:rPr>
        <w:t xml:space="preserve"> </w:t>
      </w:r>
      <w:r>
        <w:rPr>
          <w:rFonts w:ascii="Arial" w:hAnsi="Arial"/>
          <w:b/>
        </w:rPr>
        <w:t>124:</w:t>
      </w:r>
      <w:r>
        <w:rPr>
          <w:rFonts w:ascii="Arial" w:hAnsi="Arial"/>
          <w:b/>
          <w:spacing w:val="53"/>
        </w:rPr>
        <w:t xml:space="preserve"> </w:t>
      </w:r>
      <w:r>
        <w:rPr>
          <w:rFonts w:ascii="Arial" w:hAnsi="Arial"/>
          <w:b/>
        </w:rPr>
        <w:t>Terminación</w:t>
      </w:r>
      <w:r>
        <w:rPr>
          <w:rFonts w:ascii="Arial" w:hAnsi="Arial"/>
          <w:b/>
          <w:spacing w:val="56"/>
        </w:rPr>
        <w:t xml:space="preserve"> </w:t>
      </w:r>
      <w:r>
        <w:rPr>
          <w:rFonts w:ascii="Arial" w:hAnsi="Arial"/>
          <w:b/>
        </w:rPr>
        <w:t>del</w:t>
      </w:r>
      <w:r>
        <w:rPr>
          <w:rFonts w:ascii="Arial" w:hAnsi="Arial"/>
          <w:b/>
          <w:spacing w:val="55"/>
        </w:rPr>
        <w:t xml:space="preserve"> </w:t>
      </w:r>
      <w:r>
        <w:rPr>
          <w:rFonts w:ascii="Arial" w:hAnsi="Arial"/>
          <w:b/>
        </w:rPr>
        <w:t>proceso</w:t>
      </w:r>
      <w:r>
        <w:rPr>
          <w:rFonts w:ascii="Arial" w:hAnsi="Arial"/>
          <w:b/>
          <w:spacing w:val="56"/>
        </w:rPr>
        <w:t xml:space="preserve"> </w:t>
      </w:r>
      <w:r>
        <w:rPr>
          <w:rFonts w:ascii="Arial" w:hAnsi="Arial"/>
          <w:b/>
        </w:rPr>
        <w:t>disciplinario.</w:t>
      </w:r>
      <w:r>
        <w:rPr>
          <w:rFonts w:ascii="Arial" w:hAnsi="Arial"/>
          <w:b/>
          <w:spacing w:val="61"/>
        </w:rPr>
        <w:t xml:space="preserve"> </w:t>
      </w:r>
      <w:r>
        <w:t>En</w:t>
      </w:r>
      <w:r>
        <w:rPr>
          <w:spacing w:val="57"/>
        </w:rPr>
        <w:t xml:space="preserve"> </w:t>
      </w:r>
      <w:r>
        <w:t>cualquier</w:t>
      </w:r>
      <w:r>
        <w:rPr>
          <w:spacing w:val="57"/>
        </w:rPr>
        <w:t xml:space="preserve"> </w:t>
      </w:r>
      <w:r>
        <w:t>etapa</w:t>
      </w:r>
      <w:r>
        <w:rPr>
          <w:spacing w:val="57"/>
        </w:rPr>
        <w:t xml:space="preserve"> </w:t>
      </w:r>
      <w:r>
        <w:t>de</w:t>
      </w:r>
      <w:r>
        <w:rPr>
          <w:spacing w:val="58"/>
        </w:rPr>
        <w:t xml:space="preserve"> </w:t>
      </w:r>
      <w:r>
        <w:t>la</w:t>
      </w:r>
      <w:r>
        <w:rPr>
          <w:spacing w:val="58"/>
        </w:rPr>
        <w:t xml:space="preserve"> </w:t>
      </w:r>
      <w:r>
        <w:rPr>
          <w:spacing w:val="-2"/>
        </w:rPr>
        <w:t>actuación</w:t>
      </w:r>
    </w:p>
    <w:p w14:paraId="6E465044" w14:textId="77777777" w:rsidR="000D0587" w:rsidRDefault="000D0587">
      <w:pPr>
        <w:jc w:val="both"/>
        <w:sectPr w:rsidR="000D0587">
          <w:pgSz w:w="11910" w:h="16840"/>
          <w:pgMar w:top="1320" w:right="708" w:bottom="1120" w:left="1133" w:header="358" w:footer="841" w:gutter="0"/>
          <w:cols w:space="720"/>
        </w:sectPr>
      </w:pPr>
    </w:p>
    <w:p w14:paraId="1A8243D5" w14:textId="77777777" w:rsidR="000D0587" w:rsidRDefault="00EA031E">
      <w:pPr>
        <w:pStyle w:val="Textoindependiente"/>
        <w:spacing w:before="87" w:line="276" w:lineRule="auto"/>
        <w:ind w:left="2" w:right="246"/>
        <w:jc w:val="both"/>
      </w:pPr>
      <w:r>
        <w:lastRenderedPageBreak/>
        <w:t>procesal, cuando se haya evidenciado, que el hecho no existió, que no lo cometió el implicado, que no</w:t>
      </w:r>
      <w:r>
        <w:rPr>
          <w:spacing w:val="-6"/>
        </w:rPr>
        <w:t xml:space="preserve"> </w:t>
      </w:r>
      <w:r>
        <w:t>constituye</w:t>
      </w:r>
      <w:r>
        <w:rPr>
          <w:spacing w:val="-6"/>
        </w:rPr>
        <w:t xml:space="preserve"> </w:t>
      </w:r>
      <w:r>
        <w:t>falta</w:t>
      </w:r>
      <w:r>
        <w:rPr>
          <w:spacing w:val="-6"/>
        </w:rPr>
        <w:t xml:space="preserve"> </w:t>
      </w:r>
      <w:r>
        <w:t>disciplinaria,</w:t>
      </w:r>
      <w:r>
        <w:rPr>
          <w:spacing w:val="-10"/>
        </w:rPr>
        <w:t xml:space="preserve"> </w:t>
      </w:r>
      <w:r>
        <w:t>que</w:t>
      </w:r>
      <w:r>
        <w:rPr>
          <w:spacing w:val="-6"/>
        </w:rPr>
        <w:t xml:space="preserve"> </w:t>
      </w:r>
      <w:r>
        <w:t>no</w:t>
      </w:r>
      <w:r>
        <w:rPr>
          <w:spacing w:val="-6"/>
        </w:rPr>
        <w:t xml:space="preserve"> </w:t>
      </w:r>
      <w:r>
        <w:t>existe</w:t>
      </w:r>
      <w:r>
        <w:rPr>
          <w:spacing w:val="-6"/>
        </w:rPr>
        <w:t xml:space="preserve"> </w:t>
      </w:r>
      <w:r>
        <w:t>ilicitud</w:t>
      </w:r>
      <w:r>
        <w:rPr>
          <w:spacing w:val="-11"/>
        </w:rPr>
        <w:t xml:space="preserve"> </w:t>
      </w:r>
      <w:r>
        <w:t>sustancial,</w:t>
      </w:r>
      <w:r>
        <w:rPr>
          <w:spacing w:val="-10"/>
        </w:rPr>
        <w:t xml:space="preserve"> </w:t>
      </w:r>
      <w:r>
        <w:t>que</w:t>
      </w:r>
      <w:r>
        <w:rPr>
          <w:spacing w:val="-11"/>
        </w:rPr>
        <w:t xml:space="preserve"> </w:t>
      </w:r>
      <w:r>
        <w:t>existe</w:t>
      </w:r>
      <w:r>
        <w:rPr>
          <w:spacing w:val="-6"/>
        </w:rPr>
        <w:t xml:space="preserve"> </w:t>
      </w:r>
      <w:r>
        <w:t>una</w:t>
      </w:r>
      <w:r>
        <w:rPr>
          <w:spacing w:val="-6"/>
        </w:rPr>
        <w:t xml:space="preserve"> </w:t>
      </w:r>
      <w:r>
        <w:t>causal</w:t>
      </w:r>
      <w:r>
        <w:rPr>
          <w:spacing w:val="-8"/>
        </w:rPr>
        <w:t xml:space="preserve"> </w:t>
      </w:r>
      <w:r>
        <w:t>de</w:t>
      </w:r>
      <w:r>
        <w:rPr>
          <w:spacing w:val="-6"/>
        </w:rPr>
        <w:t xml:space="preserve"> </w:t>
      </w:r>
      <w:r>
        <w:t>justificación o</w:t>
      </w:r>
      <w:r>
        <w:rPr>
          <w:spacing w:val="-8"/>
        </w:rPr>
        <w:t xml:space="preserve"> </w:t>
      </w:r>
      <w:r>
        <w:t>exclusión</w:t>
      </w:r>
      <w:r>
        <w:rPr>
          <w:spacing w:val="-13"/>
        </w:rPr>
        <w:t xml:space="preserve"> </w:t>
      </w:r>
      <w:r>
        <w:t>de</w:t>
      </w:r>
      <w:r>
        <w:rPr>
          <w:spacing w:val="-8"/>
        </w:rPr>
        <w:t xml:space="preserve"> </w:t>
      </w:r>
      <w:r>
        <w:t>responsabilidad,</w:t>
      </w:r>
      <w:r>
        <w:rPr>
          <w:spacing w:val="-12"/>
        </w:rPr>
        <w:t xml:space="preserve"> </w:t>
      </w:r>
      <w:r>
        <w:t>que</w:t>
      </w:r>
      <w:r>
        <w:rPr>
          <w:spacing w:val="-8"/>
        </w:rPr>
        <w:t xml:space="preserve"> </w:t>
      </w:r>
      <w:r>
        <w:t>la</w:t>
      </w:r>
      <w:r>
        <w:rPr>
          <w:spacing w:val="-13"/>
        </w:rPr>
        <w:t xml:space="preserve"> </w:t>
      </w:r>
      <w:r>
        <w:t>actuación</w:t>
      </w:r>
      <w:r>
        <w:rPr>
          <w:spacing w:val="-5"/>
        </w:rPr>
        <w:t xml:space="preserve"> </w:t>
      </w:r>
      <w:r>
        <w:t>disciplinaria</w:t>
      </w:r>
      <w:r>
        <w:rPr>
          <w:spacing w:val="-13"/>
        </w:rPr>
        <w:t xml:space="preserve"> </w:t>
      </w:r>
      <w:r>
        <w:t>no</w:t>
      </w:r>
      <w:r>
        <w:rPr>
          <w:spacing w:val="-8"/>
        </w:rPr>
        <w:t xml:space="preserve"> </w:t>
      </w:r>
      <w:r>
        <w:t>puede</w:t>
      </w:r>
      <w:r>
        <w:rPr>
          <w:spacing w:val="-13"/>
        </w:rPr>
        <w:t xml:space="preserve"> </w:t>
      </w:r>
      <w:r>
        <w:t>proseguirse</w:t>
      </w:r>
      <w:r>
        <w:rPr>
          <w:spacing w:val="-8"/>
        </w:rPr>
        <w:t xml:space="preserve"> </w:t>
      </w:r>
      <w:r>
        <w:t>o</w:t>
      </w:r>
      <w:r>
        <w:rPr>
          <w:spacing w:val="-13"/>
        </w:rPr>
        <w:t xml:space="preserve"> </w:t>
      </w:r>
      <w:r>
        <w:t>adelantarse</w:t>
      </w:r>
      <w:r>
        <w:rPr>
          <w:spacing w:val="-8"/>
        </w:rPr>
        <w:t xml:space="preserve"> </w:t>
      </w:r>
      <w:r>
        <w:t>por cosa</w:t>
      </w:r>
      <w:r>
        <w:rPr>
          <w:spacing w:val="-11"/>
        </w:rPr>
        <w:t xml:space="preserve"> </w:t>
      </w:r>
      <w:r>
        <w:t>juzgada,</w:t>
      </w:r>
      <w:r>
        <w:rPr>
          <w:spacing w:val="-15"/>
        </w:rPr>
        <w:t xml:space="preserve"> </w:t>
      </w:r>
      <w:r>
        <w:t>muerte</w:t>
      </w:r>
      <w:r>
        <w:rPr>
          <w:spacing w:val="-11"/>
        </w:rPr>
        <w:t xml:space="preserve"> </w:t>
      </w:r>
      <w:r>
        <w:t>del</w:t>
      </w:r>
      <w:r>
        <w:rPr>
          <w:spacing w:val="-13"/>
        </w:rPr>
        <w:t xml:space="preserve"> </w:t>
      </w:r>
      <w:r>
        <w:t>implicado,</w:t>
      </w:r>
      <w:r>
        <w:rPr>
          <w:spacing w:val="-15"/>
        </w:rPr>
        <w:t xml:space="preserve"> </w:t>
      </w:r>
      <w:r>
        <w:t>caducidad</w:t>
      </w:r>
      <w:r>
        <w:rPr>
          <w:spacing w:val="-11"/>
        </w:rPr>
        <w:t xml:space="preserve"> </w:t>
      </w:r>
      <w:r>
        <w:t>o</w:t>
      </w:r>
      <w:r>
        <w:rPr>
          <w:spacing w:val="-11"/>
        </w:rPr>
        <w:t xml:space="preserve"> </w:t>
      </w:r>
      <w:r>
        <w:t>prescripción,</w:t>
      </w:r>
      <w:r>
        <w:rPr>
          <w:spacing w:val="-15"/>
        </w:rPr>
        <w:t xml:space="preserve"> </w:t>
      </w:r>
      <w:r>
        <w:t>se</w:t>
      </w:r>
      <w:r>
        <w:rPr>
          <w:spacing w:val="-11"/>
        </w:rPr>
        <w:t xml:space="preserve"> </w:t>
      </w:r>
      <w:r>
        <w:t>ordenará</w:t>
      </w:r>
      <w:r>
        <w:rPr>
          <w:spacing w:val="-11"/>
        </w:rPr>
        <w:t xml:space="preserve"> </w:t>
      </w:r>
      <w:r>
        <w:t>la</w:t>
      </w:r>
      <w:r>
        <w:rPr>
          <w:spacing w:val="-11"/>
        </w:rPr>
        <w:t xml:space="preserve"> </w:t>
      </w:r>
      <w:r>
        <w:t>terminación</w:t>
      </w:r>
      <w:r>
        <w:rPr>
          <w:spacing w:val="-11"/>
        </w:rPr>
        <w:t xml:space="preserve"> </w:t>
      </w:r>
      <w:r>
        <w:t>del</w:t>
      </w:r>
      <w:r>
        <w:rPr>
          <w:spacing w:val="-13"/>
        </w:rPr>
        <w:t xml:space="preserve"> </w:t>
      </w:r>
      <w:r>
        <w:t>proceso disciplinario y consecuentemente el archivo definitivo de las diligencias.</w:t>
      </w:r>
    </w:p>
    <w:p w14:paraId="1270F110" w14:textId="77777777" w:rsidR="000D0587" w:rsidRDefault="000D0587">
      <w:pPr>
        <w:pStyle w:val="Textoindependiente"/>
        <w:spacing w:before="78"/>
      </w:pPr>
    </w:p>
    <w:p w14:paraId="11DCAC83" w14:textId="77777777" w:rsidR="000D0587" w:rsidRDefault="00EA031E">
      <w:pPr>
        <w:pStyle w:val="Ttulo1"/>
        <w:spacing w:line="242" w:lineRule="auto"/>
        <w:ind w:left="4024" w:right="4152" w:hanging="12"/>
      </w:pPr>
      <w:bookmarkStart w:id="52" w:name="CAPÍTULO_9______________________________"/>
      <w:bookmarkStart w:id="53" w:name="_bookmark29"/>
      <w:bookmarkEnd w:id="52"/>
      <w:bookmarkEnd w:id="53"/>
      <w:r>
        <w:t xml:space="preserve">CAPÍTULO 9 </w:t>
      </w:r>
      <w:r>
        <w:rPr>
          <w:spacing w:val="-2"/>
        </w:rPr>
        <w:t>NOTIFICACIONES</w:t>
      </w:r>
    </w:p>
    <w:p w14:paraId="59D2CBD2" w14:textId="77777777" w:rsidR="000D0587" w:rsidRDefault="000D0587">
      <w:pPr>
        <w:pStyle w:val="Textoindependiente"/>
        <w:spacing w:before="31"/>
        <w:rPr>
          <w:rFonts w:ascii="Arial"/>
          <w:b/>
        </w:rPr>
      </w:pPr>
    </w:p>
    <w:p w14:paraId="06E213E7" w14:textId="77777777" w:rsidR="000D0587" w:rsidRDefault="00EA031E">
      <w:pPr>
        <w:pStyle w:val="Textoindependiente"/>
        <w:spacing w:line="276" w:lineRule="auto"/>
        <w:ind w:left="2" w:right="238"/>
        <w:jc w:val="both"/>
      </w:pPr>
      <w:r>
        <w:rPr>
          <w:noProof/>
        </w:rPr>
        <mc:AlternateContent>
          <mc:Choice Requires="wps">
            <w:drawing>
              <wp:anchor distT="0" distB="0" distL="0" distR="0" simplePos="0" relativeHeight="486760448" behindDoc="1" locked="0" layoutInCell="1" allowOverlap="1" wp14:anchorId="0CD249C4" wp14:editId="7A648B63">
                <wp:simplePos x="0" y="0"/>
                <wp:positionH relativeFrom="page">
                  <wp:posOffset>871435</wp:posOffset>
                </wp:positionH>
                <wp:positionV relativeFrom="paragraph">
                  <wp:posOffset>-66191</wp:posOffset>
                </wp:positionV>
                <wp:extent cx="5905500" cy="574548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52AFDD7" id="Graphic 52" o:spid="_x0000_s1026" style="position:absolute;margin-left:68.6pt;margin-top:-5.2pt;width:465pt;height:452.4pt;z-index:-1655603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125: Formas de Notificación. </w:t>
      </w:r>
      <w:r>
        <w:t xml:space="preserve">Las decisiones proferidas dentro de la actuación disciplinaria podrán ser, personal, por correo electrónico, en estrados, por aviso o por conducta </w:t>
      </w:r>
      <w:r>
        <w:rPr>
          <w:spacing w:val="-2"/>
        </w:rPr>
        <w:t>concluyente.</w:t>
      </w:r>
    </w:p>
    <w:p w14:paraId="2A224BE0" w14:textId="77777777" w:rsidR="000D0587" w:rsidRDefault="000D0587">
      <w:pPr>
        <w:pStyle w:val="Textoindependiente"/>
        <w:spacing w:before="40"/>
      </w:pPr>
    </w:p>
    <w:p w14:paraId="00C5AABE" w14:textId="77777777" w:rsidR="000D0587" w:rsidRDefault="00EA031E">
      <w:pPr>
        <w:pStyle w:val="Textoindependiente"/>
        <w:spacing w:line="276" w:lineRule="auto"/>
        <w:ind w:left="2" w:right="256"/>
        <w:jc w:val="both"/>
      </w:pPr>
      <w:r>
        <w:t>La</w:t>
      </w:r>
      <w:r>
        <w:rPr>
          <w:spacing w:val="-2"/>
        </w:rPr>
        <w:t xml:space="preserve"> </w:t>
      </w:r>
      <w:r>
        <w:t>notificación se puede realizar</w:t>
      </w:r>
      <w:r>
        <w:rPr>
          <w:spacing w:val="-3"/>
        </w:rPr>
        <w:t xml:space="preserve"> </w:t>
      </w:r>
      <w:r>
        <w:t>desde el día en que se</w:t>
      </w:r>
      <w:r>
        <w:rPr>
          <w:spacing w:val="-2"/>
        </w:rPr>
        <w:t xml:space="preserve"> </w:t>
      </w:r>
      <w:r>
        <w:t>haya</w:t>
      </w:r>
      <w:r>
        <w:rPr>
          <w:spacing w:val="-2"/>
        </w:rPr>
        <w:t xml:space="preserve"> </w:t>
      </w:r>
      <w:r>
        <w:t>proferido</w:t>
      </w:r>
      <w:r>
        <w:rPr>
          <w:spacing w:val="-2"/>
        </w:rPr>
        <w:t xml:space="preserve"> </w:t>
      </w:r>
      <w:r>
        <w:t>la</w:t>
      </w:r>
      <w:r>
        <w:rPr>
          <w:spacing w:val="-2"/>
        </w:rPr>
        <w:t xml:space="preserve"> </w:t>
      </w:r>
      <w:r>
        <w:t>decisión</w:t>
      </w:r>
      <w:r>
        <w:rPr>
          <w:spacing w:val="-2"/>
        </w:rPr>
        <w:t xml:space="preserve"> </w:t>
      </w:r>
      <w:r>
        <w:t xml:space="preserve">por el medio más </w:t>
      </w:r>
      <w:r>
        <w:rPr>
          <w:spacing w:val="-2"/>
        </w:rPr>
        <w:t>expedito.</w:t>
      </w:r>
    </w:p>
    <w:p w14:paraId="3A33F0BF" w14:textId="77777777" w:rsidR="000D0587" w:rsidRDefault="000D0587">
      <w:pPr>
        <w:pStyle w:val="Textoindependiente"/>
        <w:spacing w:before="35"/>
      </w:pPr>
    </w:p>
    <w:p w14:paraId="75A7B24A" w14:textId="77777777" w:rsidR="000D0587" w:rsidRDefault="00EA031E">
      <w:pPr>
        <w:pStyle w:val="Textoindependiente"/>
        <w:spacing w:before="1" w:line="276" w:lineRule="auto"/>
        <w:ind w:left="2" w:right="244"/>
        <w:jc w:val="both"/>
      </w:pPr>
      <w:r>
        <w:rPr>
          <w:rFonts w:ascii="Arial" w:hAnsi="Arial"/>
          <w:b/>
        </w:rPr>
        <w:t>PARÁGRAFO</w:t>
      </w:r>
      <w:r>
        <w:rPr>
          <w:rFonts w:ascii="Arial" w:hAnsi="Arial"/>
          <w:b/>
          <w:spacing w:val="-3"/>
        </w:rPr>
        <w:t xml:space="preserve"> </w:t>
      </w:r>
      <w:r>
        <w:rPr>
          <w:rFonts w:ascii="Arial" w:hAnsi="Arial"/>
          <w:b/>
        </w:rPr>
        <w:t>1:</w:t>
      </w:r>
      <w:r>
        <w:rPr>
          <w:rFonts w:ascii="Arial" w:hAnsi="Arial"/>
          <w:b/>
          <w:spacing w:val="-3"/>
        </w:rPr>
        <w:t xml:space="preserve"> </w:t>
      </w:r>
      <w:r>
        <w:t>Todos</w:t>
      </w:r>
      <w:r>
        <w:rPr>
          <w:spacing w:val="-5"/>
        </w:rPr>
        <w:t xml:space="preserve"> </w:t>
      </w:r>
      <w:r>
        <w:t>los</w:t>
      </w:r>
      <w:r>
        <w:rPr>
          <w:spacing w:val="-5"/>
        </w:rPr>
        <w:t xml:space="preserve"> </w:t>
      </w:r>
      <w:r>
        <w:t>sujetos</w:t>
      </w:r>
      <w:r>
        <w:rPr>
          <w:spacing w:val="-9"/>
        </w:rPr>
        <w:t xml:space="preserve"> </w:t>
      </w:r>
      <w:r>
        <w:t>procesales</w:t>
      </w:r>
      <w:r>
        <w:rPr>
          <w:spacing w:val="-9"/>
        </w:rPr>
        <w:t xml:space="preserve"> </w:t>
      </w:r>
      <w:r>
        <w:t>están</w:t>
      </w:r>
      <w:r>
        <w:rPr>
          <w:spacing w:val="-2"/>
        </w:rPr>
        <w:t xml:space="preserve"> </w:t>
      </w:r>
      <w:r>
        <w:t>en</w:t>
      </w:r>
      <w:r>
        <w:rPr>
          <w:spacing w:val="-7"/>
        </w:rPr>
        <w:t xml:space="preserve"> </w:t>
      </w:r>
      <w:r>
        <w:t>el</w:t>
      </w:r>
      <w:r>
        <w:rPr>
          <w:spacing w:val="-8"/>
        </w:rPr>
        <w:t xml:space="preserve"> </w:t>
      </w:r>
      <w:r>
        <w:t>deber</w:t>
      </w:r>
      <w:r>
        <w:rPr>
          <w:spacing w:val="-3"/>
        </w:rPr>
        <w:t xml:space="preserve"> </w:t>
      </w:r>
      <w:r>
        <w:t>de</w:t>
      </w:r>
      <w:r>
        <w:rPr>
          <w:spacing w:val="-2"/>
        </w:rPr>
        <w:t xml:space="preserve"> </w:t>
      </w:r>
      <w:r>
        <w:t>informar</w:t>
      </w:r>
      <w:r>
        <w:rPr>
          <w:spacing w:val="-3"/>
        </w:rPr>
        <w:t xml:space="preserve"> </w:t>
      </w:r>
      <w:r>
        <w:t>la</w:t>
      </w:r>
      <w:r>
        <w:rPr>
          <w:spacing w:val="-7"/>
        </w:rPr>
        <w:t xml:space="preserve"> </w:t>
      </w:r>
      <w:r>
        <w:t>dirección</w:t>
      </w:r>
      <w:r>
        <w:rPr>
          <w:spacing w:val="-7"/>
        </w:rPr>
        <w:t xml:space="preserve"> </w:t>
      </w:r>
      <w:r>
        <w:t>a</w:t>
      </w:r>
      <w:r>
        <w:rPr>
          <w:spacing w:val="-2"/>
        </w:rPr>
        <w:t xml:space="preserve"> </w:t>
      </w:r>
      <w:r>
        <w:t>la</w:t>
      </w:r>
      <w:r>
        <w:rPr>
          <w:spacing w:val="-2"/>
        </w:rPr>
        <w:t xml:space="preserve"> </w:t>
      </w:r>
      <w:r>
        <w:t>cual</w:t>
      </w:r>
      <w:r>
        <w:rPr>
          <w:spacing w:val="-7"/>
        </w:rPr>
        <w:t xml:space="preserve"> </w:t>
      </w:r>
      <w:r>
        <w:t>se les enviará la citación a efectos de realizar la notificación, así como todo cambio de dirección, en el evento de no hacerlo las notificaciones y comunicaciones se enviarán a la que aparezca registrada en el expediente.</w:t>
      </w:r>
    </w:p>
    <w:p w14:paraId="3D6FC38F" w14:textId="77777777" w:rsidR="000D0587" w:rsidRDefault="000D0587">
      <w:pPr>
        <w:pStyle w:val="Textoindependiente"/>
        <w:spacing w:before="38"/>
      </w:pPr>
    </w:p>
    <w:p w14:paraId="03AE1666" w14:textId="77777777" w:rsidR="000D0587" w:rsidRDefault="00EA031E">
      <w:pPr>
        <w:pStyle w:val="Textoindependiente"/>
        <w:spacing w:line="278" w:lineRule="auto"/>
        <w:ind w:left="2" w:right="248"/>
        <w:jc w:val="both"/>
      </w:pPr>
      <w:r>
        <w:rPr>
          <w:rFonts w:ascii="Arial" w:hAnsi="Arial"/>
          <w:b/>
        </w:rPr>
        <w:t xml:space="preserve">ARTÍCULO 126: Notificación Personal. </w:t>
      </w:r>
      <w:r>
        <w:t>La notificación personal es aquella que se realiza en presencia de la persona. Las decisiones que se profieran dentro de una actuación disciplinaria se notificarán personalmente al interesado, a su representante o apoderado.</w:t>
      </w:r>
    </w:p>
    <w:p w14:paraId="489E0B8A" w14:textId="77777777" w:rsidR="000D0587" w:rsidRDefault="000D0587">
      <w:pPr>
        <w:pStyle w:val="Textoindependiente"/>
        <w:spacing w:before="32"/>
      </w:pPr>
    </w:p>
    <w:p w14:paraId="722D87B8" w14:textId="77777777" w:rsidR="000D0587" w:rsidRDefault="00EA031E">
      <w:pPr>
        <w:pStyle w:val="Textoindependiente"/>
        <w:spacing w:line="276" w:lineRule="auto"/>
        <w:ind w:left="2" w:right="246"/>
        <w:jc w:val="both"/>
      </w:pPr>
      <w:r>
        <w:t>De</w:t>
      </w:r>
      <w:r>
        <w:rPr>
          <w:spacing w:val="-3"/>
        </w:rPr>
        <w:t xml:space="preserve"> </w:t>
      </w:r>
      <w:r>
        <w:t>esta</w:t>
      </w:r>
      <w:r>
        <w:rPr>
          <w:spacing w:val="-3"/>
        </w:rPr>
        <w:t xml:space="preserve"> </w:t>
      </w:r>
      <w:r>
        <w:t>manera</w:t>
      </w:r>
      <w:r>
        <w:rPr>
          <w:spacing w:val="-3"/>
        </w:rPr>
        <w:t xml:space="preserve"> </w:t>
      </w:r>
      <w:r>
        <w:t>se</w:t>
      </w:r>
      <w:r>
        <w:rPr>
          <w:spacing w:val="-3"/>
        </w:rPr>
        <w:t xml:space="preserve"> </w:t>
      </w:r>
      <w:r>
        <w:t>notificarán</w:t>
      </w:r>
      <w:r>
        <w:rPr>
          <w:spacing w:val="-3"/>
        </w:rPr>
        <w:t xml:space="preserve"> </w:t>
      </w:r>
      <w:r>
        <w:t>los</w:t>
      </w:r>
      <w:r>
        <w:rPr>
          <w:spacing w:val="-6"/>
        </w:rPr>
        <w:t xml:space="preserve"> </w:t>
      </w:r>
      <w:r>
        <w:t>autos</w:t>
      </w:r>
      <w:r>
        <w:rPr>
          <w:spacing w:val="-11"/>
        </w:rPr>
        <w:t xml:space="preserve"> </w:t>
      </w:r>
      <w:r>
        <w:t>de</w:t>
      </w:r>
      <w:r>
        <w:rPr>
          <w:spacing w:val="-1"/>
        </w:rPr>
        <w:t xml:space="preserve"> </w:t>
      </w:r>
      <w:r>
        <w:t>averiguación</w:t>
      </w:r>
      <w:r>
        <w:rPr>
          <w:spacing w:val="-8"/>
        </w:rPr>
        <w:t xml:space="preserve"> </w:t>
      </w:r>
      <w:r>
        <w:t>previa,</w:t>
      </w:r>
      <w:r>
        <w:rPr>
          <w:spacing w:val="-7"/>
        </w:rPr>
        <w:t xml:space="preserve"> </w:t>
      </w:r>
      <w:r>
        <w:t>de</w:t>
      </w:r>
      <w:r>
        <w:rPr>
          <w:spacing w:val="-3"/>
        </w:rPr>
        <w:t xml:space="preserve"> </w:t>
      </w:r>
      <w:r>
        <w:t>investigación</w:t>
      </w:r>
      <w:r>
        <w:rPr>
          <w:spacing w:val="-8"/>
        </w:rPr>
        <w:t xml:space="preserve"> </w:t>
      </w:r>
      <w:r>
        <w:t>disciplinaria,</w:t>
      </w:r>
      <w:r>
        <w:rPr>
          <w:spacing w:val="-7"/>
        </w:rPr>
        <w:t xml:space="preserve"> </w:t>
      </w:r>
      <w:r>
        <w:t>el</w:t>
      </w:r>
      <w:r>
        <w:rPr>
          <w:spacing w:val="-5"/>
        </w:rPr>
        <w:t xml:space="preserve"> </w:t>
      </w:r>
      <w:r>
        <w:t>auto de cargos y citación a audiencia, el auto que resuelve sobre una solicitud de nulidad o nulidad de oficio, el auto de archivo y el fallo.</w:t>
      </w:r>
    </w:p>
    <w:p w14:paraId="57BC8ED6" w14:textId="77777777" w:rsidR="000D0587" w:rsidRDefault="000D0587">
      <w:pPr>
        <w:pStyle w:val="Textoindependiente"/>
        <w:spacing w:before="40"/>
      </w:pPr>
    </w:p>
    <w:p w14:paraId="77C07E48" w14:textId="77777777" w:rsidR="000D0587" w:rsidRDefault="00EA031E">
      <w:pPr>
        <w:pStyle w:val="Textoindependiente"/>
        <w:spacing w:line="276" w:lineRule="auto"/>
        <w:ind w:left="2" w:right="238"/>
        <w:jc w:val="both"/>
      </w:pPr>
      <w:r>
        <w:t>Proferida</w:t>
      </w:r>
      <w:r>
        <w:rPr>
          <w:spacing w:val="-1"/>
        </w:rPr>
        <w:t xml:space="preserve"> </w:t>
      </w:r>
      <w:r>
        <w:t>la</w:t>
      </w:r>
      <w:r>
        <w:rPr>
          <w:spacing w:val="-1"/>
        </w:rPr>
        <w:t xml:space="preserve"> </w:t>
      </w:r>
      <w:r>
        <w:t>decisión, de</w:t>
      </w:r>
      <w:r>
        <w:rPr>
          <w:spacing w:val="-1"/>
        </w:rPr>
        <w:t xml:space="preserve"> </w:t>
      </w:r>
      <w:r>
        <w:t>manera inmediata se enviará citación a la dirección electrónica institucional o</w:t>
      </w:r>
      <w:r>
        <w:rPr>
          <w:spacing w:val="-6"/>
        </w:rPr>
        <w:t xml:space="preserve"> </w:t>
      </w:r>
      <w:r>
        <w:t>personal</w:t>
      </w:r>
      <w:r>
        <w:rPr>
          <w:spacing w:val="-13"/>
        </w:rPr>
        <w:t xml:space="preserve"> </w:t>
      </w:r>
      <w:r>
        <w:t>a</w:t>
      </w:r>
      <w:r>
        <w:rPr>
          <w:spacing w:val="-6"/>
        </w:rPr>
        <w:t xml:space="preserve"> </w:t>
      </w:r>
      <w:r>
        <w:t>la</w:t>
      </w:r>
      <w:r>
        <w:rPr>
          <w:spacing w:val="-6"/>
        </w:rPr>
        <w:t xml:space="preserve"> </w:t>
      </w:r>
      <w:r>
        <w:t>persona</w:t>
      </w:r>
      <w:r>
        <w:rPr>
          <w:spacing w:val="-6"/>
        </w:rPr>
        <w:t xml:space="preserve"> </w:t>
      </w:r>
      <w:r>
        <w:t>que</w:t>
      </w:r>
      <w:r>
        <w:rPr>
          <w:spacing w:val="-6"/>
        </w:rPr>
        <w:t xml:space="preserve"> </w:t>
      </w:r>
      <w:r>
        <w:t>deba</w:t>
      </w:r>
      <w:r>
        <w:rPr>
          <w:spacing w:val="-6"/>
        </w:rPr>
        <w:t xml:space="preserve"> </w:t>
      </w:r>
      <w:r>
        <w:t>notificarse,</w:t>
      </w:r>
      <w:r>
        <w:rPr>
          <w:spacing w:val="-10"/>
        </w:rPr>
        <w:t xml:space="preserve"> </w:t>
      </w:r>
      <w:r>
        <w:t>en</w:t>
      </w:r>
      <w:r>
        <w:rPr>
          <w:spacing w:val="-6"/>
        </w:rPr>
        <w:t xml:space="preserve"> </w:t>
      </w:r>
      <w:r>
        <w:t>caso</w:t>
      </w:r>
      <w:r>
        <w:rPr>
          <w:spacing w:val="40"/>
        </w:rPr>
        <w:t xml:space="preserve"> </w:t>
      </w:r>
      <w:r>
        <w:t>de</w:t>
      </w:r>
      <w:r>
        <w:rPr>
          <w:spacing w:val="-6"/>
        </w:rPr>
        <w:t xml:space="preserve"> </w:t>
      </w:r>
      <w:r>
        <w:t>que</w:t>
      </w:r>
      <w:r>
        <w:rPr>
          <w:spacing w:val="-6"/>
        </w:rPr>
        <w:t xml:space="preserve"> </w:t>
      </w:r>
      <w:r>
        <w:t>esta</w:t>
      </w:r>
      <w:r>
        <w:rPr>
          <w:spacing w:val="-6"/>
        </w:rPr>
        <w:t xml:space="preserve"> </w:t>
      </w:r>
      <w:r>
        <w:t>no</w:t>
      </w:r>
      <w:r>
        <w:rPr>
          <w:spacing w:val="-6"/>
        </w:rPr>
        <w:t xml:space="preserve"> </w:t>
      </w:r>
      <w:r>
        <w:t>pertenezca</w:t>
      </w:r>
      <w:r>
        <w:rPr>
          <w:spacing w:val="-6"/>
        </w:rPr>
        <w:t xml:space="preserve"> </w:t>
      </w:r>
      <w:r>
        <w:t>a</w:t>
      </w:r>
      <w:r>
        <w:rPr>
          <w:spacing w:val="-6"/>
        </w:rPr>
        <w:t xml:space="preserve"> </w:t>
      </w:r>
      <w:r>
        <w:t>la</w:t>
      </w:r>
      <w:r>
        <w:rPr>
          <w:spacing w:val="-6"/>
        </w:rPr>
        <w:t xml:space="preserve"> </w:t>
      </w:r>
      <w:r>
        <w:t>Institución</w:t>
      </w:r>
      <w:r>
        <w:rPr>
          <w:spacing w:val="-6"/>
        </w:rPr>
        <w:t xml:space="preserve"> </w:t>
      </w:r>
      <w:r>
        <w:t>o</w:t>
      </w:r>
      <w:r>
        <w:rPr>
          <w:spacing w:val="-6"/>
        </w:rPr>
        <w:t xml:space="preserve"> </w:t>
      </w:r>
      <w:r>
        <w:t>se encuentre</w:t>
      </w:r>
      <w:r>
        <w:rPr>
          <w:spacing w:val="-5"/>
        </w:rPr>
        <w:t xml:space="preserve"> </w:t>
      </w:r>
      <w:r>
        <w:t>retirado</w:t>
      </w:r>
      <w:r>
        <w:rPr>
          <w:spacing w:val="-5"/>
        </w:rPr>
        <w:t xml:space="preserve"> </w:t>
      </w:r>
      <w:r>
        <w:t>de</w:t>
      </w:r>
      <w:r>
        <w:rPr>
          <w:spacing w:val="-5"/>
        </w:rPr>
        <w:t xml:space="preserve"> </w:t>
      </w:r>
      <w:r>
        <w:t>la</w:t>
      </w:r>
      <w:r>
        <w:rPr>
          <w:spacing w:val="-1"/>
        </w:rPr>
        <w:t xml:space="preserve"> </w:t>
      </w:r>
      <w:r>
        <w:t>Institución,</w:t>
      </w:r>
      <w:r>
        <w:rPr>
          <w:spacing w:val="-9"/>
        </w:rPr>
        <w:t xml:space="preserve"> </w:t>
      </w:r>
      <w:r>
        <w:t>la</w:t>
      </w:r>
      <w:r>
        <w:rPr>
          <w:spacing w:val="-5"/>
        </w:rPr>
        <w:t xml:space="preserve"> </w:t>
      </w:r>
      <w:r>
        <w:t>citación</w:t>
      </w:r>
      <w:r>
        <w:rPr>
          <w:spacing w:val="-5"/>
        </w:rPr>
        <w:t xml:space="preserve"> </w:t>
      </w:r>
      <w:r>
        <w:t>se</w:t>
      </w:r>
      <w:r>
        <w:rPr>
          <w:spacing w:val="-5"/>
        </w:rPr>
        <w:t xml:space="preserve"> </w:t>
      </w:r>
      <w:r>
        <w:t>librará</w:t>
      </w:r>
      <w:r>
        <w:rPr>
          <w:spacing w:val="-5"/>
        </w:rPr>
        <w:t xml:space="preserve"> </w:t>
      </w:r>
      <w:r>
        <w:t>a</w:t>
      </w:r>
      <w:r>
        <w:rPr>
          <w:spacing w:val="-5"/>
        </w:rPr>
        <w:t xml:space="preserve"> </w:t>
      </w:r>
      <w:r>
        <w:t>la</w:t>
      </w:r>
      <w:r>
        <w:rPr>
          <w:spacing w:val="-5"/>
        </w:rPr>
        <w:t xml:space="preserve"> </w:t>
      </w:r>
      <w:r>
        <w:t>dirección</w:t>
      </w:r>
      <w:r>
        <w:rPr>
          <w:spacing w:val="-5"/>
        </w:rPr>
        <w:t xml:space="preserve"> </w:t>
      </w:r>
      <w:r>
        <w:t>que</w:t>
      </w:r>
      <w:r>
        <w:rPr>
          <w:spacing w:val="-5"/>
        </w:rPr>
        <w:t xml:space="preserve"> </w:t>
      </w:r>
      <w:r>
        <w:t>aparezca</w:t>
      </w:r>
      <w:r>
        <w:rPr>
          <w:spacing w:val="-5"/>
        </w:rPr>
        <w:t xml:space="preserve"> </w:t>
      </w:r>
      <w:r>
        <w:t>en</w:t>
      </w:r>
      <w:r>
        <w:rPr>
          <w:spacing w:val="-5"/>
        </w:rPr>
        <w:t xml:space="preserve"> </w:t>
      </w:r>
      <w:r>
        <w:t>el</w:t>
      </w:r>
      <w:r>
        <w:rPr>
          <w:spacing w:val="-7"/>
        </w:rPr>
        <w:t xml:space="preserve"> </w:t>
      </w:r>
      <w:r>
        <w:t>expediente o la última que figure en la hoja de vida,</w:t>
      </w:r>
      <w:r>
        <w:rPr>
          <w:spacing w:val="-4"/>
        </w:rPr>
        <w:t xml:space="preserve"> </w:t>
      </w:r>
      <w:r>
        <w:t>para que comparezca a la Facultad correspondiente,</w:t>
      </w:r>
      <w:r>
        <w:rPr>
          <w:spacing w:val="-4"/>
        </w:rPr>
        <w:t xml:space="preserve"> </w:t>
      </w:r>
      <w:r>
        <w:t>dentro del término de tres (3) días hábiles contados a partir del siguiente al envío de la citación a efecto de surtirse la notificación personal, si esta no se presenta se procederá a surtirse la notificación por estado o por aviso, excepto el auto de cargos y citación a audiencia.</w:t>
      </w:r>
    </w:p>
    <w:p w14:paraId="2EB9887E" w14:textId="77777777" w:rsidR="000D0587" w:rsidRDefault="000D0587">
      <w:pPr>
        <w:pStyle w:val="Textoindependiente"/>
        <w:spacing w:before="36"/>
      </w:pPr>
    </w:p>
    <w:p w14:paraId="1EB618D3" w14:textId="77777777" w:rsidR="000D0587" w:rsidRDefault="00EA031E">
      <w:pPr>
        <w:pStyle w:val="Textoindependiente"/>
        <w:spacing w:line="276" w:lineRule="auto"/>
        <w:ind w:left="2" w:right="244"/>
        <w:jc w:val="both"/>
      </w:pPr>
      <w:r>
        <w:t>De la diligencia de notificación personal se levantará un acta en la que conste la fecha y la hora, nombre completo, identificación, dirección electrónica y de residencia y teléfonos de contacto, se entregará al interesado una copia gratuita</w:t>
      </w:r>
      <w:r>
        <w:rPr>
          <w:spacing w:val="-1"/>
        </w:rPr>
        <w:t xml:space="preserve"> </w:t>
      </w:r>
      <w:r>
        <w:t>del</w:t>
      </w:r>
      <w:r>
        <w:rPr>
          <w:spacing w:val="-3"/>
        </w:rPr>
        <w:t xml:space="preserve"> </w:t>
      </w:r>
      <w:r>
        <w:t>acto</w:t>
      </w:r>
      <w:r>
        <w:rPr>
          <w:spacing w:val="-1"/>
        </w:rPr>
        <w:t xml:space="preserve"> </w:t>
      </w:r>
      <w:r>
        <w:t>que se notifica, se le</w:t>
      </w:r>
      <w:r>
        <w:rPr>
          <w:spacing w:val="-1"/>
        </w:rPr>
        <w:t xml:space="preserve"> </w:t>
      </w:r>
      <w:r>
        <w:t xml:space="preserve">advertirá sobre los recursos que legalmente proceden, las autoridades ante quienes deben interponerse y los términos para tal </w:t>
      </w:r>
      <w:r>
        <w:rPr>
          <w:spacing w:val="-2"/>
        </w:rPr>
        <w:t>efecto.</w:t>
      </w:r>
    </w:p>
    <w:p w14:paraId="4AE32254" w14:textId="77777777" w:rsidR="000D0587" w:rsidRDefault="000D0587">
      <w:pPr>
        <w:pStyle w:val="Textoindependiente"/>
        <w:spacing w:before="38"/>
      </w:pPr>
    </w:p>
    <w:p w14:paraId="06A8DBE4" w14:textId="77777777" w:rsidR="000D0587" w:rsidRDefault="00EA031E">
      <w:pPr>
        <w:spacing w:line="280" w:lineRule="auto"/>
        <w:ind w:left="2" w:right="245"/>
        <w:jc w:val="both"/>
      </w:pPr>
      <w:r>
        <w:rPr>
          <w:rFonts w:ascii="Arial" w:hAnsi="Arial"/>
          <w:b/>
        </w:rPr>
        <w:t xml:space="preserve">ARTÍCULO 127: Notificación por correo electrónico. </w:t>
      </w:r>
      <w:r>
        <w:t>La notificación por correo electrónico procederá siempre y cuando el interesado previamente acepte ser notificado por este medio.</w:t>
      </w:r>
    </w:p>
    <w:p w14:paraId="17087879" w14:textId="77777777" w:rsidR="000D0587" w:rsidRDefault="000D0587">
      <w:pPr>
        <w:pStyle w:val="Textoindependiente"/>
        <w:spacing w:before="30"/>
      </w:pPr>
    </w:p>
    <w:p w14:paraId="3B0267BD" w14:textId="77777777" w:rsidR="000D0587" w:rsidRDefault="00EA031E">
      <w:pPr>
        <w:pStyle w:val="Textoindependiente"/>
        <w:spacing w:line="276" w:lineRule="auto"/>
        <w:ind w:left="2" w:right="255"/>
        <w:jc w:val="both"/>
      </w:pPr>
      <w:r>
        <w:t>El mensaje que se envíe al interesado deberá indicar el acto que se notifica o comunica, contener copia</w:t>
      </w:r>
      <w:r>
        <w:rPr>
          <w:spacing w:val="-13"/>
        </w:rPr>
        <w:t xml:space="preserve"> </w:t>
      </w:r>
      <w:r>
        <w:t>electrónica</w:t>
      </w:r>
      <w:r>
        <w:rPr>
          <w:spacing w:val="-11"/>
        </w:rPr>
        <w:t xml:space="preserve"> </w:t>
      </w:r>
      <w:r>
        <w:t>del</w:t>
      </w:r>
      <w:r>
        <w:rPr>
          <w:spacing w:val="-13"/>
        </w:rPr>
        <w:t xml:space="preserve"> </w:t>
      </w:r>
      <w:r>
        <w:t>acto,</w:t>
      </w:r>
      <w:r>
        <w:rPr>
          <w:spacing w:val="-15"/>
        </w:rPr>
        <w:t xml:space="preserve"> </w:t>
      </w:r>
      <w:r>
        <w:t>los</w:t>
      </w:r>
      <w:r>
        <w:rPr>
          <w:spacing w:val="-14"/>
        </w:rPr>
        <w:t xml:space="preserve"> </w:t>
      </w:r>
      <w:r>
        <w:t>recursos</w:t>
      </w:r>
      <w:r>
        <w:rPr>
          <w:spacing w:val="-14"/>
        </w:rPr>
        <w:t xml:space="preserve"> </w:t>
      </w:r>
      <w:r>
        <w:t>que</w:t>
      </w:r>
      <w:r>
        <w:rPr>
          <w:spacing w:val="-11"/>
        </w:rPr>
        <w:t xml:space="preserve"> </w:t>
      </w:r>
      <w:r>
        <w:t>legalmente</w:t>
      </w:r>
      <w:r>
        <w:rPr>
          <w:spacing w:val="-11"/>
        </w:rPr>
        <w:t xml:space="preserve"> </w:t>
      </w:r>
      <w:r>
        <w:t>proceden,</w:t>
      </w:r>
      <w:r>
        <w:rPr>
          <w:spacing w:val="-15"/>
        </w:rPr>
        <w:t xml:space="preserve"> </w:t>
      </w:r>
      <w:r>
        <w:t>las</w:t>
      </w:r>
      <w:r>
        <w:rPr>
          <w:spacing w:val="-14"/>
        </w:rPr>
        <w:t xml:space="preserve"> </w:t>
      </w:r>
      <w:r>
        <w:t>autoridades</w:t>
      </w:r>
      <w:r>
        <w:rPr>
          <w:spacing w:val="-14"/>
        </w:rPr>
        <w:t xml:space="preserve"> </w:t>
      </w:r>
      <w:r>
        <w:t>ante</w:t>
      </w:r>
      <w:r>
        <w:rPr>
          <w:spacing w:val="-11"/>
        </w:rPr>
        <w:t xml:space="preserve"> </w:t>
      </w:r>
      <w:r>
        <w:t>quienes</w:t>
      </w:r>
      <w:r>
        <w:rPr>
          <w:spacing w:val="-17"/>
        </w:rPr>
        <w:t xml:space="preserve"> </w:t>
      </w:r>
      <w:r>
        <w:t>deben</w:t>
      </w:r>
    </w:p>
    <w:p w14:paraId="665296D3"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0970FC57" w14:textId="77777777" w:rsidR="000D0587" w:rsidRDefault="00EA031E">
      <w:pPr>
        <w:pStyle w:val="Textoindependiente"/>
        <w:spacing w:before="87" w:line="276" w:lineRule="auto"/>
        <w:ind w:left="2" w:right="255"/>
        <w:jc w:val="both"/>
      </w:pPr>
      <w:r>
        <w:lastRenderedPageBreak/>
        <w:t>interponerse y los plazos para hacerlo. La notificación o comunicación quedará surtida a partir de la fecha y hora del envío del correo y los términos empezarán a correr a partir de los dos (2) días siguientes al envío del mensaje.</w:t>
      </w:r>
    </w:p>
    <w:p w14:paraId="4E8D475B" w14:textId="77777777" w:rsidR="000D0587" w:rsidRDefault="000D0587">
      <w:pPr>
        <w:pStyle w:val="Textoindependiente"/>
        <w:spacing w:before="35"/>
      </w:pPr>
    </w:p>
    <w:p w14:paraId="1CF75F47" w14:textId="77777777" w:rsidR="000D0587" w:rsidRDefault="00EA031E">
      <w:pPr>
        <w:pStyle w:val="Textoindependiente"/>
        <w:spacing w:line="278" w:lineRule="auto"/>
        <w:ind w:left="2" w:right="243"/>
        <w:jc w:val="both"/>
      </w:pPr>
      <w:r>
        <w:rPr>
          <w:rFonts w:ascii="Arial" w:hAnsi="Arial"/>
          <w:b/>
        </w:rPr>
        <w:t xml:space="preserve">ARTÍCULO 128: Notificación en estrados. </w:t>
      </w:r>
      <w:r>
        <w:t>Las decisiones proferidas dentro de las audiencias se consideran</w:t>
      </w:r>
      <w:r>
        <w:rPr>
          <w:spacing w:val="-16"/>
        </w:rPr>
        <w:t xml:space="preserve"> </w:t>
      </w:r>
      <w:r>
        <w:t>notificadas</w:t>
      </w:r>
      <w:r>
        <w:rPr>
          <w:spacing w:val="-15"/>
        </w:rPr>
        <w:t xml:space="preserve"> </w:t>
      </w:r>
      <w:r>
        <w:t>en</w:t>
      </w:r>
      <w:r>
        <w:rPr>
          <w:spacing w:val="-14"/>
        </w:rPr>
        <w:t xml:space="preserve"> </w:t>
      </w:r>
      <w:r>
        <w:t>estrados</w:t>
      </w:r>
      <w:r>
        <w:rPr>
          <w:spacing w:val="-16"/>
        </w:rPr>
        <w:t xml:space="preserve"> </w:t>
      </w:r>
      <w:r>
        <w:t>a</w:t>
      </w:r>
      <w:r>
        <w:rPr>
          <w:spacing w:val="-12"/>
        </w:rPr>
        <w:t xml:space="preserve"> </w:t>
      </w:r>
      <w:r>
        <w:t>todos</w:t>
      </w:r>
      <w:r>
        <w:rPr>
          <w:spacing w:val="-15"/>
        </w:rPr>
        <w:t xml:space="preserve"> </w:t>
      </w:r>
      <w:r>
        <w:t>los</w:t>
      </w:r>
      <w:r>
        <w:rPr>
          <w:spacing w:val="-15"/>
        </w:rPr>
        <w:t xml:space="preserve"> </w:t>
      </w:r>
      <w:r>
        <w:t>sujetos</w:t>
      </w:r>
      <w:r>
        <w:rPr>
          <w:spacing w:val="-15"/>
        </w:rPr>
        <w:t xml:space="preserve"> </w:t>
      </w:r>
      <w:r>
        <w:t>procesales,</w:t>
      </w:r>
      <w:r>
        <w:rPr>
          <w:spacing w:val="-16"/>
        </w:rPr>
        <w:t xml:space="preserve"> </w:t>
      </w:r>
      <w:r>
        <w:t>inmediatamente</w:t>
      </w:r>
      <w:r>
        <w:rPr>
          <w:spacing w:val="-12"/>
        </w:rPr>
        <w:t xml:space="preserve"> </w:t>
      </w:r>
      <w:r>
        <w:t>se</w:t>
      </w:r>
      <w:r>
        <w:rPr>
          <w:spacing w:val="-12"/>
        </w:rPr>
        <w:t xml:space="preserve"> </w:t>
      </w:r>
      <w:r>
        <w:t>haya</w:t>
      </w:r>
      <w:r>
        <w:rPr>
          <w:spacing w:val="-16"/>
        </w:rPr>
        <w:t xml:space="preserve"> </w:t>
      </w:r>
      <w:r>
        <w:t>efectuado el pronunciamiento.</w:t>
      </w:r>
    </w:p>
    <w:p w14:paraId="590EEBE0" w14:textId="77777777" w:rsidR="000D0587" w:rsidRDefault="000D0587">
      <w:pPr>
        <w:pStyle w:val="Textoindependiente"/>
        <w:spacing w:before="32"/>
      </w:pPr>
    </w:p>
    <w:p w14:paraId="2C7BDC59" w14:textId="77777777" w:rsidR="000D0587" w:rsidRDefault="00EA031E">
      <w:pPr>
        <w:pStyle w:val="Textoindependiente"/>
        <w:spacing w:line="276" w:lineRule="auto"/>
        <w:ind w:left="2" w:right="247"/>
        <w:jc w:val="both"/>
      </w:pPr>
      <w:r>
        <w:rPr>
          <w:noProof/>
        </w:rPr>
        <mc:AlternateContent>
          <mc:Choice Requires="wps">
            <w:drawing>
              <wp:anchor distT="0" distB="0" distL="0" distR="0" simplePos="0" relativeHeight="486760960" behindDoc="1" locked="0" layoutInCell="1" allowOverlap="1" wp14:anchorId="7E445517" wp14:editId="1E814493">
                <wp:simplePos x="0" y="0"/>
                <wp:positionH relativeFrom="page">
                  <wp:posOffset>871435</wp:posOffset>
                </wp:positionH>
                <wp:positionV relativeFrom="paragraph">
                  <wp:posOffset>95417</wp:posOffset>
                </wp:positionV>
                <wp:extent cx="5905500" cy="574548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5296DDA" id="Graphic 53" o:spid="_x0000_s1026" style="position:absolute;margin-left:68.6pt;margin-top:7.5pt;width:465pt;height:452.4pt;z-index:-1655552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ARTÍCULO</w:t>
      </w:r>
      <w:r>
        <w:rPr>
          <w:rFonts w:ascii="Arial" w:hAnsi="Arial"/>
          <w:b/>
          <w:spacing w:val="-5"/>
        </w:rPr>
        <w:t xml:space="preserve"> </w:t>
      </w:r>
      <w:r>
        <w:rPr>
          <w:rFonts w:ascii="Arial" w:hAnsi="Arial"/>
          <w:b/>
        </w:rPr>
        <w:t>129:</w:t>
      </w:r>
      <w:r>
        <w:rPr>
          <w:rFonts w:ascii="Arial" w:hAnsi="Arial"/>
          <w:b/>
          <w:spacing w:val="-3"/>
        </w:rPr>
        <w:t xml:space="preserve"> </w:t>
      </w:r>
      <w:r>
        <w:rPr>
          <w:rFonts w:ascii="Arial" w:hAnsi="Arial"/>
          <w:b/>
        </w:rPr>
        <w:t>Notificación</w:t>
      </w:r>
      <w:r>
        <w:rPr>
          <w:rFonts w:ascii="Arial" w:hAnsi="Arial"/>
          <w:b/>
          <w:spacing w:val="-4"/>
        </w:rPr>
        <w:t xml:space="preserve"> </w:t>
      </w:r>
      <w:r>
        <w:rPr>
          <w:rFonts w:ascii="Arial" w:hAnsi="Arial"/>
          <w:b/>
        </w:rPr>
        <w:t>por</w:t>
      </w:r>
      <w:r>
        <w:rPr>
          <w:rFonts w:ascii="Arial" w:hAnsi="Arial"/>
          <w:b/>
          <w:spacing w:val="-10"/>
        </w:rPr>
        <w:t xml:space="preserve"> </w:t>
      </w:r>
      <w:r>
        <w:rPr>
          <w:rFonts w:ascii="Arial" w:hAnsi="Arial"/>
          <w:b/>
        </w:rPr>
        <w:t>aviso.</w:t>
      </w:r>
      <w:r>
        <w:rPr>
          <w:rFonts w:ascii="Arial" w:hAnsi="Arial"/>
          <w:b/>
          <w:spacing w:val="-2"/>
        </w:rPr>
        <w:t xml:space="preserve"> </w:t>
      </w:r>
      <w:r>
        <w:t>Cuando</w:t>
      </w:r>
      <w:r>
        <w:rPr>
          <w:spacing w:val="-7"/>
        </w:rPr>
        <w:t xml:space="preserve"> </w:t>
      </w:r>
      <w:r>
        <w:t>no</w:t>
      </w:r>
      <w:r>
        <w:rPr>
          <w:spacing w:val="-2"/>
        </w:rPr>
        <w:t xml:space="preserve"> </w:t>
      </w:r>
      <w:r>
        <w:t>fuere</w:t>
      </w:r>
      <w:r>
        <w:rPr>
          <w:spacing w:val="-7"/>
        </w:rPr>
        <w:t xml:space="preserve"> </w:t>
      </w:r>
      <w:r>
        <w:t>posible</w:t>
      </w:r>
      <w:r>
        <w:rPr>
          <w:spacing w:val="-2"/>
        </w:rPr>
        <w:t xml:space="preserve"> </w:t>
      </w:r>
      <w:r>
        <w:t>realizarse</w:t>
      </w:r>
      <w:r>
        <w:rPr>
          <w:spacing w:val="-2"/>
        </w:rPr>
        <w:t xml:space="preserve"> </w:t>
      </w:r>
      <w:r>
        <w:t>la</w:t>
      </w:r>
      <w:r>
        <w:rPr>
          <w:spacing w:val="-7"/>
        </w:rPr>
        <w:t xml:space="preserve"> </w:t>
      </w:r>
      <w:r>
        <w:t>notificación</w:t>
      </w:r>
      <w:r>
        <w:rPr>
          <w:spacing w:val="-2"/>
        </w:rPr>
        <w:t xml:space="preserve"> </w:t>
      </w:r>
      <w:r>
        <w:t>personal o por correo electrónico, se hará por medio de aviso que deberá expresar su fecha, la fecha de la providencia que se notifica, la Decanatura que conoce del proceso, el nombre de los sujetos procesales</w:t>
      </w:r>
      <w:r>
        <w:rPr>
          <w:spacing w:val="-10"/>
        </w:rPr>
        <w:t xml:space="preserve"> </w:t>
      </w:r>
      <w:r>
        <w:t>y</w:t>
      </w:r>
      <w:r>
        <w:rPr>
          <w:spacing w:val="-15"/>
        </w:rPr>
        <w:t xml:space="preserve"> </w:t>
      </w:r>
      <w:r>
        <w:t>la</w:t>
      </w:r>
      <w:r>
        <w:rPr>
          <w:spacing w:val="-12"/>
        </w:rPr>
        <w:t xml:space="preserve"> </w:t>
      </w:r>
      <w:r>
        <w:t>advertencia</w:t>
      </w:r>
      <w:r>
        <w:rPr>
          <w:spacing w:val="-12"/>
        </w:rPr>
        <w:t xml:space="preserve"> </w:t>
      </w:r>
      <w:r>
        <w:t>de</w:t>
      </w:r>
      <w:r>
        <w:rPr>
          <w:spacing w:val="-8"/>
        </w:rPr>
        <w:t xml:space="preserve"> </w:t>
      </w:r>
      <w:r>
        <w:t>que</w:t>
      </w:r>
      <w:r>
        <w:rPr>
          <w:spacing w:val="-8"/>
        </w:rPr>
        <w:t xml:space="preserve"> </w:t>
      </w:r>
      <w:r>
        <w:t>la</w:t>
      </w:r>
      <w:r>
        <w:rPr>
          <w:spacing w:val="-12"/>
        </w:rPr>
        <w:t xml:space="preserve"> </w:t>
      </w:r>
      <w:r>
        <w:t>notificación</w:t>
      </w:r>
      <w:r>
        <w:rPr>
          <w:spacing w:val="-8"/>
        </w:rPr>
        <w:t xml:space="preserve"> </w:t>
      </w:r>
      <w:r>
        <w:t>se</w:t>
      </w:r>
      <w:r>
        <w:rPr>
          <w:spacing w:val="-12"/>
        </w:rPr>
        <w:t xml:space="preserve"> </w:t>
      </w:r>
      <w:r>
        <w:t>considerará</w:t>
      </w:r>
      <w:r>
        <w:rPr>
          <w:spacing w:val="-8"/>
        </w:rPr>
        <w:t xml:space="preserve"> </w:t>
      </w:r>
      <w:r>
        <w:t>cumplida</w:t>
      </w:r>
      <w:r>
        <w:rPr>
          <w:spacing w:val="-8"/>
        </w:rPr>
        <w:t xml:space="preserve"> </w:t>
      </w:r>
      <w:r>
        <w:t>cuando</w:t>
      </w:r>
      <w:r>
        <w:rPr>
          <w:spacing w:val="-12"/>
        </w:rPr>
        <w:t xml:space="preserve"> </w:t>
      </w:r>
      <w:r>
        <w:t>hayan</w:t>
      </w:r>
      <w:r>
        <w:rPr>
          <w:spacing w:val="-8"/>
        </w:rPr>
        <w:t xml:space="preserve"> </w:t>
      </w:r>
      <w:r>
        <w:t>transcurrido cinco (5) días después de la fecha de la entrega del aviso. Al aviso se adjuntará copia simple de la providencia que se notifica.</w:t>
      </w:r>
    </w:p>
    <w:p w14:paraId="26C1125B" w14:textId="77777777" w:rsidR="000D0587" w:rsidRDefault="000D0587">
      <w:pPr>
        <w:pStyle w:val="Textoindependiente"/>
        <w:spacing w:before="37"/>
      </w:pPr>
    </w:p>
    <w:p w14:paraId="57EA0699" w14:textId="77777777" w:rsidR="000D0587" w:rsidRDefault="00EA031E">
      <w:pPr>
        <w:pStyle w:val="Textoindependiente"/>
        <w:spacing w:line="276" w:lineRule="auto"/>
        <w:ind w:left="2" w:right="249"/>
        <w:jc w:val="both"/>
      </w:pPr>
      <w:r>
        <w:rPr>
          <w:rFonts w:ascii="Arial" w:hAnsi="Arial"/>
          <w:b/>
        </w:rPr>
        <w:t>ARTÍCULO</w:t>
      </w:r>
      <w:r>
        <w:rPr>
          <w:rFonts w:ascii="Arial" w:hAnsi="Arial"/>
          <w:b/>
          <w:spacing w:val="-16"/>
        </w:rPr>
        <w:t xml:space="preserve"> </w:t>
      </w:r>
      <w:r>
        <w:rPr>
          <w:rFonts w:ascii="Arial" w:hAnsi="Arial"/>
          <w:b/>
        </w:rPr>
        <w:t>130:</w:t>
      </w:r>
      <w:r>
        <w:rPr>
          <w:rFonts w:ascii="Arial" w:hAnsi="Arial"/>
          <w:b/>
          <w:spacing w:val="-15"/>
        </w:rPr>
        <w:t xml:space="preserve"> </w:t>
      </w:r>
      <w:r>
        <w:rPr>
          <w:rFonts w:ascii="Arial" w:hAnsi="Arial"/>
          <w:b/>
        </w:rPr>
        <w:t>Comunicación.</w:t>
      </w:r>
      <w:r>
        <w:rPr>
          <w:rFonts w:ascii="Arial" w:hAnsi="Arial"/>
          <w:b/>
          <w:spacing w:val="-15"/>
        </w:rPr>
        <w:t xml:space="preserve"> </w:t>
      </w:r>
      <w:r>
        <w:t>Las</w:t>
      </w:r>
      <w:r>
        <w:rPr>
          <w:spacing w:val="-16"/>
        </w:rPr>
        <w:t xml:space="preserve"> </w:t>
      </w:r>
      <w:r>
        <w:t>decisiones</w:t>
      </w:r>
      <w:r>
        <w:rPr>
          <w:spacing w:val="-15"/>
        </w:rPr>
        <w:t xml:space="preserve"> </w:t>
      </w:r>
      <w:r>
        <w:t>que</w:t>
      </w:r>
      <w:r>
        <w:rPr>
          <w:spacing w:val="-15"/>
        </w:rPr>
        <w:t xml:space="preserve"> </w:t>
      </w:r>
      <w:r>
        <w:t>se</w:t>
      </w:r>
      <w:r>
        <w:rPr>
          <w:spacing w:val="-15"/>
        </w:rPr>
        <w:t xml:space="preserve"> </w:t>
      </w:r>
      <w:r>
        <w:t>prefieran</w:t>
      </w:r>
      <w:r>
        <w:rPr>
          <w:spacing w:val="-16"/>
        </w:rPr>
        <w:t xml:space="preserve"> </w:t>
      </w:r>
      <w:r>
        <w:t>dentro</w:t>
      </w:r>
      <w:r>
        <w:rPr>
          <w:spacing w:val="-15"/>
        </w:rPr>
        <w:t xml:space="preserve"> </w:t>
      </w:r>
      <w:r>
        <w:t>del</w:t>
      </w:r>
      <w:r>
        <w:rPr>
          <w:spacing w:val="-15"/>
        </w:rPr>
        <w:t xml:space="preserve"> </w:t>
      </w:r>
      <w:r>
        <w:t>proceso</w:t>
      </w:r>
      <w:r>
        <w:rPr>
          <w:spacing w:val="-16"/>
        </w:rPr>
        <w:t xml:space="preserve"> </w:t>
      </w:r>
      <w:r>
        <w:t>disciplinario</w:t>
      </w:r>
      <w:r>
        <w:rPr>
          <w:spacing w:val="-15"/>
        </w:rPr>
        <w:t xml:space="preserve"> </w:t>
      </w:r>
      <w:r>
        <w:t>que no requieran ser notificadas personalmente o que contra ellas no proceda recurso alguno, serán comunicadas a los tres (3) días siguientes a los sujetos procesales o interesados por correo electrónico o por el medio más idóneo,</w:t>
      </w:r>
      <w:r>
        <w:rPr>
          <w:spacing w:val="-1"/>
        </w:rPr>
        <w:t xml:space="preserve"> </w:t>
      </w:r>
      <w:r>
        <w:t>de este trámite se dejará constancia en el expediente.</w:t>
      </w:r>
    </w:p>
    <w:p w14:paraId="480BF7BE" w14:textId="77777777" w:rsidR="000D0587" w:rsidRDefault="000D0587">
      <w:pPr>
        <w:pStyle w:val="Textoindependiente"/>
        <w:spacing w:before="38"/>
      </w:pPr>
    </w:p>
    <w:p w14:paraId="0E2C1DE7" w14:textId="77777777" w:rsidR="000D0587" w:rsidRDefault="00EA031E">
      <w:pPr>
        <w:pStyle w:val="Textoindependiente"/>
        <w:spacing w:line="276" w:lineRule="auto"/>
        <w:ind w:left="2" w:right="238"/>
        <w:jc w:val="both"/>
      </w:pPr>
      <w:r>
        <w:rPr>
          <w:rFonts w:ascii="Arial" w:hAnsi="Arial"/>
          <w:b/>
        </w:rPr>
        <w:t>ARTÍCULO</w:t>
      </w:r>
      <w:r>
        <w:rPr>
          <w:rFonts w:ascii="Arial" w:hAnsi="Arial"/>
          <w:b/>
          <w:spacing w:val="-9"/>
        </w:rPr>
        <w:t xml:space="preserve"> </w:t>
      </w:r>
      <w:r>
        <w:rPr>
          <w:rFonts w:ascii="Arial" w:hAnsi="Arial"/>
          <w:b/>
        </w:rPr>
        <w:t>131:</w:t>
      </w:r>
      <w:r>
        <w:rPr>
          <w:rFonts w:ascii="Arial" w:hAnsi="Arial"/>
          <w:b/>
          <w:spacing w:val="-7"/>
        </w:rPr>
        <w:t xml:space="preserve"> </w:t>
      </w:r>
      <w:r>
        <w:rPr>
          <w:rFonts w:ascii="Arial" w:hAnsi="Arial"/>
          <w:b/>
        </w:rPr>
        <w:t>Notificación</w:t>
      </w:r>
      <w:r>
        <w:rPr>
          <w:rFonts w:ascii="Arial" w:hAnsi="Arial"/>
          <w:b/>
          <w:spacing w:val="-8"/>
        </w:rPr>
        <w:t xml:space="preserve"> </w:t>
      </w:r>
      <w:r>
        <w:rPr>
          <w:rFonts w:ascii="Arial" w:hAnsi="Arial"/>
          <w:b/>
        </w:rPr>
        <w:t>por</w:t>
      </w:r>
      <w:r>
        <w:rPr>
          <w:rFonts w:ascii="Arial" w:hAnsi="Arial"/>
          <w:b/>
          <w:spacing w:val="-9"/>
        </w:rPr>
        <w:t xml:space="preserve"> </w:t>
      </w:r>
      <w:r>
        <w:rPr>
          <w:rFonts w:ascii="Arial" w:hAnsi="Arial"/>
          <w:b/>
        </w:rPr>
        <w:t>conducta</w:t>
      </w:r>
      <w:r>
        <w:rPr>
          <w:rFonts w:ascii="Arial" w:hAnsi="Arial"/>
          <w:b/>
          <w:spacing w:val="-6"/>
        </w:rPr>
        <w:t xml:space="preserve"> </w:t>
      </w:r>
      <w:r>
        <w:rPr>
          <w:rFonts w:ascii="Arial" w:hAnsi="Arial"/>
          <w:b/>
        </w:rPr>
        <w:t>concluyente.</w:t>
      </w:r>
      <w:r>
        <w:rPr>
          <w:rFonts w:ascii="Arial" w:hAnsi="Arial"/>
          <w:b/>
          <w:spacing w:val="-4"/>
        </w:rPr>
        <w:t xml:space="preserve"> </w:t>
      </w:r>
      <w:r>
        <w:t>La</w:t>
      </w:r>
      <w:r>
        <w:rPr>
          <w:spacing w:val="-6"/>
        </w:rPr>
        <w:t xml:space="preserve"> </w:t>
      </w:r>
      <w:r>
        <w:t>notificación</w:t>
      </w:r>
      <w:r>
        <w:rPr>
          <w:spacing w:val="-6"/>
        </w:rPr>
        <w:t xml:space="preserve"> </w:t>
      </w:r>
      <w:r>
        <w:t>por</w:t>
      </w:r>
      <w:r>
        <w:rPr>
          <w:spacing w:val="-7"/>
        </w:rPr>
        <w:t xml:space="preserve"> </w:t>
      </w:r>
      <w:r>
        <w:t>conducta</w:t>
      </w:r>
      <w:r>
        <w:rPr>
          <w:spacing w:val="-6"/>
        </w:rPr>
        <w:t xml:space="preserve"> </w:t>
      </w:r>
      <w:r>
        <w:t>concluyente surte</w:t>
      </w:r>
      <w:r>
        <w:rPr>
          <w:spacing w:val="-10"/>
        </w:rPr>
        <w:t xml:space="preserve"> </w:t>
      </w:r>
      <w:r>
        <w:t>los</w:t>
      </w:r>
      <w:r>
        <w:rPr>
          <w:spacing w:val="-13"/>
        </w:rPr>
        <w:t xml:space="preserve"> </w:t>
      </w:r>
      <w:r>
        <w:t>mismos</w:t>
      </w:r>
      <w:r>
        <w:rPr>
          <w:spacing w:val="-13"/>
        </w:rPr>
        <w:t xml:space="preserve"> </w:t>
      </w:r>
      <w:r>
        <w:t>efectos</w:t>
      </w:r>
      <w:r>
        <w:rPr>
          <w:spacing w:val="-13"/>
        </w:rPr>
        <w:t xml:space="preserve"> </w:t>
      </w:r>
      <w:r>
        <w:t>de</w:t>
      </w:r>
      <w:r>
        <w:rPr>
          <w:spacing w:val="-10"/>
        </w:rPr>
        <w:t xml:space="preserve"> </w:t>
      </w:r>
      <w:r>
        <w:t>la</w:t>
      </w:r>
      <w:r>
        <w:rPr>
          <w:spacing w:val="-10"/>
        </w:rPr>
        <w:t xml:space="preserve"> </w:t>
      </w:r>
      <w:r>
        <w:t>notificación</w:t>
      </w:r>
      <w:r>
        <w:rPr>
          <w:spacing w:val="-10"/>
        </w:rPr>
        <w:t xml:space="preserve"> </w:t>
      </w:r>
      <w:r>
        <w:t>personal.</w:t>
      </w:r>
      <w:r>
        <w:rPr>
          <w:spacing w:val="-14"/>
        </w:rPr>
        <w:t xml:space="preserve"> </w:t>
      </w:r>
      <w:r>
        <w:t>Cuando</w:t>
      </w:r>
      <w:r>
        <w:rPr>
          <w:spacing w:val="-10"/>
        </w:rPr>
        <w:t xml:space="preserve"> </w:t>
      </w:r>
      <w:r>
        <w:t>un</w:t>
      </w:r>
      <w:r>
        <w:rPr>
          <w:spacing w:val="-10"/>
        </w:rPr>
        <w:t xml:space="preserve"> </w:t>
      </w:r>
      <w:r>
        <w:t>sujeto</w:t>
      </w:r>
      <w:r>
        <w:rPr>
          <w:spacing w:val="-10"/>
        </w:rPr>
        <w:t xml:space="preserve"> </w:t>
      </w:r>
      <w:r>
        <w:t>o</w:t>
      </w:r>
      <w:r>
        <w:rPr>
          <w:spacing w:val="-10"/>
        </w:rPr>
        <w:t xml:space="preserve"> </w:t>
      </w:r>
      <w:r>
        <w:t>un</w:t>
      </w:r>
      <w:r>
        <w:rPr>
          <w:spacing w:val="-10"/>
        </w:rPr>
        <w:t xml:space="preserve"> </w:t>
      </w:r>
      <w:r>
        <w:t>interesado</w:t>
      </w:r>
      <w:r>
        <w:rPr>
          <w:spacing w:val="-10"/>
        </w:rPr>
        <w:t xml:space="preserve"> </w:t>
      </w:r>
      <w:r>
        <w:t>manifieste</w:t>
      </w:r>
      <w:r>
        <w:rPr>
          <w:spacing w:val="-10"/>
        </w:rPr>
        <w:t xml:space="preserve"> </w:t>
      </w:r>
      <w:r>
        <w:t>que conoce determinada providencia o la mencione en escrito que lleve su firma, o verbalmente durante una audiencia o diligencia, si queda registro de ello, se considerará notificada por conducta concluyente</w:t>
      </w:r>
      <w:r>
        <w:rPr>
          <w:spacing w:val="-11"/>
        </w:rPr>
        <w:t xml:space="preserve"> </w:t>
      </w:r>
      <w:r>
        <w:t>de</w:t>
      </w:r>
      <w:r>
        <w:rPr>
          <w:spacing w:val="-11"/>
        </w:rPr>
        <w:t xml:space="preserve"> </w:t>
      </w:r>
      <w:r>
        <w:t>dicha</w:t>
      </w:r>
      <w:r>
        <w:rPr>
          <w:spacing w:val="-11"/>
        </w:rPr>
        <w:t xml:space="preserve"> </w:t>
      </w:r>
      <w:r>
        <w:t>providencia</w:t>
      </w:r>
      <w:r>
        <w:rPr>
          <w:spacing w:val="-11"/>
        </w:rPr>
        <w:t xml:space="preserve"> </w:t>
      </w:r>
      <w:r>
        <w:t>en</w:t>
      </w:r>
      <w:r>
        <w:rPr>
          <w:spacing w:val="-11"/>
        </w:rPr>
        <w:t xml:space="preserve"> </w:t>
      </w:r>
      <w:r>
        <w:t>la</w:t>
      </w:r>
      <w:r>
        <w:rPr>
          <w:spacing w:val="-11"/>
        </w:rPr>
        <w:t xml:space="preserve"> </w:t>
      </w:r>
      <w:r>
        <w:t>fecha</w:t>
      </w:r>
      <w:r>
        <w:rPr>
          <w:spacing w:val="-11"/>
        </w:rPr>
        <w:t xml:space="preserve"> </w:t>
      </w:r>
      <w:r>
        <w:t>de</w:t>
      </w:r>
      <w:r>
        <w:rPr>
          <w:spacing w:val="-11"/>
        </w:rPr>
        <w:t xml:space="preserve"> </w:t>
      </w:r>
      <w:r>
        <w:t>presentación</w:t>
      </w:r>
      <w:r>
        <w:rPr>
          <w:spacing w:val="-11"/>
        </w:rPr>
        <w:t xml:space="preserve"> </w:t>
      </w:r>
      <w:r>
        <w:t>del</w:t>
      </w:r>
      <w:r>
        <w:rPr>
          <w:spacing w:val="-13"/>
        </w:rPr>
        <w:t xml:space="preserve"> </w:t>
      </w:r>
      <w:r>
        <w:t>escrito</w:t>
      </w:r>
      <w:r>
        <w:rPr>
          <w:spacing w:val="-11"/>
        </w:rPr>
        <w:t xml:space="preserve"> </w:t>
      </w:r>
      <w:r>
        <w:t>o</w:t>
      </w:r>
      <w:r>
        <w:rPr>
          <w:spacing w:val="-11"/>
        </w:rPr>
        <w:t xml:space="preserve"> </w:t>
      </w:r>
      <w:r>
        <w:t>de</w:t>
      </w:r>
      <w:r>
        <w:rPr>
          <w:spacing w:val="-11"/>
        </w:rPr>
        <w:t xml:space="preserve"> </w:t>
      </w:r>
      <w:r>
        <w:t>la</w:t>
      </w:r>
      <w:r>
        <w:rPr>
          <w:spacing w:val="-11"/>
        </w:rPr>
        <w:t xml:space="preserve"> </w:t>
      </w:r>
      <w:r>
        <w:t>manifestación</w:t>
      </w:r>
      <w:r>
        <w:rPr>
          <w:spacing w:val="-11"/>
        </w:rPr>
        <w:t xml:space="preserve"> </w:t>
      </w:r>
      <w:r>
        <w:t>verbal.</w:t>
      </w:r>
    </w:p>
    <w:p w14:paraId="4D83CD48" w14:textId="77777777" w:rsidR="000D0587" w:rsidRDefault="000D0587">
      <w:pPr>
        <w:pStyle w:val="Textoindependiente"/>
        <w:spacing w:before="38"/>
      </w:pPr>
    </w:p>
    <w:p w14:paraId="54671CFF" w14:textId="77777777" w:rsidR="000D0587" w:rsidRDefault="00EA031E">
      <w:pPr>
        <w:pStyle w:val="Textoindependiente"/>
        <w:spacing w:line="276" w:lineRule="auto"/>
        <w:ind w:left="2" w:right="245"/>
        <w:jc w:val="both"/>
      </w:pPr>
      <w:r>
        <w:t>Cuando no se hubiera realizado la notificación personal, o esta fuere irregular, la exigencia legal se entiende cumplida, para todos los efectos, si ninguno de los sujetos procesales no reclama y actúa en</w:t>
      </w:r>
      <w:r>
        <w:rPr>
          <w:spacing w:val="-11"/>
        </w:rPr>
        <w:t xml:space="preserve"> </w:t>
      </w:r>
      <w:r>
        <w:t>diligencias</w:t>
      </w:r>
      <w:r>
        <w:rPr>
          <w:spacing w:val="-9"/>
        </w:rPr>
        <w:t xml:space="preserve"> </w:t>
      </w:r>
      <w:r>
        <w:t>posteriores</w:t>
      </w:r>
      <w:r>
        <w:rPr>
          <w:spacing w:val="-9"/>
        </w:rPr>
        <w:t xml:space="preserve"> </w:t>
      </w:r>
      <w:r>
        <w:t>o</w:t>
      </w:r>
      <w:r>
        <w:rPr>
          <w:spacing w:val="-11"/>
        </w:rPr>
        <w:t xml:space="preserve"> </w:t>
      </w:r>
      <w:r>
        <w:t>interpone</w:t>
      </w:r>
      <w:r>
        <w:rPr>
          <w:spacing w:val="-7"/>
        </w:rPr>
        <w:t xml:space="preserve"> </w:t>
      </w:r>
      <w:r>
        <w:t>recursos</w:t>
      </w:r>
      <w:r>
        <w:rPr>
          <w:spacing w:val="-9"/>
        </w:rPr>
        <w:t xml:space="preserve"> </w:t>
      </w:r>
      <w:r>
        <w:t>contra ellos</w:t>
      </w:r>
      <w:r>
        <w:rPr>
          <w:spacing w:val="-14"/>
        </w:rPr>
        <w:t xml:space="preserve"> </w:t>
      </w:r>
      <w:r>
        <w:t>o</w:t>
      </w:r>
      <w:r>
        <w:rPr>
          <w:spacing w:val="-7"/>
        </w:rPr>
        <w:t xml:space="preserve"> </w:t>
      </w:r>
      <w:r>
        <w:t>se</w:t>
      </w:r>
      <w:r>
        <w:rPr>
          <w:spacing w:val="-7"/>
        </w:rPr>
        <w:t xml:space="preserve"> </w:t>
      </w:r>
      <w:r>
        <w:t>refiere</w:t>
      </w:r>
      <w:r>
        <w:rPr>
          <w:spacing w:val="-11"/>
        </w:rPr>
        <w:t xml:space="preserve"> </w:t>
      </w:r>
      <w:r>
        <w:t>a</w:t>
      </w:r>
      <w:r>
        <w:rPr>
          <w:spacing w:val="-7"/>
        </w:rPr>
        <w:t xml:space="preserve"> </w:t>
      </w:r>
      <w:r>
        <w:t>las</w:t>
      </w:r>
      <w:r>
        <w:rPr>
          <w:spacing w:val="-9"/>
        </w:rPr>
        <w:t xml:space="preserve"> </w:t>
      </w:r>
      <w:r>
        <w:t>mismas</w:t>
      </w:r>
      <w:r>
        <w:rPr>
          <w:spacing w:val="-9"/>
        </w:rPr>
        <w:t xml:space="preserve"> </w:t>
      </w:r>
      <w:r>
        <w:t>o</w:t>
      </w:r>
      <w:r>
        <w:rPr>
          <w:spacing w:val="-11"/>
        </w:rPr>
        <w:t xml:space="preserve"> </w:t>
      </w:r>
      <w:r>
        <w:t>a</w:t>
      </w:r>
      <w:r>
        <w:rPr>
          <w:spacing w:val="-7"/>
        </w:rPr>
        <w:t xml:space="preserve"> </w:t>
      </w:r>
      <w:r>
        <w:t>su</w:t>
      </w:r>
      <w:r>
        <w:rPr>
          <w:spacing w:val="-7"/>
        </w:rPr>
        <w:t xml:space="preserve"> </w:t>
      </w:r>
      <w:r>
        <w:t>contenido en escritos o alegatos verbales posteriores.</w:t>
      </w:r>
    </w:p>
    <w:p w14:paraId="12D03450" w14:textId="77777777" w:rsidR="000D0587" w:rsidRDefault="000D0587">
      <w:pPr>
        <w:pStyle w:val="Textoindependiente"/>
        <w:spacing w:before="84"/>
      </w:pPr>
    </w:p>
    <w:p w14:paraId="58739416" w14:textId="77777777" w:rsidR="000D0587" w:rsidRDefault="00EA031E">
      <w:pPr>
        <w:pStyle w:val="Ttulo1"/>
        <w:spacing w:line="242" w:lineRule="auto"/>
        <w:ind w:left="3747" w:right="3887"/>
      </w:pPr>
      <w:bookmarkStart w:id="54" w:name="CAPÍTULO_10_____________________________"/>
      <w:bookmarkStart w:id="55" w:name="_bookmark30"/>
      <w:bookmarkEnd w:id="54"/>
      <w:bookmarkEnd w:id="55"/>
      <w:r>
        <w:t>CAPÍTULO</w:t>
      </w:r>
      <w:r>
        <w:rPr>
          <w:spacing w:val="-16"/>
        </w:rPr>
        <w:t xml:space="preserve"> </w:t>
      </w:r>
      <w:r>
        <w:t xml:space="preserve">10 </w:t>
      </w:r>
      <w:r>
        <w:rPr>
          <w:spacing w:val="-2"/>
        </w:rPr>
        <w:t>RECURSOS</w:t>
      </w:r>
    </w:p>
    <w:p w14:paraId="65050494" w14:textId="77777777" w:rsidR="000D0587" w:rsidRDefault="000D0587">
      <w:pPr>
        <w:pStyle w:val="Textoindependiente"/>
        <w:spacing w:before="31"/>
        <w:rPr>
          <w:rFonts w:ascii="Arial"/>
          <w:b/>
        </w:rPr>
      </w:pPr>
    </w:p>
    <w:p w14:paraId="0C8D93E3" w14:textId="77777777" w:rsidR="000D0587" w:rsidRDefault="00EA031E">
      <w:pPr>
        <w:spacing w:before="1" w:line="276" w:lineRule="auto"/>
        <w:ind w:left="2" w:right="244"/>
        <w:jc w:val="both"/>
      </w:pPr>
      <w:r>
        <w:rPr>
          <w:rFonts w:ascii="Arial" w:hAnsi="Arial"/>
          <w:b/>
        </w:rPr>
        <w:t>ARTÍCULO</w:t>
      </w:r>
      <w:r>
        <w:rPr>
          <w:rFonts w:ascii="Arial" w:hAnsi="Arial"/>
          <w:b/>
          <w:spacing w:val="-9"/>
        </w:rPr>
        <w:t xml:space="preserve"> </w:t>
      </w:r>
      <w:r>
        <w:rPr>
          <w:rFonts w:ascii="Arial" w:hAnsi="Arial"/>
          <w:b/>
        </w:rPr>
        <w:t>132:</w:t>
      </w:r>
      <w:r>
        <w:rPr>
          <w:rFonts w:ascii="Arial" w:hAnsi="Arial"/>
          <w:b/>
          <w:spacing w:val="-7"/>
        </w:rPr>
        <w:t xml:space="preserve"> </w:t>
      </w:r>
      <w:r>
        <w:rPr>
          <w:rFonts w:ascii="Arial" w:hAnsi="Arial"/>
          <w:b/>
        </w:rPr>
        <w:t>Clases</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recursos</w:t>
      </w:r>
      <w:r>
        <w:rPr>
          <w:rFonts w:ascii="Arial" w:hAnsi="Arial"/>
          <w:b/>
          <w:spacing w:val="-6"/>
        </w:rPr>
        <w:t xml:space="preserve"> </w:t>
      </w:r>
      <w:r>
        <w:rPr>
          <w:rFonts w:ascii="Arial" w:hAnsi="Arial"/>
          <w:b/>
        </w:rPr>
        <w:t>y</w:t>
      </w:r>
      <w:r>
        <w:rPr>
          <w:rFonts w:ascii="Arial" w:hAnsi="Arial"/>
          <w:b/>
          <w:spacing w:val="-11"/>
        </w:rPr>
        <w:t xml:space="preserve"> </w:t>
      </w:r>
      <w:r>
        <w:rPr>
          <w:rFonts w:ascii="Arial" w:hAnsi="Arial"/>
          <w:b/>
        </w:rPr>
        <w:t>requisitos</w:t>
      </w:r>
      <w:r>
        <w:rPr>
          <w:rFonts w:ascii="Arial" w:hAnsi="Arial"/>
          <w:b/>
          <w:spacing w:val="-11"/>
        </w:rPr>
        <w:t xml:space="preserve"> </w:t>
      </w:r>
      <w:r>
        <w:rPr>
          <w:rFonts w:ascii="Arial" w:hAnsi="Arial"/>
          <w:b/>
        </w:rPr>
        <w:t>formales.</w:t>
      </w:r>
      <w:r>
        <w:rPr>
          <w:rFonts w:ascii="Arial" w:hAnsi="Arial"/>
          <w:b/>
          <w:spacing w:val="-4"/>
        </w:rPr>
        <w:t xml:space="preserve"> </w:t>
      </w:r>
      <w:r>
        <w:t>Contra</w:t>
      </w:r>
      <w:r>
        <w:rPr>
          <w:spacing w:val="-6"/>
        </w:rPr>
        <w:t xml:space="preserve"> </w:t>
      </w:r>
      <w:r>
        <w:t>las</w:t>
      </w:r>
      <w:r>
        <w:rPr>
          <w:spacing w:val="-9"/>
        </w:rPr>
        <w:t xml:space="preserve"> </w:t>
      </w:r>
      <w:r>
        <w:t>decisiones</w:t>
      </w:r>
      <w:r>
        <w:rPr>
          <w:spacing w:val="-9"/>
        </w:rPr>
        <w:t xml:space="preserve"> </w:t>
      </w:r>
      <w:r>
        <w:t>que</w:t>
      </w:r>
      <w:r>
        <w:rPr>
          <w:spacing w:val="-6"/>
        </w:rPr>
        <w:t xml:space="preserve"> </w:t>
      </w:r>
      <w:r>
        <w:t>se</w:t>
      </w:r>
      <w:r>
        <w:rPr>
          <w:spacing w:val="-6"/>
        </w:rPr>
        <w:t xml:space="preserve"> </w:t>
      </w:r>
      <w:r>
        <w:t xml:space="preserve">profieran dentro del procedimiento disciplinario proceden los recursos ordinarios de reposición, apelación y </w:t>
      </w:r>
      <w:r>
        <w:rPr>
          <w:spacing w:val="-2"/>
        </w:rPr>
        <w:t>queja.</w:t>
      </w:r>
    </w:p>
    <w:p w14:paraId="2E6F1115" w14:textId="77777777" w:rsidR="000D0587" w:rsidRDefault="000D0587">
      <w:pPr>
        <w:pStyle w:val="Textoindependiente"/>
        <w:spacing w:before="34"/>
      </w:pPr>
    </w:p>
    <w:p w14:paraId="75EF0D25" w14:textId="77777777" w:rsidR="000D0587" w:rsidRDefault="00EA031E">
      <w:pPr>
        <w:pStyle w:val="Textoindependiente"/>
        <w:spacing w:line="278" w:lineRule="auto"/>
        <w:ind w:left="2" w:right="241"/>
        <w:jc w:val="both"/>
      </w:pPr>
      <w:r>
        <w:t>Los recursos se interpondrán y sustentarán por escrito, se presentarán ante el funcionario que dictó la decisión. Cuando las decisiones se profieran en audiencia, los recursos se interpondrán y sustentarán verbalmente en la diligencia.</w:t>
      </w:r>
    </w:p>
    <w:p w14:paraId="6ED83F52" w14:textId="77777777" w:rsidR="000D0587" w:rsidRDefault="000D0587">
      <w:pPr>
        <w:pStyle w:val="Textoindependiente"/>
        <w:spacing w:before="32"/>
      </w:pPr>
    </w:p>
    <w:p w14:paraId="790228CB" w14:textId="77777777" w:rsidR="000D0587" w:rsidRDefault="00EA031E">
      <w:pPr>
        <w:spacing w:line="276" w:lineRule="auto"/>
        <w:ind w:left="2" w:right="237"/>
        <w:jc w:val="both"/>
      </w:pPr>
      <w:r>
        <w:rPr>
          <w:rFonts w:ascii="Arial" w:hAnsi="Arial"/>
          <w:b/>
        </w:rPr>
        <w:t xml:space="preserve">ARTÍCULO 133: Término y oportunidad para interponer los recursos. </w:t>
      </w:r>
      <w:r>
        <w:t>Los recursos deberán interponerse dentro del término de cinco (5) días hábiles siguientes a la notificación</w:t>
      </w:r>
      <w:r>
        <w:rPr>
          <w:spacing w:val="-16"/>
        </w:rPr>
        <w:t xml:space="preserve"> </w:t>
      </w:r>
      <w:r>
        <w:t>. Cuando las decisiones se profieran en audiencia, estos se interpondrán y sustentarán verbalmente una vez se haya hecho el pronunciamiento.</w:t>
      </w:r>
    </w:p>
    <w:p w14:paraId="62E3E543" w14:textId="77777777" w:rsidR="000D0587" w:rsidRDefault="000D0587">
      <w:pPr>
        <w:pStyle w:val="Textoindependiente"/>
        <w:spacing w:before="39"/>
      </w:pPr>
    </w:p>
    <w:p w14:paraId="5BDF1C5F" w14:textId="77777777" w:rsidR="000D0587" w:rsidRDefault="00EA031E">
      <w:pPr>
        <w:ind w:left="2"/>
        <w:jc w:val="both"/>
      </w:pPr>
      <w:r>
        <w:rPr>
          <w:rFonts w:ascii="Arial" w:hAnsi="Arial"/>
          <w:b/>
        </w:rPr>
        <w:t>ARTÍCULO</w:t>
      </w:r>
      <w:r>
        <w:rPr>
          <w:rFonts w:ascii="Arial" w:hAnsi="Arial"/>
          <w:b/>
          <w:spacing w:val="9"/>
        </w:rPr>
        <w:t xml:space="preserve"> </w:t>
      </w:r>
      <w:r>
        <w:rPr>
          <w:rFonts w:ascii="Arial" w:hAnsi="Arial"/>
          <w:b/>
        </w:rPr>
        <w:t>134:</w:t>
      </w:r>
      <w:r>
        <w:rPr>
          <w:rFonts w:ascii="Arial" w:hAnsi="Arial"/>
          <w:b/>
          <w:spacing w:val="12"/>
        </w:rPr>
        <w:t xml:space="preserve"> </w:t>
      </w:r>
      <w:r>
        <w:rPr>
          <w:rFonts w:ascii="Arial" w:hAnsi="Arial"/>
          <w:b/>
        </w:rPr>
        <w:t>Recurso</w:t>
      </w:r>
      <w:r>
        <w:rPr>
          <w:rFonts w:ascii="Arial" w:hAnsi="Arial"/>
          <w:b/>
          <w:spacing w:val="11"/>
        </w:rPr>
        <w:t xml:space="preserve"> </w:t>
      </w:r>
      <w:r>
        <w:rPr>
          <w:rFonts w:ascii="Arial" w:hAnsi="Arial"/>
          <w:b/>
        </w:rPr>
        <w:t>de</w:t>
      </w:r>
      <w:r>
        <w:rPr>
          <w:rFonts w:ascii="Arial" w:hAnsi="Arial"/>
          <w:b/>
          <w:spacing w:val="13"/>
        </w:rPr>
        <w:t xml:space="preserve"> </w:t>
      </w:r>
      <w:r>
        <w:rPr>
          <w:rFonts w:ascii="Arial" w:hAnsi="Arial"/>
          <w:b/>
        </w:rPr>
        <w:t>reposición.</w:t>
      </w:r>
      <w:r>
        <w:rPr>
          <w:rFonts w:ascii="Arial" w:hAnsi="Arial"/>
          <w:b/>
          <w:spacing w:val="13"/>
        </w:rPr>
        <w:t xml:space="preserve"> </w:t>
      </w:r>
      <w:r>
        <w:t>El</w:t>
      </w:r>
      <w:r>
        <w:rPr>
          <w:spacing w:val="11"/>
        </w:rPr>
        <w:t xml:space="preserve"> </w:t>
      </w:r>
      <w:r>
        <w:t>recurso</w:t>
      </w:r>
      <w:r>
        <w:rPr>
          <w:spacing w:val="13"/>
        </w:rPr>
        <w:t xml:space="preserve"> </w:t>
      </w:r>
      <w:r>
        <w:t>de</w:t>
      </w:r>
      <w:r>
        <w:rPr>
          <w:spacing w:val="12"/>
        </w:rPr>
        <w:t xml:space="preserve"> </w:t>
      </w:r>
      <w:r>
        <w:t>reposición</w:t>
      </w:r>
      <w:r>
        <w:rPr>
          <w:spacing w:val="13"/>
        </w:rPr>
        <w:t xml:space="preserve"> </w:t>
      </w:r>
      <w:r>
        <w:t>procede</w:t>
      </w:r>
      <w:r>
        <w:rPr>
          <w:spacing w:val="13"/>
        </w:rPr>
        <w:t xml:space="preserve"> </w:t>
      </w:r>
      <w:r>
        <w:t>contra</w:t>
      </w:r>
      <w:r>
        <w:rPr>
          <w:spacing w:val="13"/>
        </w:rPr>
        <w:t xml:space="preserve"> </w:t>
      </w:r>
      <w:r>
        <w:t>la</w:t>
      </w:r>
      <w:r>
        <w:rPr>
          <w:spacing w:val="13"/>
        </w:rPr>
        <w:t xml:space="preserve"> </w:t>
      </w:r>
      <w:r>
        <w:t>decisión</w:t>
      </w:r>
      <w:r>
        <w:rPr>
          <w:spacing w:val="13"/>
        </w:rPr>
        <w:t xml:space="preserve"> </w:t>
      </w:r>
      <w:r>
        <w:rPr>
          <w:spacing w:val="-5"/>
        </w:rPr>
        <w:t>que</w:t>
      </w:r>
    </w:p>
    <w:p w14:paraId="19504AF8" w14:textId="77777777" w:rsidR="000D0587" w:rsidRDefault="000D0587">
      <w:pPr>
        <w:jc w:val="both"/>
        <w:sectPr w:rsidR="000D0587">
          <w:pgSz w:w="11910" w:h="16840"/>
          <w:pgMar w:top="1320" w:right="708" w:bottom="1120" w:left="1133" w:header="358" w:footer="841" w:gutter="0"/>
          <w:cols w:space="720"/>
        </w:sectPr>
      </w:pPr>
    </w:p>
    <w:p w14:paraId="3858D97F" w14:textId="77777777" w:rsidR="000D0587" w:rsidRDefault="00EA031E">
      <w:pPr>
        <w:pStyle w:val="Textoindependiente"/>
        <w:spacing w:before="87" w:line="276" w:lineRule="auto"/>
        <w:ind w:left="2" w:right="257"/>
        <w:jc w:val="both"/>
      </w:pPr>
      <w:r>
        <w:lastRenderedPageBreak/>
        <w:t>niega</w:t>
      </w:r>
      <w:r>
        <w:rPr>
          <w:spacing w:val="-11"/>
        </w:rPr>
        <w:t xml:space="preserve"> </w:t>
      </w:r>
      <w:r>
        <w:t>la</w:t>
      </w:r>
      <w:r>
        <w:rPr>
          <w:spacing w:val="-6"/>
        </w:rPr>
        <w:t xml:space="preserve"> </w:t>
      </w:r>
      <w:r>
        <w:t>solicitud</w:t>
      </w:r>
      <w:r>
        <w:rPr>
          <w:spacing w:val="-11"/>
        </w:rPr>
        <w:t xml:space="preserve"> </w:t>
      </w:r>
      <w:r>
        <w:t>de</w:t>
      </w:r>
      <w:r>
        <w:rPr>
          <w:spacing w:val="-6"/>
        </w:rPr>
        <w:t xml:space="preserve"> </w:t>
      </w:r>
      <w:r>
        <w:t>nulidad,</w:t>
      </w:r>
      <w:r>
        <w:rPr>
          <w:spacing w:val="-10"/>
        </w:rPr>
        <w:t xml:space="preserve"> </w:t>
      </w:r>
      <w:r>
        <w:t>rechaza</w:t>
      </w:r>
      <w:r>
        <w:rPr>
          <w:spacing w:val="-11"/>
        </w:rPr>
        <w:t xml:space="preserve"> </w:t>
      </w:r>
      <w:r>
        <w:t>la</w:t>
      </w:r>
      <w:r>
        <w:rPr>
          <w:spacing w:val="-11"/>
        </w:rPr>
        <w:t xml:space="preserve"> </w:t>
      </w:r>
      <w:r>
        <w:t>recusación,</w:t>
      </w:r>
      <w:r>
        <w:rPr>
          <w:spacing w:val="-15"/>
        </w:rPr>
        <w:t xml:space="preserve"> </w:t>
      </w:r>
      <w:r>
        <w:t>la</w:t>
      </w:r>
      <w:r>
        <w:rPr>
          <w:spacing w:val="-6"/>
        </w:rPr>
        <w:t xml:space="preserve"> </w:t>
      </w:r>
      <w:r>
        <w:t>negación</w:t>
      </w:r>
      <w:r>
        <w:rPr>
          <w:spacing w:val="-11"/>
        </w:rPr>
        <w:t xml:space="preserve"> </w:t>
      </w:r>
      <w:r>
        <w:t>de</w:t>
      </w:r>
      <w:r>
        <w:rPr>
          <w:spacing w:val="-11"/>
        </w:rPr>
        <w:t xml:space="preserve"> </w:t>
      </w:r>
      <w:r>
        <w:t>la</w:t>
      </w:r>
      <w:r>
        <w:rPr>
          <w:spacing w:val="-6"/>
        </w:rPr>
        <w:t xml:space="preserve"> </w:t>
      </w:r>
      <w:r>
        <w:t>solicitud</w:t>
      </w:r>
      <w:r>
        <w:rPr>
          <w:spacing w:val="-11"/>
        </w:rPr>
        <w:t xml:space="preserve"> </w:t>
      </w:r>
      <w:r>
        <w:t>de</w:t>
      </w:r>
      <w:r>
        <w:rPr>
          <w:spacing w:val="-6"/>
        </w:rPr>
        <w:t xml:space="preserve"> </w:t>
      </w:r>
      <w:r>
        <w:t>copias,</w:t>
      </w:r>
      <w:r>
        <w:rPr>
          <w:spacing w:val="-15"/>
        </w:rPr>
        <w:t xml:space="preserve"> </w:t>
      </w:r>
      <w:r>
        <w:t>la</w:t>
      </w:r>
      <w:r>
        <w:rPr>
          <w:spacing w:val="-6"/>
        </w:rPr>
        <w:t xml:space="preserve"> </w:t>
      </w:r>
      <w:r>
        <w:t>que</w:t>
      </w:r>
      <w:r>
        <w:rPr>
          <w:spacing w:val="-11"/>
        </w:rPr>
        <w:t xml:space="preserve"> </w:t>
      </w:r>
      <w:r>
        <w:t>niega la solicitud de pruebas en etapa de instrucción y el auto de cierre.</w:t>
      </w:r>
    </w:p>
    <w:p w14:paraId="439CA8F7" w14:textId="77777777" w:rsidR="000D0587" w:rsidRDefault="000D0587">
      <w:pPr>
        <w:pStyle w:val="Textoindependiente"/>
        <w:spacing w:before="35"/>
      </w:pPr>
    </w:p>
    <w:p w14:paraId="6C0ADEAC" w14:textId="77777777" w:rsidR="000D0587" w:rsidRDefault="00EA031E">
      <w:pPr>
        <w:pStyle w:val="Textoindependiente"/>
        <w:spacing w:before="1" w:line="276" w:lineRule="auto"/>
        <w:ind w:left="2" w:right="258"/>
        <w:jc w:val="both"/>
      </w:pPr>
      <w:r>
        <w:t xml:space="preserve">El recurso de reposición se interpondrá ante la autoridad que profirió la decisión y será resuelto por </w:t>
      </w:r>
      <w:r>
        <w:rPr>
          <w:spacing w:val="-2"/>
        </w:rPr>
        <w:t>este.</w:t>
      </w:r>
    </w:p>
    <w:p w14:paraId="780D6F9B" w14:textId="77777777" w:rsidR="000D0587" w:rsidRDefault="000D0587">
      <w:pPr>
        <w:pStyle w:val="Textoindependiente"/>
        <w:spacing w:before="40"/>
      </w:pPr>
    </w:p>
    <w:p w14:paraId="367F88B7" w14:textId="77777777" w:rsidR="000D0587" w:rsidRDefault="00EA031E">
      <w:pPr>
        <w:pStyle w:val="Textoindependiente"/>
        <w:spacing w:line="276" w:lineRule="auto"/>
        <w:ind w:left="2" w:right="244"/>
        <w:jc w:val="both"/>
      </w:pPr>
      <w:r>
        <w:rPr>
          <w:noProof/>
        </w:rPr>
        <mc:AlternateContent>
          <mc:Choice Requires="wps">
            <w:drawing>
              <wp:anchor distT="0" distB="0" distL="0" distR="0" simplePos="0" relativeHeight="486761472" behindDoc="1" locked="0" layoutInCell="1" allowOverlap="1" wp14:anchorId="6030808F" wp14:editId="3FC0E0E4">
                <wp:simplePos x="0" y="0"/>
                <wp:positionH relativeFrom="page">
                  <wp:posOffset>871435</wp:posOffset>
                </wp:positionH>
                <wp:positionV relativeFrom="paragraph">
                  <wp:posOffset>463996</wp:posOffset>
                </wp:positionV>
                <wp:extent cx="5905500" cy="574548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3771C0F" id="Graphic 54" o:spid="_x0000_s1026" style="position:absolute;margin-left:68.6pt;margin-top:36.55pt;width:465pt;height:452.4pt;z-index:-1655500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ARTÍCULO</w:t>
      </w:r>
      <w:r>
        <w:rPr>
          <w:rFonts w:ascii="Arial" w:hAnsi="Arial"/>
          <w:b/>
          <w:spacing w:val="-2"/>
        </w:rPr>
        <w:t xml:space="preserve"> </w:t>
      </w:r>
      <w:r>
        <w:rPr>
          <w:rFonts w:ascii="Arial" w:hAnsi="Arial"/>
          <w:b/>
        </w:rPr>
        <w:t xml:space="preserve">135: Recurso de apelación. </w:t>
      </w:r>
      <w:r>
        <w:t>El</w:t>
      </w:r>
      <w:r>
        <w:rPr>
          <w:spacing w:val="-1"/>
        </w:rPr>
        <w:t xml:space="preserve"> </w:t>
      </w:r>
      <w:r>
        <w:t>recurso</w:t>
      </w:r>
      <w:r>
        <w:rPr>
          <w:spacing w:val="-4"/>
        </w:rPr>
        <w:t xml:space="preserve"> </w:t>
      </w:r>
      <w:r>
        <w:t>de apelación procede contra el</w:t>
      </w:r>
      <w:r>
        <w:rPr>
          <w:spacing w:val="-1"/>
        </w:rPr>
        <w:t xml:space="preserve"> </w:t>
      </w:r>
      <w:r>
        <w:t xml:space="preserve">auto de archivo, el que niega pruebas de descargos, el que ordena la suspensión provisional y el fallo de primera </w:t>
      </w:r>
      <w:r>
        <w:rPr>
          <w:spacing w:val="-2"/>
        </w:rPr>
        <w:t>instancia.</w:t>
      </w:r>
    </w:p>
    <w:p w14:paraId="55ACB49D" w14:textId="77777777" w:rsidR="000D0587" w:rsidRDefault="000D0587">
      <w:pPr>
        <w:pStyle w:val="Textoindependiente"/>
        <w:spacing w:before="35"/>
      </w:pPr>
    </w:p>
    <w:p w14:paraId="5D99C699" w14:textId="77777777" w:rsidR="000D0587" w:rsidRDefault="00EA031E">
      <w:pPr>
        <w:pStyle w:val="Textoindependiente"/>
        <w:spacing w:line="280" w:lineRule="auto"/>
        <w:ind w:left="2" w:right="241"/>
        <w:jc w:val="both"/>
      </w:pPr>
      <w:r>
        <w:t>El</w:t>
      </w:r>
      <w:r>
        <w:rPr>
          <w:spacing w:val="-8"/>
        </w:rPr>
        <w:t xml:space="preserve"> </w:t>
      </w:r>
      <w:r>
        <w:t>recurso</w:t>
      </w:r>
      <w:r>
        <w:rPr>
          <w:spacing w:val="-6"/>
        </w:rPr>
        <w:t xml:space="preserve"> </w:t>
      </w:r>
      <w:r>
        <w:t>de</w:t>
      </w:r>
      <w:r>
        <w:rPr>
          <w:spacing w:val="-6"/>
        </w:rPr>
        <w:t xml:space="preserve"> </w:t>
      </w:r>
      <w:r>
        <w:t>apelación</w:t>
      </w:r>
      <w:r>
        <w:rPr>
          <w:spacing w:val="-6"/>
        </w:rPr>
        <w:t xml:space="preserve"> </w:t>
      </w:r>
      <w:r>
        <w:t>se</w:t>
      </w:r>
      <w:r>
        <w:rPr>
          <w:spacing w:val="-6"/>
        </w:rPr>
        <w:t xml:space="preserve"> </w:t>
      </w:r>
      <w:r>
        <w:t>concederá</w:t>
      </w:r>
      <w:r>
        <w:rPr>
          <w:spacing w:val="-6"/>
        </w:rPr>
        <w:t xml:space="preserve"> </w:t>
      </w:r>
      <w:r>
        <w:t>ante</w:t>
      </w:r>
      <w:r>
        <w:rPr>
          <w:spacing w:val="-6"/>
        </w:rPr>
        <w:t xml:space="preserve"> </w:t>
      </w:r>
      <w:r>
        <w:t>el</w:t>
      </w:r>
      <w:r>
        <w:rPr>
          <w:spacing w:val="-8"/>
        </w:rPr>
        <w:t xml:space="preserve"> </w:t>
      </w:r>
      <w:r>
        <w:t>superior</w:t>
      </w:r>
      <w:r>
        <w:rPr>
          <w:spacing w:val="-7"/>
        </w:rPr>
        <w:t xml:space="preserve"> </w:t>
      </w:r>
      <w:r>
        <w:t>en</w:t>
      </w:r>
      <w:r>
        <w:rPr>
          <w:spacing w:val="-6"/>
        </w:rPr>
        <w:t xml:space="preserve"> </w:t>
      </w:r>
      <w:r>
        <w:t>el</w:t>
      </w:r>
      <w:r>
        <w:rPr>
          <w:spacing w:val="-13"/>
        </w:rPr>
        <w:t xml:space="preserve"> </w:t>
      </w:r>
      <w:r>
        <w:t>efecto</w:t>
      </w:r>
      <w:r>
        <w:rPr>
          <w:spacing w:val="-6"/>
        </w:rPr>
        <w:t xml:space="preserve"> </w:t>
      </w:r>
      <w:r>
        <w:t>suspensivo;</w:t>
      </w:r>
      <w:r>
        <w:rPr>
          <w:spacing w:val="-9"/>
        </w:rPr>
        <w:t xml:space="preserve"> </w:t>
      </w:r>
      <w:r>
        <w:t>cuando</w:t>
      </w:r>
      <w:r>
        <w:rPr>
          <w:spacing w:val="-6"/>
        </w:rPr>
        <w:t xml:space="preserve"> </w:t>
      </w:r>
      <w:r>
        <w:t>la</w:t>
      </w:r>
      <w:r>
        <w:rPr>
          <w:spacing w:val="-11"/>
        </w:rPr>
        <w:t xml:space="preserve"> </w:t>
      </w:r>
      <w:r>
        <w:t>negativa</w:t>
      </w:r>
      <w:r>
        <w:rPr>
          <w:spacing w:val="-6"/>
        </w:rPr>
        <w:t xml:space="preserve"> </w:t>
      </w:r>
      <w:r>
        <w:t>de pruebas sea parcial, se concederá en el efecto devolutivo.</w:t>
      </w:r>
    </w:p>
    <w:p w14:paraId="6F64B412" w14:textId="77777777" w:rsidR="000D0587" w:rsidRDefault="000D0587">
      <w:pPr>
        <w:pStyle w:val="Textoindependiente"/>
        <w:spacing w:before="30"/>
      </w:pPr>
    </w:p>
    <w:p w14:paraId="055D043D" w14:textId="77777777" w:rsidR="000D0587" w:rsidRDefault="00EA031E">
      <w:pPr>
        <w:pStyle w:val="Textoindependiente"/>
        <w:spacing w:line="276" w:lineRule="auto"/>
        <w:ind w:left="2" w:right="256"/>
        <w:jc w:val="both"/>
      </w:pPr>
      <w:r>
        <w:t>Cuando el recurso de apelación no sea presentado en la forma y términos establecidos en este régimen, se rechazará de plano.</w:t>
      </w:r>
    </w:p>
    <w:p w14:paraId="5C7848A3" w14:textId="77777777" w:rsidR="000D0587" w:rsidRDefault="000D0587">
      <w:pPr>
        <w:pStyle w:val="Textoindependiente"/>
        <w:spacing w:before="40"/>
      </w:pPr>
    </w:p>
    <w:p w14:paraId="0D878310" w14:textId="77777777" w:rsidR="000D0587" w:rsidRDefault="00EA031E">
      <w:pPr>
        <w:pStyle w:val="Textoindependiente"/>
        <w:spacing w:before="1" w:line="276" w:lineRule="auto"/>
        <w:ind w:left="2" w:right="251"/>
        <w:jc w:val="both"/>
      </w:pPr>
      <w:r>
        <w:rPr>
          <w:rFonts w:ascii="Arial" w:hAnsi="Arial"/>
          <w:b/>
        </w:rPr>
        <w:t xml:space="preserve">ARTÍCULO 136: Recurso de queja. </w:t>
      </w:r>
      <w:r>
        <w:t xml:space="preserve">El recurso de queja procede únicamente contra el auto que rechace la apelación, el cual debe interponerse y sustentarse en la forma y términos previstos para tal efecto. Una vez concedido el recurso, se remitirá el expediente al superior para que proceda a </w:t>
      </w:r>
      <w:r>
        <w:rPr>
          <w:spacing w:val="-2"/>
        </w:rPr>
        <w:t>resolverlo.</w:t>
      </w:r>
    </w:p>
    <w:p w14:paraId="22BBBB3B" w14:textId="77777777" w:rsidR="000D0587" w:rsidRDefault="000D0587">
      <w:pPr>
        <w:pStyle w:val="Textoindependiente"/>
        <w:spacing w:before="33"/>
      </w:pPr>
    </w:p>
    <w:p w14:paraId="170A85AD" w14:textId="77777777" w:rsidR="000D0587" w:rsidRDefault="00EA031E">
      <w:pPr>
        <w:pStyle w:val="Textoindependiente"/>
        <w:spacing w:line="278" w:lineRule="auto"/>
        <w:ind w:left="2" w:right="240"/>
        <w:jc w:val="both"/>
      </w:pPr>
      <w:r>
        <w:rPr>
          <w:rFonts w:ascii="Arial" w:hAnsi="Arial"/>
          <w:b/>
        </w:rPr>
        <w:t xml:space="preserve">ARTÍCULO 137: Trámite de los recursos. </w:t>
      </w:r>
      <w:r>
        <w:t>Cuando el recurso de reposición sea presentado por escrito, se mantendrá en la Facultad respectiva, por cinco (5) días hábiles, en traslado a los demás sujetos procesales si los hubiere.</w:t>
      </w:r>
    </w:p>
    <w:p w14:paraId="09B6FD04" w14:textId="77777777" w:rsidR="000D0587" w:rsidRDefault="000D0587">
      <w:pPr>
        <w:pStyle w:val="Textoindependiente"/>
        <w:spacing w:before="32"/>
      </w:pPr>
    </w:p>
    <w:p w14:paraId="4C153AA6" w14:textId="77777777" w:rsidR="000D0587" w:rsidRDefault="00EA031E">
      <w:pPr>
        <w:spacing w:line="276" w:lineRule="auto"/>
        <w:ind w:left="2" w:right="244"/>
        <w:jc w:val="both"/>
      </w:pPr>
      <w:r>
        <w:rPr>
          <w:rFonts w:ascii="Arial" w:hAnsi="Arial"/>
          <w:b/>
        </w:rPr>
        <w:t>ARTÍCULO</w:t>
      </w:r>
      <w:r>
        <w:rPr>
          <w:rFonts w:ascii="Arial" w:hAnsi="Arial"/>
          <w:b/>
          <w:spacing w:val="-10"/>
        </w:rPr>
        <w:t xml:space="preserve"> </w:t>
      </w:r>
      <w:r>
        <w:rPr>
          <w:rFonts w:ascii="Arial" w:hAnsi="Arial"/>
          <w:b/>
        </w:rPr>
        <w:t>138:</w:t>
      </w:r>
      <w:r>
        <w:rPr>
          <w:rFonts w:ascii="Arial" w:hAnsi="Arial"/>
          <w:b/>
          <w:spacing w:val="-13"/>
        </w:rPr>
        <w:t xml:space="preserve"> </w:t>
      </w:r>
      <w:r>
        <w:rPr>
          <w:rFonts w:ascii="Arial" w:hAnsi="Arial"/>
          <w:b/>
        </w:rPr>
        <w:t>Términos</w:t>
      </w:r>
      <w:r>
        <w:rPr>
          <w:rFonts w:ascii="Arial" w:hAnsi="Arial"/>
          <w:b/>
          <w:spacing w:val="-7"/>
        </w:rPr>
        <w:t xml:space="preserve"> </w:t>
      </w:r>
      <w:r>
        <w:rPr>
          <w:rFonts w:ascii="Arial" w:hAnsi="Arial"/>
          <w:b/>
        </w:rPr>
        <w:t>para</w:t>
      </w:r>
      <w:r>
        <w:rPr>
          <w:rFonts w:ascii="Arial" w:hAnsi="Arial"/>
          <w:b/>
          <w:spacing w:val="-7"/>
        </w:rPr>
        <w:t xml:space="preserve"> </w:t>
      </w:r>
      <w:r>
        <w:rPr>
          <w:rFonts w:ascii="Arial" w:hAnsi="Arial"/>
          <w:b/>
        </w:rPr>
        <w:t>resolver</w:t>
      </w:r>
      <w:r>
        <w:rPr>
          <w:rFonts w:ascii="Arial" w:hAnsi="Arial"/>
          <w:b/>
          <w:spacing w:val="-10"/>
        </w:rPr>
        <w:t xml:space="preserve"> </w:t>
      </w:r>
      <w:r>
        <w:rPr>
          <w:rFonts w:ascii="Arial" w:hAnsi="Arial"/>
          <w:b/>
        </w:rPr>
        <w:t>los</w:t>
      </w:r>
      <w:r>
        <w:rPr>
          <w:rFonts w:ascii="Arial" w:hAnsi="Arial"/>
          <w:b/>
          <w:spacing w:val="-7"/>
        </w:rPr>
        <w:t xml:space="preserve"> </w:t>
      </w:r>
      <w:r>
        <w:rPr>
          <w:rFonts w:ascii="Arial" w:hAnsi="Arial"/>
          <w:b/>
        </w:rPr>
        <w:t>recursos.</w:t>
      </w:r>
      <w:r>
        <w:rPr>
          <w:rFonts w:ascii="Arial" w:hAnsi="Arial"/>
          <w:b/>
          <w:spacing w:val="-11"/>
        </w:rPr>
        <w:t xml:space="preserve"> </w:t>
      </w:r>
      <w:r>
        <w:t>Los</w:t>
      </w:r>
      <w:r>
        <w:rPr>
          <w:spacing w:val="-10"/>
        </w:rPr>
        <w:t xml:space="preserve"> </w:t>
      </w:r>
      <w:r>
        <w:t>recursos</w:t>
      </w:r>
      <w:r>
        <w:rPr>
          <w:spacing w:val="-10"/>
        </w:rPr>
        <w:t xml:space="preserve"> </w:t>
      </w:r>
      <w:r>
        <w:t>se</w:t>
      </w:r>
      <w:r>
        <w:rPr>
          <w:spacing w:val="-7"/>
        </w:rPr>
        <w:t xml:space="preserve"> </w:t>
      </w:r>
      <w:r>
        <w:t>resolverán</w:t>
      </w:r>
      <w:r>
        <w:rPr>
          <w:spacing w:val="-7"/>
        </w:rPr>
        <w:t xml:space="preserve"> </w:t>
      </w:r>
      <w:r>
        <w:t>dentro</w:t>
      </w:r>
      <w:r>
        <w:rPr>
          <w:spacing w:val="-7"/>
        </w:rPr>
        <w:t xml:space="preserve"> </w:t>
      </w:r>
      <w:r>
        <w:t>de</w:t>
      </w:r>
      <w:r>
        <w:rPr>
          <w:spacing w:val="-7"/>
        </w:rPr>
        <w:t xml:space="preserve"> </w:t>
      </w:r>
      <w:r>
        <w:t>los</w:t>
      </w:r>
      <w:r>
        <w:rPr>
          <w:spacing w:val="-10"/>
        </w:rPr>
        <w:t xml:space="preserve"> </w:t>
      </w:r>
      <w:r>
        <w:t>30 días hábiles siguientes a la presentación del mismo.</w:t>
      </w:r>
    </w:p>
    <w:p w14:paraId="6577D4FC" w14:textId="77777777" w:rsidR="000D0587" w:rsidRDefault="000D0587">
      <w:pPr>
        <w:pStyle w:val="Textoindependiente"/>
        <w:spacing w:before="41"/>
      </w:pPr>
    </w:p>
    <w:p w14:paraId="4132A9DA" w14:textId="77777777" w:rsidR="000D0587" w:rsidRDefault="00EA031E">
      <w:pPr>
        <w:spacing w:line="276" w:lineRule="auto"/>
        <w:ind w:left="2" w:right="247"/>
        <w:jc w:val="both"/>
      </w:pPr>
      <w:r>
        <w:rPr>
          <w:rFonts w:ascii="Arial" w:hAnsi="Arial"/>
          <w:b/>
        </w:rPr>
        <w:t xml:space="preserve">ARTÍCULO 139: Desistimiento de los recursos. </w:t>
      </w:r>
      <w:r>
        <w:t>Quien haya interpuesto un recurso podrá desistir de él hasta antes que la autoridad competente lo resuelva.</w:t>
      </w:r>
    </w:p>
    <w:p w14:paraId="4FAAF606" w14:textId="77777777" w:rsidR="000D0587" w:rsidRDefault="000D0587">
      <w:pPr>
        <w:pStyle w:val="Textoindependiente"/>
        <w:spacing w:before="35"/>
      </w:pPr>
    </w:p>
    <w:p w14:paraId="6CAD183F" w14:textId="77777777" w:rsidR="000D0587" w:rsidRDefault="00EA031E">
      <w:pPr>
        <w:pStyle w:val="Textoindependiente"/>
        <w:spacing w:line="280" w:lineRule="auto"/>
        <w:ind w:left="2" w:right="245"/>
        <w:jc w:val="both"/>
      </w:pPr>
      <w:r>
        <w:rPr>
          <w:rFonts w:ascii="Arial" w:hAnsi="Arial"/>
          <w:b/>
        </w:rPr>
        <w:t>ARTÍCULO</w:t>
      </w:r>
      <w:r>
        <w:rPr>
          <w:rFonts w:ascii="Arial" w:hAnsi="Arial"/>
          <w:b/>
          <w:spacing w:val="-3"/>
        </w:rPr>
        <w:t xml:space="preserve"> </w:t>
      </w:r>
      <w:r>
        <w:rPr>
          <w:rFonts w:ascii="Arial" w:hAnsi="Arial"/>
          <w:b/>
        </w:rPr>
        <w:t>140:</w:t>
      </w:r>
      <w:r>
        <w:rPr>
          <w:rFonts w:ascii="Arial" w:hAnsi="Arial"/>
          <w:b/>
          <w:spacing w:val="-1"/>
        </w:rPr>
        <w:t xml:space="preserve"> </w:t>
      </w:r>
      <w:r>
        <w:rPr>
          <w:rFonts w:ascii="Arial" w:hAnsi="Arial"/>
          <w:b/>
        </w:rPr>
        <w:t>Firmeza y</w:t>
      </w:r>
      <w:r>
        <w:rPr>
          <w:rFonts w:ascii="Arial" w:hAnsi="Arial"/>
          <w:b/>
          <w:spacing w:val="-5"/>
        </w:rPr>
        <w:t xml:space="preserve"> </w:t>
      </w:r>
      <w:r>
        <w:rPr>
          <w:rFonts w:ascii="Arial" w:hAnsi="Arial"/>
          <w:b/>
        </w:rPr>
        <w:t>ejecutoria.</w:t>
      </w:r>
      <w:r>
        <w:rPr>
          <w:rFonts w:ascii="Arial" w:hAnsi="Arial"/>
          <w:b/>
          <w:spacing w:val="-1"/>
        </w:rPr>
        <w:t xml:space="preserve"> </w:t>
      </w:r>
      <w:r>
        <w:t>Las</w:t>
      </w:r>
      <w:r>
        <w:rPr>
          <w:spacing w:val="-3"/>
        </w:rPr>
        <w:t xml:space="preserve"> </w:t>
      </w:r>
      <w:r>
        <w:t>decisiones</w:t>
      </w:r>
      <w:r>
        <w:rPr>
          <w:spacing w:val="-3"/>
        </w:rPr>
        <w:t xml:space="preserve"> </w:t>
      </w:r>
      <w:r>
        <w:t>disciplinarias</w:t>
      </w:r>
      <w:r>
        <w:rPr>
          <w:spacing w:val="-3"/>
        </w:rPr>
        <w:t xml:space="preserve"> </w:t>
      </w:r>
      <w:r>
        <w:t>quedarán en firme tres</w:t>
      </w:r>
      <w:r>
        <w:rPr>
          <w:spacing w:val="-3"/>
        </w:rPr>
        <w:t xml:space="preserve"> </w:t>
      </w:r>
      <w:r>
        <w:t>(3)</w:t>
      </w:r>
      <w:r>
        <w:rPr>
          <w:spacing w:val="-1"/>
        </w:rPr>
        <w:t xml:space="preserve"> </w:t>
      </w:r>
      <w:r>
        <w:t>días después de la última notificación, cuando contra ellas procedan recursos, si no fueren impugnadas.</w:t>
      </w:r>
    </w:p>
    <w:p w14:paraId="47882172" w14:textId="77777777" w:rsidR="000D0587" w:rsidRDefault="000D0587">
      <w:pPr>
        <w:pStyle w:val="Textoindependiente"/>
        <w:spacing w:before="30"/>
      </w:pPr>
    </w:p>
    <w:p w14:paraId="4C77F64B" w14:textId="77777777" w:rsidR="000D0587" w:rsidRDefault="00EA031E">
      <w:pPr>
        <w:pStyle w:val="Textoindependiente"/>
        <w:spacing w:line="276" w:lineRule="auto"/>
        <w:ind w:left="2" w:right="243"/>
        <w:jc w:val="both"/>
      </w:pPr>
      <w:r>
        <w:t>Las</w:t>
      </w:r>
      <w:r>
        <w:rPr>
          <w:spacing w:val="-5"/>
        </w:rPr>
        <w:t xml:space="preserve"> </w:t>
      </w:r>
      <w:r>
        <w:t>decisiones que resuelvan los recursos y contra</w:t>
      </w:r>
      <w:r>
        <w:rPr>
          <w:spacing w:val="-2"/>
        </w:rPr>
        <w:t xml:space="preserve"> </w:t>
      </w:r>
      <w:r>
        <w:t>las cuales no procede recurso alguno,</w:t>
      </w:r>
      <w:r>
        <w:rPr>
          <w:spacing w:val="-1"/>
        </w:rPr>
        <w:t xml:space="preserve"> </w:t>
      </w:r>
      <w:r>
        <w:t>quedarán en firme el día siguiente a su notificación.</w:t>
      </w:r>
    </w:p>
    <w:p w14:paraId="313079F5" w14:textId="77777777" w:rsidR="000D0587" w:rsidRDefault="000D0587">
      <w:pPr>
        <w:pStyle w:val="Textoindependiente"/>
        <w:spacing w:before="35"/>
      </w:pPr>
    </w:p>
    <w:p w14:paraId="2BC37642" w14:textId="77777777" w:rsidR="000D0587" w:rsidRDefault="00EA031E">
      <w:pPr>
        <w:pStyle w:val="Textoindependiente"/>
        <w:spacing w:before="1" w:line="280" w:lineRule="auto"/>
        <w:ind w:left="2" w:right="255"/>
        <w:jc w:val="both"/>
      </w:pPr>
      <w:r>
        <w:t>Las</w:t>
      </w:r>
      <w:r>
        <w:rPr>
          <w:spacing w:val="-16"/>
        </w:rPr>
        <w:t xml:space="preserve"> </w:t>
      </w:r>
      <w:r>
        <w:t>decisiones</w:t>
      </w:r>
      <w:r>
        <w:rPr>
          <w:spacing w:val="-15"/>
        </w:rPr>
        <w:t xml:space="preserve"> </w:t>
      </w:r>
      <w:r>
        <w:t>que</w:t>
      </w:r>
      <w:r>
        <w:rPr>
          <w:spacing w:val="-15"/>
        </w:rPr>
        <w:t xml:space="preserve"> </w:t>
      </w:r>
      <w:r>
        <w:t>se</w:t>
      </w:r>
      <w:r>
        <w:rPr>
          <w:spacing w:val="-16"/>
        </w:rPr>
        <w:t xml:space="preserve"> </w:t>
      </w:r>
      <w:r>
        <w:t>dicten</w:t>
      </w:r>
      <w:r>
        <w:rPr>
          <w:spacing w:val="-15"/>
        </w:rPr>
        <w:t xml:space="preserve"> </w:t>
      </w:r>
      <w:r>
        <w:t>en</w:t>
      </w:r>
      <w:r>
        <w:rPr>
          <w:spacing w:val="-15"/>
        </w:rPr>
        <w:t xml:space="preserve"> </w:t>
      </w:r>
      <w:r>
        <w:t>audiencia,</w:t>
      </w:r>
      <w:r>
        <w:rPr>
          <w:spacing w:val="-15"/>
        </w:rPr>
        <w:t xml:space="preserve"> </w:t>
      </w:r>
      <w:r>
        <w:t>al</w:t>
      </w:r>
      <w:r>
        <w:rPr>
          <w:spacing w:val="-16"/>
        </w:rPr>
        <w:t xml:space="preserve"> </w:t>
      </w:r>
      <w:r>
        <w:t>finalizar</w:t>
      </w:r>
      <w:r>
        <w:rPr>
          <w:spacing w:val="-15"/>
        </w:rPr>
        <w:t xml:space="preserve"> </w:t>
      </w:r>
      <w:r>
        <w:t>la</w:t>
      </w:r>
      <w:r>
        <w:rPr>
          <w:spacing w:val="-15"/>
        </w:rPr>
        <w:t xml:space="preserve"> </w:t>
      </w:r>
      <w:r>
        <w:t>misma</w:t>
      </w:r>
      <w:r>
        <w:rPr>
          <w:spacing w:val="-16"/>
        </w:rPr>
        <w:t xml:space="preserve"> </w:t>
      </w:r>
      <w:r>
        <w:t>o</w:t>
      </w:r>
      <w:r>
        <w:rPr>
          <w:spacing w:val="-15"/>
        </w:rPr>
        <w:t xml:space="preserve"> </w:t>
      </w:r>
      <w:r>
        <w:t>en</w:t>
      </w:r>
      <w:r>
        <w:rPr>
          <w:spacing w:val="-14"/>
        </w:rPr>
        <w:t xml:space="preserve"> </w:t>
      </w:r>
      <w:r>
        <w:t>la</w:t>
      </w:r>
      <w:r>
        <w:rPr>
          <w:spacing w:val="-15"/>
        </w:rPr>
        <w:t xml:space="preserve"> </w:t>
      </w:r>
      <w:r>
        <w:t>sesión</w:t>
      </w:r>
      <w:r>
        <w:rPr>
          <w:spacing w:val="-14"/>
        </w:rPr>
        <w:t xml:space="preserve"> </w:t>
      </w:r>
      <w:r>
        <w:t>donde</w:t>
      </w:r>
      <w:r>
        <w:rPr>
          <w:spacing w:val="-15"/>
        </w:rPr>
        <w:t xml:space="preserve"> </w:t>
      </w:r>
      <w:r>
        <w:t>se</w:t>
      </w:r>
      <w:r>
        <w:rPr>
          <w:spacing w:val="-14"/>
        </w:rPr>
        <w:t xml:space="preserve"> </w:t>
      </w:r>
      <w:r>
        <w:t>haya</w:t>
      </w:r>
      <w:r>
        <w:rPr>
          <w:spacing w:val="-15"/>
        </w:rPr>
        <w:t xml:space="preserve"> </w:t>
      </w:r>
      <w:r>
        <w:t>proferido la decisión, si no fueran impugnadas.</w:t>
      </w:r>
    </w:p>
    <w:p w14:paraId="049C9C0B" w14:textId="77777777" w:rsidR="000D0587" w:rsidRDefault="000D0587">
      <w:pPr>
        <w:pStyle w:val="Textoindependiente"/>
        <w:spacing w:before="30"/>
      </w:pPr>
    </w:p>
    <w:p w14:paraId="071B1237" w14:textId="77777777" w:rsidR="000D0587" w:rsidRDefault="00EA031E">
      <w:pPr>
        <w:pStyle w:val="Textoindependiente"/>
        <w:spacing w:line="276" w:lineRule="auto"/>
        <w:ind w:left="2" w:right="250"/>
        <w:jc w:val="both"/>
      </w:pPr>
      <w:r>
        <w:t>Las</w:t>
      </w:r>
      <w:r>
        <w:rPr>
          <w:spacing w:val="-8"/>
        </w:rPr>
        <w:t xml:space="preserve"> </w:t>
      </w:r>
      <w:r>
        <w:t>decisiones</w:t>
      </w:r>
      <w:r>
        <w:rPr>
          <w:spacing w:val="-8"/>
        </w:rPr>
        <w:t xml:space="preserve"> </w:t>
      </w:r>
      <w:r>
        <w:t>en</w:t>
      </w:r>
      <w:r>
        <w:rPr>
          <w:spacing w:val="-5"/>
        </w:rPr>
        <w:t xml:space="preserve"> </w:t>
      </w:r>
      <w:r>
        <w:t>firme</w:t>
      </w:r>
      <w:r>
        <w:rPr>
          <w:spacing w:val="-5"/>
        </w:rPr>
        <w:t xml:space="preserve"> </w:t>
      </w:r>
      <w:r>
        <w:t>serán suficientes</w:t>
      </w:r>
      <w:r>
        <w:rPr>
          <w:spacing w:val="-8"/>
        </w:rPr>
        <w:t xml:space="preserve"> </w:t>
      </w:r>
      <w:r>
        <w:t>para</w:t>
      </w:r>
      <w:r>
        <w:rPr>
          <w:spacing w:val="-5"/>
        </w:rPr>
        <w:t xml:space="preserve"> </w:t>
      </w:r>
      <w:r>
        <w:t>que</w:t>
      </w:r>
      <w:r>
        <w:rPr>
          <w:spacing w:val="-5"/>
        </w:rPr>
        <w:t xml:space="preserve"> </w:t>
      </w:r>
      <w:r>
        <w:t>las</w:t>
      </w:r>
      <w:r>
        <w:rPr>
          <w:spacing w:val="-8"/>
        </w:rPr>
        <w:t xml:space="preserve"> </w:t>
      </w:r>
      <w:r>
        <w:t>autoridades</w:t>
      </w:r>
      <w:r>
        <w:rPr>
          <w:spacing w:val="-8"/>
        </w:rPr>
        <w:t xml:space="preserve"> </w:t>
      </w:r>
      <w:r>
        <w:t>universitarias,</w:t>
      </w:r>
      <w:r>
        <w:rPr>
          <w:spacing w:val="-9"/>
        </w:rPr>
        <w:t xml:space="preserve"> </w:t>
      </w:r>
      <w:r>
        <w:t>competentes</w:t>
      </w:r>
      <w:r>
        <w:rPr>
          <w:spacing w:val="-8"/>
        </w:rPr>
        <w:t xml:space="preserve"> </w:t>
      </w:r>
      <w:r>
        <w:t>por</w:t>
      </w:r>
      <w:r>
        <w:rPr>
          <w:spacing w:val="-6"/>
        </w:rPr>
        <w:t xml:space="preserve"> </w:t>
      </w:r>
      <w:r>
        <w:t>sí mismas, puedan ejecutarlos de inmediato.</w:t>
      </w:r>
    </w:p>
    <w:p w14:paraId="34966EA5" w14:textId="77777777" w:rsidR="000D0587" w:rsidRDefault="000D0587">
      <w:pPr>
        <w:pStyle w:val="Textoindependiente"/>
      </w:pPr>
    </w:p>
    <w:p w14:paraId="0A1F7F4B" w14:textId="77777777" w:rsidR="000D0587" w:rsidRDefault="000D0587">
      <w:pPr>
        <w:pStyle w:val="Textoindependiente"/>
        <w:spacing w:before="117"/>
      </w:pPr>
    </w:p>
    <w:p w14:paraId="7563216E" w14:textId="77777777" w:rsidR="000D0587" w:rsidRDefault="00EA031E">
      <w:pPr>
        <w:pStyle w:val="Ttulo1"/>
        <w:spacing w:line="242" w:lineRule="auto"/>
        <w:ind w:left="3745" w:right="3887"/>
      </w:pPr>
      <w:bookmarkStart w:id="56" w:name="CAPÍTULO_11_____________________________"/>
      <w:bookmarkStart w:id="57" w:name="_bookmark31"/>
      <w:bookmarkEnd w:id="56"/>
      <w:bookmarkEnd w:id="57"/>
      <w:r>
        <w:t>CAPÍTULO</w:t>
      </w:r>
      <w:r>
        <w:rPr>
          <w:spacing w:val="-16"/>
        </w:rPr>
        <w:t xml:space="preserve"> </w:t>
      </w:r>
      <w:r>
        <w:t xml:space="preserve">11 </w:t>
      </w:r>
      <w:r>
        <w:rPr>
          <w:spacing w:val="-2"/>
        </w:rPr>
        <w:t>PRUEBAS</w:t>
      </w:r>
    </w:p>
    <w:p w14:paraId="77067A36" w14:textId="77777777" w:rsidR="000D0587" w:rsidRDefault="000D0587">
      <w:pPr>
        <w:pStyle w:val="Textoindependiente"/>
        <w:spacing w:before="32"/>
        <w:rPr>
          <w:rFonts w:ascii="Arial"/>
          <w:b/>
        </w:rPr>
      </w:pPr>
    </w:p>
    <w:p w14:paraId="4E8B5032" w14:textId="77777777" w:rsidR="000D0587" w:rsidRDefault="00EA031E">
      <w:pPr>
        <w:ind w:left="2"/>
        <w:jc w:val="both"/>
      </w:pPr>
      <w:r>
        <w:rPr>
          <w:rFonts w:ascii="Arial" w:hAnsi="Arial"/>
          <w:b/>
        </w:rPr>
        <w:t>ARTÍCULO</w:t>
      </w:r>
      <w:r>
        <w:rPr>
          <w:rFonts w:ascii="Arial" w:hAnsi="Arial"/>
          <w:b/>
          <w:spacing w:val="-15"/>
        </w:rPr>
        <w:t xml:space="preserve"> </w:t>
      </w:r>
      <w:r>
        <w:rPr>
          <w:rFonts w:ascii="Arial" w:hAnsi="Arial"/>
          <w:b/>
        </w:rPr>
        <w:t>141:</w:t>
      </w:r>
      <w:r>
        <w:rPr>
          <w:rFonts w:ascii="Arial" w:hAnsi="Arial"/>
          <w:b/>
          <w:spacing w:val="-12"/>
        </w:rPr>
        <w:t xml:space="preserve"> </w:t>
      </w:r>
      <w:r>
        <w:rPr>
          <w:rFonts w:ascii="Arial" w:hAnsi="Arial"/>
          <w:b/>
        </w:rPr>
        <w:t>Necesidad</w:t>
      </w:r>
      <w:r>
        <w:rPr>
          <w:rFonts w:ascii="Arial" w:hAnsi="Arial"/>
          <w:b/>
          <w:spacing w:val="-13"/>
        </w:rPr>
        <w:t xml:space="preserve"> </w:t>
      </w:r>
      <w:r>
        <w:rPr>
          <w:rFonts w:ascii="Arial" w:hAnsi="Arial"/>
          <w:b/>
        </w:rPr>
        <w:t>y</w:t>
      </w:r>
      <w:r>
        <w:rPr>
          <w:rFonts w:ascii="Arial" w:hAnsi="Arial"/>
          <w:b/>
          <w:spacing w:val="-15"/>
        </w:rPr>
        <w:t xml:space="preserve"> </w:t>
      </w:r>
      <w:r>
        <w:rPr>
          <w:rFonts w:ascii="Arial" w:hAnsi="Arial"/>
          <w:b/>
        </w:rPr>
        <w:t>carga</w:t>
      </w:r>
      <w:r>
        <w:rPr>
          <w:rFonts w:ascii="Arial" w:hAnsi="Arial"/>
          <w:b/>
          <w:spacing w:val="-11"/>
        </w:rPr>
        <w:t xml:space="preserve"> </w:t>
      </w:r>
      <w:r>
        <w:rPr>
          <w:rFonts w:ascii="Arial" w:hAnsi="Arial"/>
          <w:b/>
        </w:rPr>
        <w:t>de</w:t>
      </w:r>
      <w:r>
        <w:rPr>
          <w:rFonts w:ascii="Arial" w:hAnsi="Arial"/>
          <w:b/>
          <w:spacing w:val="-12"/>
        </w:rPr>
        <w:t xml:space="preserve"> </w:t>
      </w:r>
      <w:r>
        <w:rPr>
          <w:rFonts w:ascii="Arial" w:hAnsi="Arial"/>
          <w:b/>
        </w:rPr>
        <w:t>la</w:t>
      </w:r>
      <w:r>
        <w:rPr>
          <w:rFonts w:ascii="Arial" w:hAnsi="Arial"/>
          <w:b/>
          <w:spacing w:val="-11"/>
        </w:rPr>
        <w:t xml:space="preserve"> </w:t>
      </w:r>
      <w:r>
        <w:rPr>
          <w:rFonts w:ascii="Arial" w:hAnsi="Arial"/>
          <w:b/>
        </w:rPr>
        <w:t>prueba.</w:t>
      </w:r>
      <w:r>
        <w:rPr>
          <w:rFonts w:ascii="Arial" w:hAnsi="Arial"/>
          <w:b/>
          <w:spacing w:val="-15"/>
        </w:rPr>
        <w:t xml:space="preserve"> </w:t>
      </w:r>
      <w:r>
        <w:t>Las</w:t>
      </w:r>
      <w:r>
        <w:rPr>
          <w:spacing w:val="-13"/>
        </w:rPr>
        <w:t xml:space="preserve"> </w:t>
      </w:r>
      <w:r>
        <w:t>decisiones</w:t>
      </w:r>
      <w:r>
        <w:rPr>
          <w:spacing w:val="-14"/>
        </w:rPr>
        <w:t xml:space="preserve"> </w:t>
      </w:r>
      <w:r>
        <w:t>interlocutorias,</w:t>
      </w:r>
      <w:r>
        <w:rPr>
          <w:spacing w:val="-15"/>
        </w:rPr>
        <w:t xml:space="preserve"> </w:t>
      </w:r>
      <w:r>
        <w:t>el</w:t>
      </w:r>
      <w:r>
        <w:rPr>
          <w:spacing w:val="-13"/>
        </w:rPr>
        <w:t xml:space="preserve"> </w:t>
      </w:r>
      <w:r>
        <w:t>auto</w:t>
      </w:r>
      <w:r>
        <w:rPr>
          <w:spacing w:val="-11"/>
        </w:rPr>
        <w:t xml:space="preserve"> </w:t>
      </w:r>
      <w:r>
        <w:t>que</w:t>
      </w:r>
      <w:r>
        <w:rPr>
          <w:spacing w:val="-11"/>
        </w:rPr>
        <w:t xml:space="preserve"> </w:t>
      </w:r>
      <w:r>
        <w:rPr>
          <w:spacing w:val="-2"/>
        </w:rPr>
        <w:t>ordena</w:t>
      </w:r>
    </w:p>
    <w:p w14:paraId="51905B44" w14:textId="77777777" w:rsidR="000D0587" w:rsidRDefault="000D0587">
      <w:pPr>
        <w:jc w:val="both"/>
        <w:sectPr w:rsidR="000D0587">
          <w:pgSz w:w="11910" w:h="16840"/>
          <w:pgMar w:top="1320" w:right="708" w:bottom="1120" w:left="1133" w:header="358" w:footer="841" w:gutter="0"/>
          <w:cols w:space="720"/>
        </w:sectPr>
      </w:pPr>
    </w:p>
    <w:p w14:paraId="2A0A1606" w14:textId="77777777" w:rsidR="000D0587" w:rsidRDefault="00EA031E">
      <w:pPr>
        <w:pStyle w:val="Textoindependiente"/>
        <w:spacing w:before="87" w:line="276" w:lineRule="auto"/>
        <w:ind w:left="2" w:right="256"/>
        <w:jc w:val="both"/>
      </w:pPr>
      <w:r>
        <w:lastRenderedPageBreak/>
        <w:t>la suspensión provisional y los fallos que se profieran deben fundarse en pruebas legalmente producidas y aportadas al proceso por petición de cualquier sujeto procesal o de manera oficiosa.</w:t>
      </w:r>
    </w:p>
    <w:p w14:paraId="5FFBA13F" w14:textId="77777777" w:rsidR="000D0587" w:rsidRDefault="000D0587">
      <w:pPr>
        <w:pStyle w:val="Textoindependiente"/>
        <w:spacing w:before="35"/>
      </w:pPr>
    </w:p>
    <w:p w14:paraId="5365C926" w14:textId="77777777" w:rsidR="000D0587" w:rsidRDefault="00EA031E">
      <w:pPr>
        <w:pStyle w:val="Textoindependiente"/>
        <w:spacing w:before="1" w:line="278" w:lineRule="auto"/>
        <w:ind w:left="2" w:right="257"/>
        <w:jc w:val="both"/>
      </w:pPr>
      <w:r>
        <w:t xml:space="preserve">No se podrá proferir fallo sancionatorio sin que en el proceso obre prueba que conduzca al conocimiento más allá de duda razonable sobre la existencia de la falta y de la responsabilidad del </w:t>
      </w:r>
      <w:r>
        <w:rPr>
          <w:spacing w:val="-2"/>
        </w:rPr>
        <w:t>investigado.</w:t>
      </w:r>
    </w:p>
    <w:p w14:paraId="02E299CA" w14:textId="77777777" w:rsidR="000D0587" w:rsidRDefault="000D0587">
      <w:pPr>
        <w:pStyle w:val="Textoindependiente"/>
        <w:spacing w:before="31"/>
      </w:pPr>
    </w:p>
    <w:p w14:paraId="4A328BD6" w14:textId="77777777" w:rsidR="000D0587" w:rsidRDefault="00EA031E">
      <w:pPr>
        <w:pStyle w:val="Textoindependiente"/>
        <w:spacing w:before="1" w:line="276" w:lineRule="auto"/>
        <w:ind w:left="2" w:right="258"/>
        <w:jc w:val="both"/>
      </w:pPr>
      <w:r>
        <w:rPr>
          <w:noProof/>
        </w:rPr>
        <mc:AlternateContent>
          <mc:Choice Requires="wps">
            <w:drawing>
              <wp:anchor distT="0" distB="0" distL="0" distR="0" simplePos="0" relativeHeight="486761984" behindDoc="1" locked="0" layoutInCell="1" allowOverlap="1" wp14:anchorId="658056BB" wp14:editId="078C1DDA">
                <wp:simplePos x="0" y="0"/>
                <wp:positionH relativeFrom="page">
                  <wp:posOffset>871435</wp:posOffset>
                </wp:positionH>
                <wp:positionV relativeFrom="paragraph">
                  <wp:posOffset>280155</wp:posOffset>
                </wp:positionV>
                <wp:extent cx="5905500" cy="57454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48FB07C" id="Graphic 55" o:spid="_x0000_s1026" style="position:absolute;margin-left:68.6pt;margin-top:22.05pt;width:465pt;height:452.4pt;z-index:-1655449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CbMtGfgAAAACwEAAA8AAABkcnMv&#10;ZG93bnJldi54bWxMj8FOwzAMhu9IvENkJG4sWanKWppOaBMgLpMYO3DMGq+taJyqybrA05Oe4Pjb&#10;n35/LtfB9GzC0XWWJCwXAhhSbXVHjYTDx/PdCpjzirTqLaGEb3Swrq6vSlVoe6F3nPa+YbGEXKEk&#10;tN4PBeeubtEot7ADUtyd7GiUj3FsuB7VJZabnidCZNyojuKFVg24abH+2p+NhGzzOU5W/Byy0J1e&#10;w3aX5Nu3Fylvb8LTIzCPwf/BMOtHdaii09GeSTvWx3z/kERUQpougc2AyObJUUKernLgVcn//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CbMtGf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La carga de la prueba está en cabeza de la Institución Universitaria; sin embargo, la carga podrá invertirse en los casos establecidos en la Ley.</w:t>
      </w:r>
    </w:p>
    <w:p w14:paraId="102B6617" w14:textId="77777777" w:rsidR="000D0587" w:rsidRDefault="000D0587">
      <w:pPr>
        <w:pStyle w:val="Textoindependiente"/>
        <w:spacing w:before="35"/>
      </w:pPr>
    </w:p>
    <w:p w14:paraId="6BF84690" w14:textId="77777777" w:rsidR="000D0587" w:rsidRDefault="00EA031E">
      <w:pPr>
        <w:spacing w:line="278" w:lineRule="auto"/>
        <w:ind w:left="2" w:right="242"/>
        <w:jc w:val="both"/>
      </w:pPr>
      <w:r>
        <w:rPr>
          <w:rFonts w:ascii="Arial" w:hAnsi="Arial"/>
          <w:b/>
        </w:rPr>
        <w:t xml:space="preserve">ARTÍCULO 142: Presunción de inocencia e In dubio pro disciplinado. </w:t>
      </w:r>
      <w:r>
        <w:t xml:space="preserve">El sujeto pasivo de la acción disciplinaria se presume inocente hasta que se declare su responsabilidad en fallo </w:t>
      </w:r>
      <w:r>
        <w:rPr>
          <w:spacing w:val="-2"/>
        </w:rPr>
        <w:t>ejecutoriado.</w:t>
      </w:r>
    </w:p>
    <w:p w14:paraId="2EB7E3B8" w14:textId="77777777" w:rsidR="000D0587" w:rsidRDefault="000D0587">
      <w:pPr>
        <w:pStyle w:val="Textoindependiente"/>
        <w:spacing w:before="32"/>
      </w:pPr>
    </w:p>
    <w:p w14:paraId="5FA7E8C7" w14:textId="77777777" w:rsidR="000D0587" w:rsidRDefault="00EA031E">
      <w:pPr>
        <w:pStyle w:val="Textoindependiente"/>
        <w:spacing w:line="276" w:lineRule="auto"/>
        <w:ind w:left="2" w:right="248"/>
        <w:jc w:val="both"/>
      </w:pPr>
      <w:r>
        <w:t>Durante</w:t>
      </w:r>
      <w:r>
        <w:rPr>
          <w:spacing w:val="-6"/>
        </w:rPr>
        <w:t xml:space="preserve"> </w:t>
      </w:r>
      <w:r>
        <w:t>el</w:t>
      </w:r>
      <w:r>
        <w:rPr>
          <w:spacing w:val="-3"/>
        </w:rPr>
        <w:t xml:space="preserve"> </w:t>
      </w:r>
      <w:r>
        <w:t>proceso</w:t>
      </w:r>
      <w:r>
        <w:rPr>
          <w:spacing w:val="-1"/>
        </w:rPr>
        <w:t xml:space="preserve"> </w:t>
      </w:r>
      <w:r>
        <w:t>disciplinario,</w:t>
      </w:r>
      <w:r>
        <w:rPr>
          <w:spacing w:val="-5"/>
        </w:rPr>
        <w:t xml:space="preserve"> </w:t>
      </w:r>
      <w:r>
        <w:t>toda</w:t>
      </w:r>
      <w:r>
        <w:rPr>
          <w:spacing w:val="-1"/>
        </w:rPr>
        <w:t xml:space="preserve"> </w:t>
      </w:r>
      <w:r>
        <w:t>duda</w:t>
      </w:r>
      <w:r>
        <w:rPr>
          <w:spacing w:val="-1"/>
        </w:rPr>
        <w:t xml:space="preserve"> </w:t>
      </w:r>
      <w:r>
        <w:t>razonable</w:t>
      </w:r>
      <w:r>
        <w:rPr>
          <w:spacing w:val="-1"/>
        </w:rPr>
        <w:t xml:space="preserve"> </w:t>
      </w:r>
      <w:r>
        <w:t>se</w:t>
      </w:r>
      <w:r>
        <w:rPr>
          <w:spacing w:val="-1"/>
        </w:rPr>
        <w:t xml:space="preserve"> </w:t>
      </w:r>
      <w:r>
        <w:t>resolverá</w:t>
      </w:r>
      <w:r>
        <w:rPr>
          <w:spacing w:val="-6"/>
        </w:rPr>
        <w:t xml:space="preserve"> </w:t>
      </w:r>
      <w:r>
        <w:t>a</w:t>
      </w:r>
      <w:r>
        <w:rPr>
          <w:spacing w:val="-1"/>
        </w:rPr>
        <w:t xml:space="preserve"> </w:t>
      </w:r>
      <w:r>
        <w:t>favor</w:t>
      </w:r>
      <w:r>
        <w:rPr>
          <w:spacing w:val="-2"/>
        </w:rPr>
        <w:t xml:space="preserve"> </w:t>
      </w:r>
      <w:r>
        <w:t>del</w:t>
      </w:r>
      <w:r>
        <w:rPr>
          <w:spacing w:val="-3"/>
        </w:rPr>
        <w:t xml:space="preserve"> </w:t>
      </w:r>
      <w:r>
        <w:t>investigado</w:t>
      </w:r>
      <w:r>
        <w:rPr>
          <w:spacing w:val="-1"/>
        </w:rPr>
        <w:t xml:space="preserve"> </w:t>
      </w:r>
      <w:r>
        <w:t>cuando</w:t>
      </w:r>
      <w:r>
        <w:rPr>
          <w:spacing w:val="-1"/>
        </w:rPr>
        <w:t xml:space="preserve"> </w:t>
      </w:r>
      <w:r>
        <w:t>no exista modo de eliminarla.</w:t>
      </w:r>
    </w:p>
    <w:p w14:paraId="4799F974" w14:textId="77777777" w:rsidR="000D0587" w:rsidRDefault="000D0587">
      <w:pPr>
        <w:pStyle w:val="Textoindependiente"/>
        <w:spacing w:before="40"/>
      </w:pPr>
    </w:p>
    <w:p w14:paraId="7903A4D7" w14:textId="77777777" w:rsidR="000D0587" w:rsidRDefault="00EA031E">
      <w:pPr>
        <w:spacing w:before="1" w:line="276" w:lineRule="auto"/>
        <w:ind w:left="2" w:right="245"/>
        <w:jc w:val="both"/>
      </w:pPr>
      <w:r>
        <w:rPr>
          <w:rFonts w:ascii="Arial" w:hAnsi="Arial"/>
          <w:b/>
        </w:rPr>
        <w:t xml:space="preserve">ARTÍCULO 143: Medios de prueba y libertad de pruebas. </w:t>
      </w:r>
      <w:r>
        <w:t xml:space="preserve">Son medios de prueba la confesión, el testimonio, la peritación, el informe técnico, la inspección o visita especial y los documentos, entre </w:t>
      </w:r>
      <w:r>
        <w:rPr>
          <w:spacing w:val="-2"/>
        </w:rPr>
        <w:t>otros.</w:t>
      </w:r>
    </w:p>
    <w:p w14:paraId="1BD7B3CF" w14:textId="77777777" w:rsidR="000D0587" w:rsidRDefault="000D0587">
      <w:pPr>
        <w:pStyle w:val="Textoindependiente"/>
        <w:spacing w:before="34"/>
      </w:pPr>
    </w:p>
    <w:p w14:paraId="3D19CEA9" w14:textId="77777777" w:rsidR="000D0587" w:rsidRDefault="00EA031E">
      <w:pPr>
        <w:pStyle w:val="Textoindependiente"/>
        <w:spacing w:line="278" w:lineRule="auto"/>
        <w:ind w:left="2" w:right="256"/>
        <w:jc w:val="both"/>
      </w:pPr>
      <w:r>
        <w:t>Los hechos objeto de la investigación, la conducta, el comportamiento, la falta y la responsabilidad del investigado podrán ser demostrados con los medios de prueba legalmente reconocidos o por cualquier otro medio probatorio, siempre y cuando no viole derechos ni garantías.</w:t>
      </w:r>
    </w:p>
    <w:p w14:paraId="221A07A8" w14:textId="77777777" w:rsidR="000D0587" w:rsidRDefault="000D0587">
      <w:pPr>
        <w:pStyle w:val="Textoindependiente"/>
        <w:spacing w:before="32"/>
      </w:pPr>
    </w:p>
    <w:p w14:paraId="5BA47ED6" w14:textId="77777777" w:rsidR="000D0587" w:rsidRDefault="00EA031E">
      <w:pPr>
        <w:pStyle w:val="Textoindependiente"/>
        <w:spacing w:line="278" w:lineRule="auto"/>
        <w:ind w:left="2" w:right="254"/>
        <w:jc w:val="both"/>
      </w:pPr>
      <w:r>
        <w:t>Las pruebas practicadas válidamente en una actuación judicial, administrativa o disciplinaria podrán ser</w:t>
      </w:r>
      <w:r>
        <w:rPr>
          <w:spacing w:val="-3"/>
        </w:rPr>
        <w:t xml:space="preserve"> </w:t>
      </w:r>
      <w:r>
        <w:t>trasladadas</w:t>
      </w:r>
      <w:r>
        <w:rPr>
          <w:spacing w:val="-4"/>
        </w:rPr>
        <w:t xml:space="preserve"> </w:t>
      </w:r>
      <w:r>
        <w:t>a</w:t>
      </w:r>
      <w:r>
        <w:rPr>
          <w:spacing w:val="-2"/>
        </w:rPr>
        <w:t xml:space="preserve"> </w:t>
      </w:r>
      <w:r>
        <w:t>la</w:t>
      </w:r>
      <w:r>
        <w:rPr>
          <w:spacing w:val="-2"/>
        </w:rPr>
        <w:t xml:space="preserve"> </w:t>
      </w:r>
      <w:r>
        <w:t>actuación</w:t>
      </w:r>
      <w:r>
        <w:rPr>
          <w:spacing w:val="-2"/>
        </w:rPr>
        <w:t xml:space="preserve"> </w:t>
      </w:r>
      <w:r>
        <w:t>disciplinaria</w:t>
      </w:r>
      <w:r>
        <w:rPr>
          <w:spacing w:val="-2"/>
        </w:rPr>
        <w:t xml:space="preserve"> </w:t>
      </w:r>
      <w:r>
        <w:t>mediante</w:t>
      </w:r>
      <w:r>
        <w:rPr>
          <w:spacing w:val="-6"/>
        </w:rPr>
        <w:t xml:space="preserve"> </w:t>
      </w:r>
      <w:r>
        <w:t>copias</w:t>
      </w:r>
      <w:r>
        <w:rPr>
          <w:spacing w:val="-9"/>
        </w:rPr>
        <w:t xml:space="preserve"> </w:t>
      </w:r>
      <w:r>
        <w:t>autorizadas</w:t>
      </w:r>
      <w:r>
        <w:rPr>
          <w:spacing w:val="-4"/>
        </w:rPr>
        <w:t xml:space="preserve"> </w:t>
      </w:r>
      <w:r>
        <w:t>por</w:t>
      </w:r>
      <w:r>
        <w:rPr>
          <w:spacing w:val="-3"/>
        </w:rPr>
        <w:t xml:space="preserve"> </w:t>
      </w:r>
      <w:r>
        <w:t>el</w:t>
      </w:r>
      <w:r>
        <w:rPr>
          <w:spacing w:val="-3"/>
        </w:rPr>
        <w:t xml:space="preserve"> </w:t>
      </w:r>
      <w:r>
        <w:t>respectivo</w:t>
      </w:r>
      <w:r>
        <w:rPr>
          <w:spacing w:val="-2"/>
        </w:rPr>
        <w:t xml:space="preserve"> </w:t>
      </w:r>
      <w:r>
        <w:t>funcionario y serán valoradas conforme a las reglas de la sana crítica.</w:t>
      </w:r>
    </w:p>
    <w:p w14:paraId="50A2CA88" w14:textId="77777777" w:rsidR="000D0587" w:rsidRDefault="000D0587">
      <w:pPr>
        <w:pStyle w:val="Textoindependiente"/>
        <w:spacing w:before="32"/>
      </w:pPr>
    </w:p>
    <w:p w14:paraId="1040A7BD" w14:textId="77777777" w:rsidR="000D0587" w:rsidRDefault="00EA031E">
      <w:pPr>
        <w:pStyle w:val="Textoindependiente"/>
        <w:ind w:left="2"/>
        <w:jc w:val="both"/>
      </w:pPr>
      <w:r>
        <w:t>No</w:t>
      </w:r>
      <w:r>
        <w:rPr>
          <w:spacing w:val="-3"/>
        </w:rPr>
        <w:t xml:space="preserve"> </w:t>
      </w:r>
      <w:r>
        <w:t>habrá</w:t>
      </w:r>
      <w:r>
        <w:rPr>
          <w:spacing w:val="-2"/>
        </w:rPr>
        <w:t xml:space="preserve"> </w:t>
      </w:r>
      <w:r>
        <w:t>lugar</w:t>
      </w:r>
      <w:r>
        <w:rPr>
          <w:spacing w:val="-4"/>
        </w:rPr>
        <w:t xml:space="preserve"> </w:t>
      </w:r>
      <w:r>
        <w:t>a</w:t>
      </w:r>
      <w:r>
        <w:rPr>
          <w:spacing w:val="-2"/>
        </w:rPr>
        <w:t xml:space="preserve"> </w:t>
      </w:r>
      <w:r>
        <w:t>careo</w:t>
      </w:r>
      <w:r>
        <w:rPr>
          <w:spacing w:val="-2"/>
        </w:rPr>
        <w:t xml:space="preserve"> </w:t>
      </w:r>
      <w:r>
        <w:t>o</w:t>
      </w:r>
      <w:r>
        <w:rPr>
          <w:spacing w:val="-3"/>
        </w:rPr>
        <w:t xml:space="preserve"> </w:t>
      </w:r>
      <w:r>
        <w:t>interrogatorio</w:t>
      </w:r>
      <w:r>
        <w:rPr>
          <w:spacing w:val="-2"/>
        </w:rPr>
        <w:t xml:space="preserve"> </w:t>
      </w:r>
      <w:r>
        <w:t>de</w:t>
      </w:r>
      <w:r>
        <w:rPr>
          <w:spacing w:val="-2"/>
        </w:rPr>
        <w:t xml:space="preserve"> parte.</w:t>
      </w:r>
    </w:p>
    <w:p w14:paraId="1B6FB975" w14:textId="77777777" w:rsidR="000D0587" w:rsidRDefault="000D0587">
      <w:pPr>
        <w:pStyle w:val="Textoindependiente"/>
        <w:spacing w:before="74"/>
      </w:pPr>
    </w:p>
    <w:p w14:paraId="282A6F09" w14:textId="77777777" w:rsidR="000D0587" w:rsidRDefault="00EA031E">
      <w:pPr>
        <w:pStyle w:val="Textoindependiente"/>
        <w:spacing w:line="280" w:lineRule="auto"/>
        <w:ind w:left="2" w:right="245"/>
        <w:jc w:val="both"/>
      </w:pPr>
      <w:r>
        <w:t>La queja podrá ser considerada medio de prueba; para tal efecto, se requiere que el quejoso la ratifique bajo la gravedad del juramento.</w:t>
      </w:r>
    </w:p>
    <w:p w14:paraId="7EF26237" w14:textId="77777777" w:rsidR="000D0587" w:rsidRDefault="000D0587">
      <w:pPr>
        <w:pStyle w:val="Textoindependiente"/>
        <w:spacing w:before="30"/>
      </w:pPr>
    </w:p>
    <w:p w14:paraId="33AECFCB" w14:textId="77777777" w:rsidR="000D0587" w:rsidRDefault="00EA031E">
      <w:pPr>
        <w:pStyle w:val="Textoindependiente"/>
        <w:spacing w:before="1" w:line="276" w:lineRule="auto"/>
        <w:ind w:left="2" w:right="239"/>
        <w:jc w:val="both"/>
      </w:pPr>
      <w:r>
        <w:rPr>
          <w:rFonts w:ascii="Arial" w:hAnsi="Arial"/>
          <w:b/>
        </w:rPr>
        <w:t>ARTÍCULO 144: Solicitud</w:t>
      </w:r>
      <w:r>
        <w:rPr>
          <w:rFonts w:ascii="Arial" w:hAnsi="Arial"/>
          <w:b/>
          <w:spacing w:val="-2"/>
        </w:rPr>
        <w:t xml:space="preserve"> </w:t>
      </w:r>
      <w:r>
        <w:rPr>
          <w:rFonts w:ascii="Arial" w:hAnsi="Arial"/>
          <w:b/>
        </w:rPr>
        <w:t>de</w:t>
      </w:r>
      <w:r>
        <w:rPr>
          <w:rFonts w:ascii="Arial" w:hAnsi="Arial"/>
          <w:b/>
          <w:spacing w:val="-1"/>
        </w:rPr>
        <w:t xml:space="preserve"> </w:t>
      </w:r>
      <w:r>
        <w:rPr>
          <w:rFonts w:ascii="Arial" w:hAnsi="Arial"/>
          <w:b/>
        </w:rPr>
        <w:t>pruebas</w:t>
      </w:r>
      <w:r>
        <w:rPr>
          <w:rFonts w:ascii="Arial" w:hAnsi="Arial"/>
          <w:b/>
          <w:spacing w:val="-1"/>
        </w:rPr>
        <w:t xml:space="preserve"> </w:t>
      </w:r>
      <w:r>
        <w:rPr>
          <w:rFonts w:ascii="Arial" w:hAnsi="Arial"/>
          <w:b/>
        </w:rPr>
        <w:t>y</w:t>
      </w:r>
      <w:r>
        <w:rPr>
          <w:rFonts w:ascii="Arial" w:hAnsi="Arial"/>
          <w:b/>
          <w:spacing w:val="-1"/>
        </w:rPr>
        <w:t xml:space="preserve"> </w:t>
      </w:r>
      <w:r>
        <w:rPr>
          <w:rFonts w:ascii="Arial" w:hAnsi="Arial"/>
          <w:b/>
        </w:rPr>
        <w:t xml:space="preserve">rechazo. </w:t>
      </w:r>
      <w:r>
        <w:t>Los sujetos</w:t>
      </w:r>
      <w:r>
        <w:rPr>
          <w:spacing w:val="-3"/>
        </w:rPr>
        <w:t xml:space="preserve"> </w:t>
      </w:r>
      <w:r>
        <w:t>procesales</w:t>
      </w:r>
      <w:r>
        <w:rPr>
          <w:spacing w:val="-3"/>
        </w:rPr>
        <w:t xml:space="preserve"> </w:t>
      </w:r>
      <w:r>
        <w:t>podrán aportar</w:t>
      </w:r>
      <w:r>
        <w:rPr>
          <w:spacing w:val="-2"/>
        </w:rPr>
        <w:t xml:space="preserve"> </w:t>
      </w:r>
      <w:r>
        <w:t>y solicitar la práctica de medios de prueba que consideren conducentes y pertinentes; serán rechazadas las solicitudes cuyas pruebas ya obren en el proceso o resulten inconducentes, impertinentes o superfluas. No se admitirán pruebas que se hayan obtenido ilegalmente.</w:t>
      </w:r>
    </w:p>
    <w:p w14:paraId="5466634E" w14:textId="77777777" w:rsidR="000D0587" w:rsidRDefault="000D0587">
      <w:pPr>
        <w:pStyle w:val="Textoindependiente"/>
        <w:spacing w:before="38"/>
      </w:pPr>
    </w:p>
    <w:p w14:paraId="76FC88E4" w14:textId="77777777" w:rsidR="000D0587" w:rsidRDefault="00EA031E">
      <w:pPr>
        <w:pStyle w:val="Textoindependiente"/>
        <w:spacing w:before="1" w:line="276" w:lineRule="auto"/>
        <w:ind w:left="2" w:right="247"/>
        <w:jc w:val="both"/>
      </w:pPr>
      <w:r>
        <w:rPr>
          <w:rFonts w:ascii="Arial" w:hAnsi="Arial"/>
          <w:b/>
        </w:rPr>
        <w:t xml:space="preserve">ARTÍCULO 145: Práctica de pruebas. </w:t>
      </w:r>
      <w:r>
        <w:t>Las pruebas se practicarán conforme a las reglas previstas en</w:t>
      </w:r>
      <w:r>
        <w:rPr>
          <w:spacing w:val="-6"/>
        </w:rPr>
        <w:t xml:space="preserve"> </w:t>
      </w:r>
      <w:r>
        <w:t>el</w:t>
      </w:r>
      <w:r>
        <w:rPr>
          <w:spacing w:val="-3"/>
        </w:rPr>
        <w:t xml:space="preserve"> </w:t>
      </w:r>
      <w:r>
        <w:t>Código</w:t>
      </w:r>
      <w:r>
        <w:rPr>
          <w:spacing w:val="-1"/>
        </w:rPr>
        <w:t xml:space="preserve"> </w:t>
      </w:r>
      <w:r>
        <w:t>General</w:t>
      </w:r>
      <w:r>
        <w:rPr>
          <w:spacing w:val="-8"/>
        </w:rPr>
        <w:t xml:space="preserve"> </w:t>
      </w:r>
      <w:r>
        <w:t>del</w:t>
      </w:r>
      <w:r>
        <w:rPr>
          <w:spacing w:val="-3"/>
        </w:rPr>
        <w:t xml:space="preserve"> </w:t>
      </w:r>
      <w:r>
        <w:t>Proceso,</w:t>
      </w:r>
      <w:r>
        <w:rPr>
          <w:spacing w:val="-10"/>
        </w:rPr>
        <w:t xml:space="preserve"> </w:t>
      </w:r>
      <w:r>
        <w:t>en</w:t>
      </w:r>
      <w:r>
        <w:rPr>
          <w:spacing w:val="-6"/>
        </w:rPr>
        <w:t xml:space="preserve"> </w:t>
      </w:r>
      <w:r>
        <w:t>la</w:t>
      </w:r>
      <w:r>
        <w:rPr>
          <w:spacing w:val="-6"/>
        </w:rPr>
        <w:t xml:space="preserve"> </w:t>
      </w:r>
      <w:r>
        <w:t>medida</w:t>
      </w:r>
      <w:r>
        <w:rPr>
          <w:spacing w:val="-1"/>
        </w:rPr>
        <w:t xml:space="preserve"> </w:t>
      </w:r>
      <w:r>
        <w:t>que</w:t>
      </w:r>
      <w:r>
        <w:rPr>
          <w:spacing w:val="-6"/>
        </w:rPr>
        <w:t xml:space="preserve"> </w:t>
      </w:r>
      <w:r>
        <w:t>sean</w:t>
      </w:r>
      <w:r>
        <w:rPr>
          <w:spacing w:val="-1"/>
        </w:rPr>
        <w:t xml:space="preserve"> </w:t>
      </w:r>
      <w:r>
        <w:t>compatibles</w:t>
      </w:r>
      <w:r>
        <w:rPr>
          <w:spacing w:val="-4"/>
        </w:rPr>
        <w:t xml:space="preserve"> </w:t>
      </w:r>
      <w:r>
        <w:t>con</w:t>
      </w:r>
      <w:r>
        <w:rPr>
          <w:spacing w:val="-6"/>
        </w:rPr>
        <w:t xml:space="preserve"> </w:t>
      </w:r>
      <w:r>
        <w:t>la</w:t>
      </w:r>
      <w:r>
        <w:rPr>
          <w:spacing w:val="-6"/>
        </w:rPr>
        <w:t xml:space="preserve"> </w:t>
      </w:r>
      <w:r>
        <w:t>naturaleza,</w:t>
      </w:r>
      <w:r>
        <w:rPr>
          <w:spacing w:val="-5"/>
        </w:rPr>
        <w:t xml:space="preserve"> </w:t>
      </w:r>
      <w:r>
        <w:t>principios</w:t>
      </w:r>
      <w:r>
        <w:rPr>
          <w:spacing w:val="-4"/>
        </w:rPr>
        <w:t xml:space="preserve"> </w:t>
      </w:r>
      <w:r>
        <w:t>y reglas del derecho disciplinario.</w:t>
      </w:r>
    </w:p>
    <w:p w14:paraId="511C7FB3" w14:textId="77777777" w:rsidR="000D0587" w:rsidRDefault="000D0587">
      <w:pPr>
        <w:pStyle w:val="Textoindependiente"/>
        <w:spacing w:before="39"/>
      </w:pPr>
    </w:p>
    <w:p w14:paraId="4D5BCD05" w14:textId="77777777" w:rsidR="000D0587" w:rsidRDefault="00EA031E">
      <w:pPr>
        <w:pStyle w:val="Textoindependiente"/>
        <w:spacing w:line="276" w:lineRule="auto"/>
        <w:ind w:left="2" w:right="245"/>
        <w:jc w:val="both"/>
      </w:pPr>
      <w:r>
        <w:rPr>
          <w:rFonts w:ascii="Arial" w:hAnsi="Arial"/>
          <w:b/>
        </w:rPr>
        <w:t xml:space="preserve">ARTÍCULO 146: Controversia de la prueba. </w:t>
      </w:r>
      <w:r>
        <w:t>Las pruebas podrán ser controvertidas por el investigado</w:t>
      </w:r>
      <w:r>
        <w:rPr>
          <w:spacing w:val="-6"/>
        </w:rPr>
        <w:t xml:space="preserve"> </w:t>
      </w:r>
      <w:r>
        <w:t>desde</w:t>
      </w:r>
      <w:r>
        <w:rPr>
          <w:spacing w:val="-6"/>
        </w:rPr>
        <w:t xml:space="preserve"> </w:t>
      </w:r>
      <w:r>
        <w:t>el</w:t>
      </w:r>
      <w:r>
        <w:rPr>
          <w:spacing w:val="-8"/>
        </w:rPr>
        <w:t xml:space="preserve"> </w:t>
      </w:r>
      <w:r>
        <w:t>momento</w:t>
      </w:r>
      <w:r>
        <w:rPr>
          <w:spacing w:val="-6"/>
        </w:rPr>
        <w:t xml:space="preserve"> </w:t>
      </w:r>
      <w:r>
        <w:t>en</w:t>
      </w:r>
      <w:r>
        <w:rPr>
          <w:spacing w:val="-6"/>
        </w:rPr>
        <w:t xml:space="preserve"> </w:t>
      </w:r>
      <w:r>
        <w:t>que</w:t>
      </w:r>
      <w:r>
        <w:rPr>
          <w:spacing w:val="-6"/>
        </w:rPr>
        <w:t xml:space="preserve"> </w:t>
      </w:r>
      <w:r>
        <w:t>tenga</w:t>
      </w:r>
      <w:r>
        <w:rPr>
          <w:spacing w:val="-6"/>
        </w:rPr>
        <w:t xml:space="preserve"> </w:t>
      </w:r>
      <w:r>
        <w:t>conocimiento</w:t>
      </w:r>
      <w:r>
        <w:rPr>
          <w:spacing w:val="-6"/>
        </w:rPr>
        <w:t xml:space="preserve"> </w:t>
      </w:r>
      <w:r>
        <w:t>de</w:t>
      </w:r>
      <w:r>
        <w:rPr>
          <w:spacing w:val="-6"/>
        </w:rPr>
        <w:t xml:space="preserve"> </w:t>
      </w:r>
      <w:r>
        <w:t>la</w:t>
      </w:r>
      <w:r>
        <w:rPr>
          <w:spacing w:val="-6"/>
        </w:rPr>
        <w:t xml:space="preserve"> </w:t>
      </w:r>
      <w:r>
        <w:t>existencia</w:t>
      </w:r>
      <w:r>
        <w:rPr>
          <w:spacing w:val="-6"/>
        </w:rPr>
        <w:t xml:space="preserve"> </w:t>
      </w:r>
      <w:r>
        <w:t>del</w:t>
      </w:r>
      <w:r>
        <w:rPr>
          <w:spacing w:val="-8"/>
        </w:rPr>
        <w:t xml:space="preserve"> </w:t>
      </w:r>
      <w:r>
        <w:t>procedimiento</w:t>
      </w:r>
      <w:r>
        <w:rPr>
          <w:spacing w:val="-6"/>
        </w:rPr>
        <w:t xml:space="preserve"> </w:t>
      </w:r>
      <w:r>
        <w:t>o</w:t>
      </w:r>
      <w:r>
        <w:rPr>
          <w:spacing w:val="-6"/>
        </w:rPr>
        <w:t xml:space="preserve"> </w:t>
      </w:r>
      <w:r>
        <w:t>tenga acceso al expediente.</w:t>
      </w:r>
    </w:p>
    <w:p w14:paraId="55D50E3C" w14:textId="77777777" w:rsidR="000D0587" w:rsidRDefault="000D0587">
      <w:pPr>
        <w:pStyle w:val="Textoindependiente"/>
        <w:spacing w:before="34"/>
      </w:pPr>
    </w:p>
    <w:p w14:paraId="698FF055" w14:textId="77777777" w:rsidR="000D0587" w:rsidRDefault="00EA031E">
      <w:pPr>
        <w:spacing w:before="1"/>
        <w:ind w:left="2"/>
        <w:jc w:val="both"/>
      </w:pPr>
      <w:r>
        <w:rPr>
          <w:rFonts w:ascii="Arial" w:hAnsi="Arial"/>
          <w:b/>
        </w:rPr>
        <w:t>ARTÍCULO</w:t>
      </w:r>
      <w:r>
        <w:rPr>
          <w:rFonts w:ascii="Arial" w:hAnsi="Arial"/>
          <w:b/>
          <w:spacing w:val="48"/>
        </w:rPr>
        <w:t xml:space="preserve"> </w:t>
      </w:r>
      <w:r>
        <w:rPr>
          <w:rFonts w:ascii="Arial" w:hAnsi="Arial"/>
          <w:b/>
        </w:rPr>
        <w:t>147:</w:t>
      </w:r>
      <w:r>
        <w:rPr>
          <w:rFonts w:ascii="Arial" w:hAnsi="Arial"/>
          <w:b/>
          <w:spacing w:val="51"/>
        </w:rPr>
        <w:t xml:space="preserve"> </w:t>
      </w:r>
      <w:r>
        <w:rPr>
          <w:rFonts w:ascii="Arial" w:hAnsi="Arial"/>
          <w:b/>
        </w:rPr>
        <w:t>Inexistencia</w:t>
      </w:r>
      <w:r>
        <w:rPr>
          <w:rFonts w:ascii="Arial" w:hAnsi="Arial"/>
          <w:b/>
          <w:spacing w:val="51"/>
        </w:rPr>
        <w:t xml:space="preserve"> </w:t>
      </w:r>
      <w:r>
        <w:rPr>
          <w:rFonts w:ascii="Arial" w:hAnsi="Arial"/>
          <w:b/>
        </w:rPr>
        <w:t>de</w:t>
      </w:r>
      <w:r>
        <w:rPr>
          <w:rFonts w:ascii="Arial" w:hAnsi="Arial"/>
          <w:b/>
          <w:spacing w:val="53"/>
        </w:rPr>
        <w:t xml:space="preserve"> </w:t>
      </w:r>
      <w:r>
        <w:rPr>
          <w:rFonts w:ascii="Arial" w:hAnsi="Arial"/>
          <w:b/>
        </w:rPr>
        <w:t>la</w:t>
      </w:r>
      <w:r>
        <w:rPr>
          <w:rFonts w:ascii="Arial" w:hAnsi="Arial"/>
          <w:b/>
          <w:spacing w:val="51"/>
        </w:rPr>
        <w:t xml:space="preserve"> </w:t>
      </w:r>
      <w:r>
        <w:rPr>
          <w:rFonts w:ascii="Arial" w:hAnsi="Arial"/>
          <w:b/>
        </w:rPr>
        <w:t>prueba.</w:t>
      </w:r>
      <w:r>
        <w:rPr>
          <w:rFonts w:ascii="Arial" w:hAnsi="Arial"/>
          <w:b/>
          <w:spacing w:val="53"/>
        </w:rPr>
        <w:t xml:space="preserve"> </w:t>
      </w:r>
      <w:r>
        <w:t>La</w:t>
      </w:r>
      <w:r>
        <w:rPr>
          <w:spacing w:val="48"/>
        </w:rPr>
        <w:t xml:space="preserve"> </w:t>
      </w:r>
      <w:r>
        <w:t>prueba</w:t>
      </w:r>
      <w:r>
        <w:rPr>
          <w:spacing w:val="51"/>
        </w:rPr>
        <w:t xml:space="preserve"> </w:t>
      </w:r>
      <w:r>
        <w:t>recaudada</w:t>
      </w:r>
      <w:r>
        <w:rPr>
          <w:spacing w:val="51"/>
        </w:rPr>
        <w:t xml:space="preserve"> </w:t>
      </w:r>
      <w:r>
        <w:t>sin</w:t>
      </w:r>
      <w:r>
        <w:rPr>
          <w:spacing w:val="52"/>
        </w:rPr>
        <w:t xml:space="preserve"> </w:t>
      </w:r>
      <w:r>
        <w:t>el</w:t>
      </w:r>
      <w:r>
        <w:rPr>
          <w:spacing w:val="50"/>
        </w:rPr>
        <w:t xml:space="preserve"> </w:t>
      </w:r>
      <w:r>
        <w:t>cumplimiento</w:t>
      </w:r>
      <w:r>
        <w:rPr>
          <w:spacing w:val="51"/>
        </w:rPr>
        <w:t xml:space="preserve"> </w:t>
      </w:r>
      <w:r>
        <w:t>de</w:t>
      </w:r>
      <w:r>
        <w:rPr>
          <w:spacing w:val="52"/>
        </w:rPr>
        <w:t xml:space="preserve"> </w:t>
      </w:r>
      <w:r>
        <w:rPr>
          <w:spacing w:val="-5"/>
        </w:rPr>
        <w:t>los</w:t>
      </w:r>
    </w:p>
    <w:p w14:paraId="5203D33B" w14:textId="77777777" w:rsidR="000D0587" w:rsidRDefault="000D0587">
      <w:pPr>
        <w:jc w:val="both"/>
        <w:sectPr w:rsidR="000D0587">
          <w:pgSz w:w="11910" w:h="16840"/>
          <w:pgMar w:top="1320" w:right="708" w:bottom="1120" w:left="1133" w:header="358" w:footer="841" w:gutter="0"/>
          <w:cols w:space="720"/>
        </w:sectPr>
      </w:pPr>
    </w:p>
    <w:p w14:paraId="77CB5CEA" w14:textId="77777777" w:rsidR="000D0587" w:rsidRDefault="00EA031E">
      <w:pPr>
        <w:pStyle w:val="Textoindependiente"/>
        <w:spacing w:before="87" w:line="276" w:lineRule="auto"/>
        <w:ind w:left="2" w:right="255"/>
        <w:jc w:val="both"/>
      </w:pPr>
      <w:r>
        <w:lastRenderedPageBreak/>
        <w:t>requisitos o formalidades sustanciales o con desconocimiento de los derechos fundamentales del investigado se tendrá como inexistente.</w:t>
      </w:r>
    </w:p>
    <w:p w14:paraId="4FB87F15" w14:textId="77777777" w:rsidR="000D0587" w:rsidRDefault="000D0587">
      <w:pPr>
        <w:pStyle w:val="Textoindependiente"/>
        <w:spacing w:before="35"/>
      </w:pPr>
    </w:p>
    <w:p w14:paraId="73F02F0E" w14:textId="77777777" w:rsidR="000D0587" w:rsidRDefault="00EA031E">
      <w:pPr>
        <w:spacing w:before="1" w:line="276" w:lineRule="auto"/>
        <w:ind w:left="2" w:right="248"/>
        <w:jc w:val="both"/>
      </w:pPr>
      <w:r>
        <w:rPr>
          <w:rFonts w:ascii="Arial" w:hAnsi="Arial"/>
          <w:b/>
        </w:rPr>
        <w:t xml:space="preserve">ARTÍCULO 148: Valoración de las pruebas. </w:t>
      </w:r>
      <w:r>
        <w:t>Las</w:t>
      </w:r>
      <w:r>
        <w:rPr>
          <w:spacing w:val="-1"/>
        </w:rPr>
        <w:t xml:space="preserve"> </w:t>
      </w:r>
      <w:r>
        <w:t>pruebas</w:t>
      </w:r>
      <w:r>
        <w:rPr>
          <w:spacing w:val="-1"/>
        </w:rPr>
        <w:t xml:space="preserve"> </w:t>
      </w:r>
      <w:r>
        <w:t>deberán apreciarse integralmente en su conjunto, con base en las reglas de la experiencia y de la sana crítica.</w:t>
      </w:r>
    </w:p>
    <w:p w14:paraId="604A118A" w14:textId="77777777" w:rsidR="000D0587" w:rsidRDefault="000D0587">
      <w:pPr>
        <w:pStyle w:val="Textoindependiente"/>
        <w:spacing w:before="40"/>
      </w:pPr>
    </w:p>
    <w:p w14:paraId="148FB2E0" w14:textId="77777777" w:rsidR="000D0587" w:rsidRDefault="00EA031E">
      <w:pPr>
        <w:pStyle w:val="Textoindependiente"/>
        <w:spacing w:line="276" w:lineRule="auto"/>
        <w:ind w:left="2" w:right="257"/>
        <w:jc w:val="both"/>
      </w:pPr>
      <w:r>
        <w:t>Los indicios serán considerados al momento de apreciar las pruebas de manera integral siguiendo los principios y reglas de la sana crítica.</w:t>
      </w:r>
    </w:p>
    <w:p w14:paraId="67CE09BF" w14:textId="77777777" w:rsidR="000D0587" w:rsidRDefault="000D0587">
      <w:pPr>
        <w:pStyle w:val="Textoindependiente"/>
        <w:spacing w:before="36"/>
      </w:pPr>
    </w:p>
    <w:p w14:paraId="6658E470" w14:textId="77777777" w:rsidR="000D0587" w:rsidRDefault="00EA031E">
      <w:pPr>
        <w:ind w:left="2"/>
        <w:jc w:val="both"/>
      </w:pPr>
      <w:r>
        <w:rPr>
          <w:noProof/>
        </w:rPr>
        <mc:AlternateContent>
          <mc:Choice Requires="wps">
            <w:drawing>
              <wp:anchor distT="0" distB="0" distL="0" distR="0" simplePos="0" relativeHeight="486762496" behindDoc="1" locked="0" layoutInCell="1" allowOverlap="1" wp14:anchorId="2561E679" wp14:editId="37D3853A">
                <wp:simplePos x="0" y="0"/>
                <wp:positionH relativeFrom="page">
                  <wp:posOffset>871435</wp:posOffset>
                </wp:positionH>
                <wp:positionV relativeFrom="paragraph">
                  <wp:posOffset>-88979</wp:posOffset>
                </wp:positionV>
                <wp:extent cx="5905500" cy="574548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E249123" id="Graphic 56" o:spid="_x0000_s1026" style="position:absolute;margin-left:68.6pt;margin-top:-7pt;width:465pt;height:452.4pt;z-index:-1655398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ARTÍCULO</w:t>
      </w:r>
      <w:r>
        <w:rPr>
          <w:rFonts w:ascii="Arial" w:hAnsi="Arial"/>
          <w:b/>
          <w:spacing w:val="-5"/>
        </w:rPr>
        <w:t xml:space="preserve"> </w:t>
      </w:r>
      <w:r>
        <w:rPr>
          <w:rFonts w:ascii="Arial" w:hAnsi="Arial"/>
          <w:b/>
        </w:rPr>
        <w:t>149:</w:t>
      </w:r>
      <w:r>
        <w:rPr>
          <w:rFonts w:ascii="Arial" w:hAnsi="Arial"/>
          <w:b/>
          <w:spacing w:val="-2"/>
        </w:rPr>
        <w:t xml:space="preserve"> </w:t>
      </w:r>
      <w:r>
        <w:rPr>
          <w:rFonts w:ascii="Arial" w:hAnsi="Arial"/>
          <w:b/>
        </w:rPr>
        <w:t>Requisitos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la</w:t>
      </w:r>
      <w:r>
        <w:rPr>
          <w:rFonts w:ascii="Arial" w:hAnsi="Arial"/>
          <w:b/>
          <w:spacing w:val="-1"/>
        </w:rPr>
        <w:t xml:space="preserve"> </w:t>
      </w:r>
      <w:r>
        <w:rPr>
          <w:rFonts w:ascii="Arial" w:hAnsi="Arial"/>
          <w:b/>
        </w:rPr>
        <w:t>confesión.</w:t>
      </w:r>
      <w:r>
        <w:rPr>
          <w:rFonts w:ascii="Arial" w:hAnsi="Arial"/>
          <w:b/>
          <w:spacing w:val="-2"/>
        </w:rPr>
        <w:t xml:space="preserve"> </w:t>
      </w:r>
      <w:r>
        <w:t>Son</w:t>
      </w:r>
      <w:r>
        <w:rPr>
          <w:spacing w:val="-6"/>
        </w:rPr>
        <w:t xml:space="preserve"> </w:t>
      </w:r>
      <w:r>
        <w:t>requisitos</w:t>
      </w:r>
      <w:r>
        <w:rPr>
          <w:spacing w:val="-4"/>
        </w:rPr>
        <w:t xml:space="preserve"> </w:t>
      </w:r>
      <w:r>
        <w:t>de</w:t>
      </w:r>
      <w:r>
        <w:rPr>
          <w:spacing w:val="-2"/>
        </w:rPr>
        <w:t xml:space="preserve"> </w:t>
      </w:r>
      <w:r>
        <w:t>la</w:t>
      </w:r>
      <w:r>
        <w:rPr>
          <w:spacing w:val="-1"/>
        </w:rPr>
        <w:t xml:space="preserve"> </w:t>
      </w:r>
      <w:r>
        <w:rPr>
          <w:spacing w:val="-2"/>
        </w:rPr>
        <w:t>confesión:</w:t>
      </w:r>
    </w:p>
    <w:p w14:paraId="7B4086C8" w14:textId="77777777" w:rsidR="000D0587" w:rsidRDefault="000D0587">
      <w:pPr>
        <w:pStyle w:val="Textoindependiente"/>
        <w:spacing w:before="79"/>
      </w:pPr>
    </w:p>
    <w:p w14:paraId="757FAEA6" w14:textId="77777777" w:rsidR="000D0587" w:rsidRDefault="00EA031E">
      <w:pPr>
        <w:pStyle w:val="Prrafodelista"/>
        <w:numPr>
          <w:ilvl w:val="0"/>
          <w:numId w:val="14"/>
        </w:numPr>
        <w:tabs>
          <w:tab w:val="left" w:pos="721"/>
        </w:tabs>
        <w:ind w:left="721" w:hanging="239"/>
      </w:pPr>
      <w:r>
        <w:t>Que</w:t>
      </w:r>
      <w:r>
        <w:rPr>
          <w:spacing w:val="-4"/>
        </w:rPr>
        <w:t xml:space="preserve"> </w:t>
      </w:r>
      <w:r>
        <w:t>se</w:t>
      </w:r>
      <w:r>
        <w:rPr>
          <w:spacing w:val="-3"/>
        </w:rPr>
        <w:t xml:space="preserve"> </w:t>
      </w:r>
      <w:r>
        <w:t>haga</w:t>
      </w:r>
      <w:r>
        <w:rPr>
          <w:spacing w:val="-3"/>
        </w:rPr>
        <w:t xml:space="preserve"> </w:t>
      </w:r>
      <w:r>
        <w:t>ante</w:t>
      </w:r>
      <w:r>
        <w:rPr>
          <w:spacing w:val="-4"/>
        </w:rPr>
        <w:t xml:space="preserve"> </w:t>
      </w:r>
      <w:r>
        <w:t>la</w:t>
      </w:r>
      <w:r>
        <w:rPr>
          <w:spacing w:val="-3"/>
        </w:rPr>
        <w:t xml:space="preserve"> </w:t>
      </w:r>
      <w:r>
        <w:t>autoridad</w:t>
      </w:r>
      <w:r>
        <w:rPr>
          <w:spacing w:val="-3"/>
        </w:rPr>
        <w:t xml:space="preserve"> </w:t>
      </w:r>
      <w:r>
        <w:t>universitaria</w:t>
      </w:r>
      <w:r>
        <w:rPr>
          <w:spacing w:val="-3"/>
        </w:rPr>
        <w:t xml:space="preserve"> </w:t>
      </w:r>
      <w:r>
        <w:rPr>
          <w:spacing w:val="-2"/>
        </w:rPr>
        <w:t>competente.</w:t>
      </w:r>
    </w:p>
    <w:p w14:paraId="3E5C0A38" w14:textId="77777777" w:rsidR="000D0587" w:rsidRDefault="00EA031E">
      <w:pPr>
        <w:pStyle w:val="Prrafodelista"/>
        <w:numPr>
          <w:ilvl w:val="0"/>
          <w:numId w:val="14"/>
        </w:numPr>
        <w:tabs>
          <w:tab w:val="left" w:pos="721"/>
        </w:tabs>
        <w:spacing w:before="37"/>
        <w:ind w:left="721" w:hanging="239"/>
      </w:pPr>
      <w:r>
        <w:t>Que</w:t>
      </w:r>
      <w:r>
        <w:rPr>
          <w:spacing w:val="-2"/>
        </w:rPr>
        <w:t xml:space="preserve"> </w:t>
      </w:r>
      <w:r>
        <w:t>sea</w:t>
      </w:r>
      <w:r>
        <w:rPr>
          <w:spacing w:val="-2"/>
        </w:rPr>
        <w:t xml:space="preserve"> </w:t>
      </w:r>
      <w:r>
        <w:t>espontánea,</w:t>
      </w:r>
      <w:r>
        <w:rPr>
          <w:spacing w:val="-11"/>
        </w:rPr>
        <w:t xml:space="preserve"> </w:t>
      </w:r>
      <w:r>
        <w:t>en</w:t>
      </w:r>
      <w:r>
        <w:rPr>
          <w:spacing w:val="-2"/>
        </w:rPr>
        <w:t xml:space="preserve"> </w:t>
      </w:r>
      <w:r>
        <w:t>forma</w:t>
      </w:r>
      <w:r>
        <w:rPr>
          <w:spacing w:val="-1"/>
        </w:rPr>
        <w:t xml:space="preserve"> </w:t>
      </w:r>
      <w:r>
        <w:t>voluntaria,</w:t>
      </w:r>
      <w:r>
        <w:rPr>
          <w:spacing w:val="-6"/>
        </w:rPr>
        <w:t xml:space="preserve"> </w:t>
      </w:r>
      <w:r>
        <w:t>consciente,</w:t>
      </w:r>
      <w:r>
        <w:rPr>
          <w:spacing w:val="-6"/>
        </w:rPr>
        <w:t xml:space="preserve"> </w:t>
      </w:r>
      <w:r>
        <w:t>libre</w:t>
      </w:r>
      <w:r>
        <w:rPr>
          <w:spacing w:val="-2"/>
        </w:rPr>
        <w:t xml:space="preserve"> </w:t>
      </w:r>
      <w:r>
        <w:t>e</w:t>
      </w:r>
      <w:r>
        <w:rPr>
          <w:spacing w:val="-1"/>
        </w:rPr>
        <w:t xml:space="preserve"> </w:t>
      </w:r>
      <w:r>
        <w:rPr>
          <w:spacing w:val="-2"/>
        </w:rPr>
        <w:t>informada.</w:t>
      </w:r>
    </w:p>
    <w:p w14:paraId="6C00E02E" w14:textId="77777777" w:rsidR="000D0587" w:rsidRDefault="00EA031E">
      <w:pPr>
        <w:pStyle w:val="Prrafodelista"/>
        <w:numPr>
          <w:ilvl w:val="0"/>
          <w:numId w:val="14"/>
        </w:numPr>
        <w:tabs>
          <w:tab w:val="left" w:pos="721"/>
        </w:tabs>
        <w:spacing w:before="37"/>
        <w:ind w:left="721" w:hanging="239"/>
      </w:pPr>
      <w:r>
        <w:t>Que</w:t>
      </w:r>
      <w:r>
        <w:rPr>
          <w:spacing w:val="-1"/>
        </w:rPr>
        <w:t xml:space="preserve"> </w:t>
      </w:r>
      <w:r>
        <w:t>el</w:t>
      </w:r>
      <w:r>
        <w:rPr>
          <w:spacing w:val="-3"/>
        </w:rPr>
        <w:t xml:space="preserve"> </w:t>
      </w:r>
      <w:r>
        <w:t>implicado</w:t>
      </w:r>
      <w:r>
        <w:rPr>
          <w:spacing w:val="-5"/>
        </w:rPr>
        <w:t xml:space="preserve"> </w:t>
      </w:r>
      <w:r>
        <w:t>esté</w:t>
      </w:r>
      <w:r>
        <w:rPr>
          <w:spacing w:val="-1"/>
        </w:rPr>
        <w:t xml:space="preserve"> </w:t>
      </w:r>
      <w:r>
        <w:t>asistido</w:t>
      </w:r>
      <w:r>
        <w:rPr>
          <w:spacing w:val="-5"/>
        </w:rPr>
        <w:t xml:space="preserve"> </w:t>
      </w:r>
      <w:r>
        <w:t>por</w:t>
      </w:r>
      <w:r>
        <w:rPr>
          <w:spacing w:val="-1"/>
        </w:rPr>
        <w:t xml:space="preserve"> </w:t>
      </w:r>
      <w:r>
        <w:rPr>
          <w:spacing w:val="-2"/>
        </w:rPr>
        <w:t>defensor.</w:t>
      </w:r>
    </w:p>
    <w:p w14:paraId="78A53CBE" w14:textId="77777777" w:rsidR="000D0587" w:rsidRDefault="00EA031E">
      <w:pPr>
        <w:pStyle w:val="Prrafodelista"/>
        <w:numPr>
          <w:ilvl w:val="0"/>
          <w:numId w:val="14"/>
        </w:numPr>
        <w:tabs>
          <w:tab w:val="left" w:pos="721"/>
          <w:tab w:val="left" w:pos="723"/>
        </w:tabs>
        <w:spacing w:before="37" w:line="276" w:lineRule="auto"/>
        <w:ind w:right="259"/>
      </w:pPr>
      <w:r>
        <w:t>Que a la persona se le informe sobre el derecho a no declarar contra sí misma, y se le haga saber el artículo 33 de la Constitución Política.</w:t>
      </w:r>
    </w:p>
    <w:p w14:paraId="761844EC" w14:textId="77777777" w:rsidR="000D0587" w:rsidRDefault="000D0587">
      <w:pPr>
        <w:pStyle w:val="Textoindependiente"/>
      </w:pPr>
    </w:p>
    <w:p w14:paraId="1C191456" w14:textId="77777777" w:rsidR="000D0587" w:rsidRDefault="000D0587">
      <w:pPr>
        <w:pStyle w:val="Textoindependiente"/>
        <w:spacing w:before="124"/>
      </w:pPr>
    </w:p>
    <w:p w14:paraId="092DF1CD" w14:textId="77777777" w:rsidR="000D0587" w:rsidRDefault="00EA031E">
      <w:pPr>
        <w:pStyle w:val="Ttulo1"/>
        <w:spacing w:before="1" w:line="237" w:lineRule="auto"/>
        <w:ind w:left="3745" w:right="3887"/>
      </w:pPr>
      <w:bookmarkStart w:id="58" w:name="CAPÍTULO_12_____________________________"/>
      <w:bookmarkStart w:id="59" w:name="_bookmark32"/>
      <w:bookmarkEnd w:id="58"/>
      <w:bookmarkEnd w:id="59"/>
      <w:r>
        <w:t>CAPÍTULO</w:t>
      </w:r>
      <w:r>
        <w:rPr>
          <w:spacing w:val="-16"/>
        </w:rPr>
        <w:t xml:space="preserve"> </w:t>
      </w:r>
      <w:r>
        <w:t xml:space="preserve">12 </w:t>
      </w:r>
      <w:r>
        <w:rPr>
          <w:spacing w:val="-2"/>
        </w:rPr>
        <w:t>NULIDADES</w:t>
      </w:r>
    </w:p>
    <w:p w14:paraId="42A1EEAF" w14:textId="77777777" w:rsidR="000D0587" w:rsidRDefault="000D0587">
      <w:pPr>
        <w:pStyle w:val="Textoindependiente"/>
        <w:spacing w:before="34"/>
        <w:rPr>
          <w:rFonts w:ascii="Arial"/>
          <w:b/>
        </w:rPr>
      </w:pPr>
    </w:p>
    <w:p w14:paraId="594E85AA" w14:textId="77777777" w:rsidR="000D0587" w:rsidRDefault="00EA031E">
      <w:pPr>
        <w:ind w:left="2"/>
        <w:jc w:val="both"/>
      </w:pPr>
      <w:r>
        <w:rPr>
          <w:rFonts w:ascii="Arial" w:hAnsi="Arial"/>
          <w:b/>
        </w:rPr>
        <w:t>ARTÍCULO</w:t>
      </w:r>
      <w:r>
        <w:rPr>
          <w:rFonts w:ascii="Arial" w:hAnsi="Arial"/>
          <w:b/>
          <w:spacing w:val="-7"/>
        </w:rPr>
        <w:t xml:space="preserve"> </w:t>
      </w:r>
      <w:r>
        <w:rPr>
          <w:rFonts w:ascii="Arial" w:hAnsi="Arial"/>
          <w:b/>
        </w:rPr>
        <w:t>150:</w:t>
      </w:r>
      <w:r>
        <w:rPr>
          <w:rFonts w:ascii="Arial" w:hAnsi="Arial"/>
          <w:b/>
          <w:spacing w:val="-2"/>
        </w:rPr>
        <w:t xml:space="preserve"> </w:t>
      </w:r>
      <w:r>
        <w:rPr>
          <w:rFonts w:ascii="Arial" w:hAnsi="Arial"/>
          <w:b/>
        </w:rPr>
        <w:t>Causales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nulidad.</w:t>
      </w:r>
      <w:r>
        <w:rPr>
          <w:rFonts w:ascii="Arial" w:hAnsi="Arial"/>
          <w:b/>
          <w:spacing w:val="-2"/>
        </w:rPr>
        <w:t xml:space="preserve"> </w:t>
      </w:r>
      <w:r>
        <w:t>Son</w:t>
      </w:r>
      <w:r>
        <w:rPr>
          <w:spacing w:val="-2"/>
        </w:rPr>
        <w:t xml:space="preserve"> </w:t>
      </w:r>
      <w:r>
        <w:t>causales</w:t>
      </w:r>
      <w:r>
        <w:rPr>
          <w:spacing w:val="-4"/>
        </w:rPr>
        <w:t xml:space="preserve"> </w:t>
      </w:r>
      <w:r>
        <w:t>de</w:t>
      </w:r>
      <w:r>
        <w:rPr>
          <w:spacing w:val="-6"/>
        </w:rPr>
        <w:t xml:space="preserve"> </w:t>
      </w:r>
      <w:r>
        <w:rPr>
          <w:spacing w:val="-2"/>
        </w:rPr>
        <w:t>nulidad:</w:t>
      </w:r>
    </w:p>
    <w:p w14:paraId="346ABFA6" w14:textId="77777777" w:rsidR="000D0587" w:rsidRDefault="000D0587">
      <w:pPr>
        <w:pStyle w:val="Textoindependiente"/>
        <w:spacing w:before="79"/>
      </w:pPr>
    </w:p>
    <w:p w14:paraId="7E470490" w14:textId="77777777" w:rsidR="000D0587" w:rsidRDefault="00EA031E">
      <w:pPr>
        <w:pStyle w:val="Prrafodelista"/>
        <w:numPr>
          <w:ilvl w:val="0"/>
          <w:numId w:val="13"/>
        </w:numPr>
        <w:tabs>
          <w:tab w:val="left" w:pos="721"/>
        </w:tabs>
        <w:ind w:left="721" w:hanging="239"/>
      </w:pPr>
      <w:r>
        <w:t>La</w:t>
      </w:r>
      <w:r>
        <w:rPr>
          <w:spacing w:val="-2"/>
        </w:rPr>
        <w:t xml:space="preserve"> </w:t>
      </w:r>
      <w:r>
        <w:t>falta</w:t>
      </w:r>
      <w:r>
        <w:rPr>
          <w:spacing w:val="-2"/>
        </w:rPr>
        <w:t xml:space="preserve"> </w:t>
      </w:r>
      <w:r>
        <w:t>de</w:t>
      </w:r>
      <w:r>
        <w:rPr>
          <w:spacing w:val="-1"/>
        </w:rPr>
        <w:t xml:space="preserve"> </w:t>
      </w:r>
      <w:r>
        <w:rPr>
          <w:spacing w:val="-2"/>
        </w:rPr>
        <w:t>competencia.</w:t>
      </w:r>
    </w:p>
    <w:p w14:paraId="05871089" w14:textId="77777777" w:rsidR="000D0587" w:rsidRDefault="00EA031E">
      <w:pPr>
        <w:pStyle w:val="Prrafodelista"/>
        <w:numPr>
          <w:ilvl w:val="0"/>
          <w:numId w:val="13"/>
        </w:numPr>
        <w:tabs>
          <w:tab w:val="left" w:pos="721"/>
        </w:tabs>
        <w:spacing w:before="37"/>
        <w:ind w:left="721" w:hanging="239"/>
      </w:pPr>
      <w:r>
        <w:t>La</w:t>
      </w:r>
      <w:r>
        <w:rPr>
          <w:spacing w:val="-1"/>
        </w:rPr>
        <w:t xml:space="preserve"> </w:t>
      </w:r>
      <w:r>
        <w:t>violación del</w:t>
      </w:r>
      <w:r>
        <w:rPr>
          <w:spacing w:val="-3"/>
        </w:rPr>
        <w:t xml:space="preserve"> </w:t>
      </w:r>
      <w:r>
        <w:t>derecho</w:t>
      </w:r>
      <w:r>
        <w:rPr>
          <w:spacing w:val="-5"/>
        </w:rPr>
        <w:t xml:space="preserve"> </w:t>
      </w:r>
      <w:r>
        <w:t>de</w:t>
      </w:r>
      <w:r>
        <w:rPr>
          <w:spacing w:val="-6"/>
        </w:rPr>
        <w:t xml:space="preserve"> </w:t>
      </w:r>
      <w:r>
        <w:t>defensa</w:t>
      </w:r>
      <w:r>
        <w:rPr>
          <w:spacing w:val="-5"/>
        </w:rPr>
        <w:t xml:space="preserve"> </w:t>
      </w:r>
      <w:r>
        <w:t>del</w:t>
      </w:r>
      <w:r>
        <w:rPr>
          <w:spacing w:val="-2"/>
        </w:rPr>
        <w:t xml:space="preserve"> investigado.</w:t>
      </w:r>
    </w:p>
    <w:p w14:paraId="299213F0" w14:textId="77777777" w:rsidR="000D0587" w:rsidRDefault="00EA031E">
      <w:pPr>
        <w:pStyle w:val="Prrafodelista"/>
        <w:numPr>
          <w:ilvl w:val="0"/>
          <w:numId w:val="13"/>
        </w:numPr>
        <w:tabs>
          <w:tab w:val="left" w:pos="721"/>
        </w:tabs>
        <w:spacing w:before="37"/>
        <w:ind w:left="721" w:hanging="239"/>
      </w:pPr>
      <w:r>
        <w:t>La</w:t>
      </w:r>
      <w:r>
        <w:rPr>
          <w:spacing w:val="-6"/>
        </w:rPr>
        <w:t xml:space="preserve"> </w:t>
      </w:r>
      <w:r>
        <w:t>existencia</w:t>
      </w:r>
      <w:r>
        <w:rPr>
          <w:spacing w:val="-3"/>
        </w:rPr>
        <w:t xml:space="preserve"> </w:t>
      </w:r>
      <w:r>
        <w:t>de</w:t>
      </w:r>
      <w:r>
        <w:rPr>
          <w:spacing w:val="-3"/>
        </w:rPr>
        <w:t xml:space="preserve"> </w:t>
      </w:r>
      <w:r>
        <w:t>irregularidades</w:t>
      </w:r>
      <w:r>
        <w:rPr>
          <w:spacing w:val="-6"/>
        </w:rPr>
        <w:t xml:space="preserve"> </w:t>
      </w:r>
      <w:r>
        <w:t>sustanciales</w:t>
      </w:r>
      <w:r>
        <w:rPr>
          <w:spacing w:val="-6"/>
        </w:rPr>
        <w:t xml:space="preserve"> </w:t>
      </w:r>
      <w:r>
        <w:t>que</w:t>
      </w:r>
      <w:r>
        <w:rPr>
          <w:spacing w:val="-3"/>
        </w:rPr>
        <w:t xml:space="preserve"> </w:t>
      </w:r>
      <w:r>
        <w:t>afectan</w:t>
      </w:r>
      <w:r>
        <w:rPr>
          <w:spacing w:val="-7"/>
        </w:rPr>
        <w:t xml:space="preserve"> </w:t>
      </w:r>
      <w:r>
        <w:t>el</w:t>
      </w:r>
      <w:r>
        <w:rPr>
          <w:spacing w:val="-5"/>
        </w:rPr>
        <w:t xml:space="preserve"> </w:t>
      </w:r>
      <w:r>
        <w:t>debido</w:t>
      </w:r>
      <w:r>
        <w:rPr>
          <w:spacing w:val="-3"/>
        </w:rPr>
        <w:t xml:space="preserve"> </w:t>
      </w:r>
      <w:r>
        <w:rPr>
          <w:spacing w:val="-2"/>
        </w:rPr>
        <w:t>proceso.</w:t>
      </w:r>
    </w:p>
    <w:p w14:paraId="6413B28E" w14:textId="77777777" w:rsidR="000D0587" w:rsidRDefault="000D0587">
      <w:pPr>
        <w:pStyle w:val="Textoindependiente"/>
        <w:spacing w:before="75"/>
      </w:pPr>
    </w:p>
    <w:p w14:paraId="62B5DFA7" w14:textId="77777777" w:rsidR="000D0587" w:rsidRDefault="00EA031E">
      <w:pPr>
        <w:pStyle w:val="Textoindependiente"/>
        <w:spacing w:line="276" w:lineRule="auto"/>
        <w:ind w:left="2" w:right="243"/>
        <w:jc w:val="both"/>
      </w:pPr>
      <w:r>
        <w:rPr>
          <w:rFonts w:ascii="Arial" w:hAnsi="Arial"/>
          <w:b/>
        </w:rPr>
        <w:t xml:space="preserve">ARTÍCULO 151: Solicitudes de nulidad y término para resolver. </w:t>
      </w:r>
      <w:r>
        <w:t>El sujeto procesal antes de proferir</w:t>
      </w:r>
      <w:r>
        <w:rPr>
          <w:spacing w:val="-6"/>
        </w:rPr>
        <w:t xml:space="preserve"> </w:t>
      </w:r>
      <w:r>
        <w:t>el</w:t>
      </w:r>
      <w:r>
        <w:rPr>
          <w:spacing w:val="-7"/>
        </w:rPr>
        <w:t xml:space="preserve"> </w:t>
      </w:r>
      <w:r>
        <w:t>fallo</w:t>
      </w:r>
      <w:r>
        <w:rPr>
          <w:spacing w:val="-5"/>
        </w:rPr>
        <w:t xml:space="preserve"> </w:t>
      </w:r>
      <w:r>
        <w:t>definitivo</w:t>
      </w:r>
      <w:r>
        <w:rPr>
          <w:spacing w:val="-5"/>
        </w:rPr>
        <w:t xml:space="preserve"> </w:t>
      </w:r>
      <w:r>
        <w:t>podrá</w:t>
      </w:r>
      <w:r>
        <w:rPr>
          <w:spacing w:val="-5"/>
        </w:rPr>
        <w:t xml:space="preserve"> </w:t>
      </w:r>
      <w:r>
        <w:t>solicitar</w:t>
      </w:r>
      <w:r>
        <w:rPr>
          <w:spacing w:val="-6"/>
        </w:rPr>
        <w:t xml:space="preserve"> </w:t>
      </w:r>
      <w:r>
        <w:t>la</w:t>
      </w:r>
      <w:r>
        <w:rPr>
          <w:spacing w:val="-10"/>
        </w:rPr>
        <w:t xml:space="preserve"> </w:t>
      </w:r>
      <w:r>
        <w:t>nulidad</w:t>
      </w:r>
      <w:r>
        <w:rPr>
          <w:spacing w:val="-10"/>
        </w:rPr>
        <w:t xml:space="preserve"> </w:t>
      </w:r>
      <w:r>
        <w:t>por</w:t>
      </w:r>
      <w:r>
        <w:rPr>
          <w:spacing w:val="-11"/>
        </w:rPr>
        <w:t xml:space="preserve"> </w:t>
      </w:r>
      <w:r>
        <w:t>escrito</w:t>
      </w:r>
      <w:r>
        <w:rPr>
          <w:spacing w:val="-5"/>
        </w:rPr>
        <w:t xml:space="preserve"> </w:t>
      </w:r>
      <w:r>
        <w:t>si</w:t>
      </w:r>
      <w:r>
        <w:rPr>
          <w:spacing w:val="-7"/>
        </w:rPr>
        <w:t xml:space="preserve"> </w:t>
      </w:r>
      <w:r>
        <w:t>se</w:t>
      </w:r>
      <w:r>
        <w:rPr>
          <w:spacing w:val="-5"/>
        </w:rPr>
        <w:t xml:space="preserve"> </w:t>
      </w:r>
      <w:r>
        <w:t>trata</w:t>
      </w:r>
      <w:r>
        <w:rPr>
          <w:spacing w:val="-5"/>
        </w:rPr>
        <w:t xml:space="preserve"> </w:t>
      </w:r>
      <w:r>
        <w:t>de</w:t>
      </w:r>
      <w:r>
        <w:rPr>
          <w:spacing w:val="-5"/>
        </w:rPr>
        <w:t xml:space="preserve"> </w:t>
      </w:r>
      <w:r>
        <w:t>la</w:t>
      </w:r>
      <w:r>
        <w:rPr>
          <w:spacing w:val="-10"/>
        </w:rPr>
        <w:t xml:space="preserve"> </w:t>
      </w:r>
      <w:r>
        <w:t>etapa</w:t>
      </w:r>
      <w:r>
        <w:rPr>
          <w:spacing w:val="-5"/>
        </w:rPr>
        <w:t xml:space="preserve"> </w:t>
      </w:r>
      <w:r>
        <w:t>de</w:t>
      </w:r>
      <w:r>
        <w:rPr>
          <w:spacing w:val="-5"/>
        </w:rPr>
        <w:t xml:space="preserve"> </w:t>
      </w:r>
      <w:r>
        <w:t>instrucción</w:t>
      </w:r>
      <w:r>
        <w:rPr>
          <w:spacing w:val="-5"/>
        </w:rPr>
        <w:t xml:space="preserve"> </w:t>
      </w:r>
      <w:r>
        <w:t>y</w:t>
      </w:r>
      <w:r>
        <w:rPr>
          <w:spacing w:val="-8"/>
        </w:rPr>
        <w:t xml:space="preserve"> </w:t>
      </w:r>
      <w:r>
        <w:t>en la audiencia de manera verbal, debidamente sustentada, indicando la causal o causales y expresar los argumentos de hecho y de derecho que les sirven de sustentación.</w:t>
      </w:r>
    </w:p>
    <w:p w14:paraId="76520359" w14:textId="77777777" w:rsidR="000D0587" w:rsidRDefault="000D0587">
      <w:pPr>
        <w:pStyle w:val="Textoindependiente"/>
        <w:spacing w:before="38"/>
      </w:pPr>
    </w:p>
    <w:p w14:paraId="43576CEF" w14:textId="77777777" w:rsidR="000D0587" w:rsidRDefault="00EA031E">
      <w:pPr>
        <w:pStyle w:val="Textoindependiente"/>
        <w:spacing w:line="278" w:lineRule="auto"/>
        <w:ind w:left="2" w:right="254"/>
        <w:jc w:val="both"/>
      </w:pPr>
      <w:r>
        <w:t>El</w:t>
      </w:r>
      <w:r>
        <w:rPr>
          <w:spacing w:val="-8"/>
        </w:rPr>
        <w:t xml:space="preserve"> </w:t>
      </w:r>
      <w:r>
        <w:t>término</w:t>
      </w:r>
      <w:r>
        <w:rPr>
          <w:spacing w:val="-6"/>
        </w:rPr>
        <w:t xml:space="preserve"> </w:t>
      </w:r>
      <w:r>
        <w:t>para</w:t>
      </w:r>
      <w:r>
        <w:rPr>
          <w:spacing w:val="-6"/>
        </w:rPr>
        <w:t xml:space="preserve"> </w:t>
      </w:r>
      <w:r>
        <w:t>resolver</w:t>
      </w:r>
      <w:r>
        <w:rPr>
          <w:spacing w:val="-7"/>
        </w:rPr>
        <w:t xml:space="preserve"> </w:t>
      </w:r>
      <w:r>
        <w:t>sobre</w:t>
      </w:r>
      <w:r>
        <w:rPr>
          <w:spacing w:val="-6"/>
        </w:rPr>
        <w:t xml:space="preserve"> </w:t>
      </w:r>
      <w:r>
        <w:t>la</w:t>
      </w:r>
      <w:r>
        <w:rPr>
          <w:spacing w:val="-6"/>
        </w:rPr>
        <w:t xml:space="preserve"> </w:t>
      </w:r>
      <w:r>
        <w:t>solicitud</w:t>
      </w:r>
      <w:r>
        <w:rPr>
          <w:spacing w:val="-6"/>
        </w:rPr>
        <w:t xml:space="preserve"> </w:t>
      </w:r>
      <w:r>
        <w:t>de</w:t>
      </w:r>
      <w:r>
        <w:rPr>
          <w:spacing w:val="-6"/>
        </w:rPr>
        <w:t xml:space="preserve"> </w:t>
      </w:r>
      <w:r>
        <w:t>nulidad</w:t>
      </w:r>
      <w:r>
        <w:rPr>
          <w:spacing w:val="-11"/>
        </w:rPr>
        <w:t xml:space="preserve"> </w:t>
      </w:r>
      <w:r>
        <w:t>es</w:t>
      </w:r>
      <w:r>
        <w:rPr>
          <w:spacing w:val="-9"/>
        </w:rPr>
        <w:t xml:space="preserve"> </w:t>
      </w:r>
      <w:r>
        <w:t>de</w:t>
      </w:r>
      <w:r>
        <w:rPr>
          <w:spacing w:val="-6"/>
        </w:rPr>
        <w:t xml:space="preserve"> </w:t>
      </w:r>
      <w:r>
        <w:t>cinco</w:t>
      </w:r>
      <w:r>
        <w:rPr>
          <w:spacing w:val="-6"/>
        </w:rPr>
        <w:t xml:space="preserve"> </w:t>
      </w:r>
      <w:r>
        <w:t>(5)</w:t>
      </w:r>
      <w:r>
        <w:rPr>
          <w:spacing w:val="-12"/>
        </w:rPr>
        <w:t xml:space="preserve"> </w:t>
      </w:r>
      <w:r>
        <w:t>días</w:t>
      </w:r>
      <w:r>
        <w:rPr>
          <w:spacing w:val="-9"/>
        </w:rPr>
        <w:t xml:space="preserve"> </w:t>
      </w:r>
      <w:r>
        <w:t>hábiles</w:t>
      </w:r>
      <w:r>
        <w:rPr>
          <w:spacing w:val="-9"/>
        </w:rPr>
        <w:t xml:space="preserve"> </w:t>
      </w:r>
      <w:r>
        <w:t>contados</w:t>
      </w:r>
      <w:r>
        <w:rPr>
          <w:spacing w:val="-14"/>
        </w:rPr>
        <w:t xml:space="preserve"> </w:t>
      </w:r>
      <w:r>
        <w:t>a</w:t>
      </w:r>
      <w:r>
        <w:rPr>
          <w:spacing w:val="-6"/>
        </w:rPr>
        <w:t xml:space="preserve"> </w:t>
      </w:r>
      <w:r>
        <w:t>partir</w:t>
      </w:r>
      <w:r>
        <w:rPr>
          <w:spacing w:val="-12"/>
        </w:rPr>
        <w:t xml:space="preserve"> </w:t>
      </w:r>
      <w:r>
        <w:t>del siguiente a la fecha de su recepción. Cuando la solicitud de nulidad se eleve en la audiencia, se procederá inmediatamente a pronunciarse sobre la misma.</w:t>
      </w:r>
    </w:p>
    <w:p w14:paraId="0BFAF38E" w14:textId="77777777" w:rsidR="000D0587" w:rsidRDefault="000D0587">
      <w:pPr>
        <w:pStyle w:val="Textoindependiente"/>
        <w:spacing w:before="32"/>
      </w:pPr>
    </w:p>
    <w:p w14:paraId="355E4330" w14:textId="77777777" w:rsidR="000D0587" w:rsidRDefault="00EA031E">
      <w:pPr>
        <w:pStyle w:val="Textoindependiente"/>
        <w:spacing w:line="276" w:lineRule="auto"/>
        <w:ind w:left="2" w:right="256"/>
        <w:jc w:val="both"/>
      </w:pPr>
      <w:r>
        <w:t>No se podrá solicitar la nulidad por los mismos hechos y mismas causales elevadas en petición anterior; en este evento, la solicitud se rechazará de plano.</w:t>
      </w:r>
    </w:p>
    <w:p w14:paraId="7C444F8B" w14:textId="77777777" w:rsidR="000D0587" w:rsidRDefault="000D0587">
      <w:pPr>
        <w:pStyle w:val="Textoindependiente"/>
        <w:spacing w:before="41"/>
      </w:pPr>
    </w:p>
    <w:p w14:paraId="63AC6FCB" w14:textId="77777777" w:rsidR="000D0587" w:rsidRDefault="00EA031E">
      <w:pPr>
        <w:pStyle w:val="Textoindependiente"/>
        <w:spacing w:line="276" w:lineRule="auto"/>
        <w:ind w:left="2" w:right="242"/>
        <w:jc w:val="both"/>
      </w:pPr>
      <w:r>
        <w:rPr>
          <w:rFonts w:ascii="Arial" w:hAnsi="Arial"/>
          <w:b/>
        </w:rPr>
        <w:t xml:space="preserve">ARTÍCULO 152: Nulidad de oficio. </w:t>
      </w:r>
      <w:r>
        <w:t>En cualquier estado del proceso disciplinario en que el funcionario</w:t>
      </w:r>
      <w:r>
        <w:rPr>
          <w:spacing w:val="-16"/>
        </w:rPr>
        <w:t xml:space="preserve"> </w:t>
      </w:r>
      <w:r>
        <w:t>de</w:t>
      </w:r>
      <w:r>
        <w:rPr>
          <w:spacing w:val="-15"/>
        </w:rPr>
        <w:t xml:space="preserve"> </w:t>
      </w:r>
      <w:r>
        <w:t>conocimiento</w:t>
      </w:r>
      <w:r>
        <w:rPr>
          <w:spacing w:val="-15"/>
        </w:rPr>
        <w:t xml:space="preserve"> </w:t>
      </w:r>
      <w:r>
        <w:t>evidencie</w:t>
      </w:r>
      <w:r>
        <w:rPr>
          <w:spacing w:val="-16"/>
        </w:rPr>
        <w:t xml:space="preserve"> </w:t>
      </w:r>
      <w:r>
        <w:t>la</w:t>
      </w:r>
      <w:r>
        <w:rPr>
          <w:spacing w:val="-14"/>
        </w:rPr>
        <w:t xml:space="preserve"> </w:t>
      </w:r>
      <w:r>
        <w:t>existencia</w:t>
      </w:r>
      <w:r>
        <w:rPr>
          <w:spacing w:val="-15"/>
        </w:rPr>
        <w:t xml:space="preserve"> </w:t>
      </w:r>
      <w:r>
        <w:t>de</w:t>
      </w:r>
      <w:r>
        <w:rPr>
          <w:spacing w:val="-15"/>
        </w:rPr>
        <w:t xml:space="preserve"> </w:t>
      </w:r>
      <w:r>
        <w:t>una</w:t>
      </w:r>
      <w:r>
        <w:rPr>
          <w:spacing w:val="-14"/>
        </w:rPr>
        <w:t xml:space="preserve"> </w:t>
      </w:r>
      <w:r>
        <w:t>causal</w:t>
      </w:r>
      <w:r>
        <w:rPr>
          <w:spacing w:val="-16"/>
        </w:rPr>
        <w:t xml:space="preserve"> </w:t>
      </w:r>
      <w:r>
        <w:t>de</w:t>
      </w:r>
      <w:r>
        <w:rPr>
          <w:spacing w:val="-14"/>
        </w:rPr>
        <w:t xml:space="preserve"> </w:t>
      </w:r>
      <w:r>
        <w:t>nulidad,</w:t>
      </w:r>
      <w:r>
        <w:rPr>
          <w:spacing w:val="-16"/>
        </w:rPr>
        <w:t xml:space="preserve"> </w:t>
      </w:r>
      <w:r>
        <w:t>y</w:t>
      </w:r>
      <w:r>
        <w:rPr>
          <w:spacing w:val="-15"/>
        </w:rPr>
        <w:t xml:space="preserve"> </w:t>
      </w:r>
      <w:r>
        <w:t>que</w:t>
      </w:r>
      <w:r>
        <w:rPr>
          <w:spacing w:val="-14"/>
        </w:rPr>
        <w:t xml:space="preserve"> </w:t>
      </w:r>
      <w:r>
        <w:t>haya</w:t>
      </w:r>
      <w:r>
        <w:rPr>
          <w:spacing w:val="-15"/>
        </w:rPr>
        <w:t xml:space="preserve"> </w:t>
      </w:r>
      <w:r>
        <w:t>determinado previamente que no es posible subsanar el vicio, procederá mediante auto motivado a declarar la nulidad de la actuación a partir del momento en que se advirtió el defecto que afectaba la legalidad del proceso.</w:t>
      </w:r>
    </w:p>
    <w:p w14:paraId="6949B8F4" w14:textId="77777777" w:rsidR="000D0587" w:rsidRDefault="000D0587">
      <w:pPr>
        <w:pStyle w:val="Textoindependiente"/>
        <w:spacing w:before="38"/>
      </w:pPr>
    </w:p>
    <w:p w14:paraId="4C494C4B" w14:textId="77777777" w:rsidR="000D0587" w:rsidRDefault="00EA031E">
      <w:pPr>
        <w:pStyle w:val="Textoindependiente"/>
        <w:spacing w:line="276" w:lineRule="auto"/>
        <w:ind w:left="2" w:right="245"/>
        <w:jc w:val="both"/>
      </w:pPr>
      <w:r>
        <w:rPr>
          <w:rFonts w:ascii="Arial" w:hAnsi="Arial"/>
          <w:b/>
        </w:rPr>
        <w:t xml:space="preserve">ARTÍCULO 153: Efectos de la declaración de nulidad. </w:t>
      </w:r>
      <w:r>
        <w:t>La decisión de nulidad de la actuación afectará la etapa disciplinaria desde el momento en que se advirtió la causal. En la declaración se ordenará reponer la actuación en la que se evidenció la irregularidad.</w:t>
      </w:r>
    </w:p>
    <w:p w14:paraId="3300C96A"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403BBE20" w14:textId="77777777" w:rsidR="000D0587" w:rsidRDefault="000D0587">
      <w:pPr>
        <w:pStyle w:val="Textoindependiente"/>
        <w:spacing w:before="124"/>
      </w:pPr>
    </w:p>
    <w:p w14:paraId="4EF9AA90" w14:textId="77777777" w:rsidR="000D0587" w:rsidRDefault="00EA031E">
      <w:pPr>
        <w:pStyle w:val="Textoindependiente"/>
        <w:spacing w:line="276" w:lineRule="auto"/>
        <w:ind w:left="2" w:right="253"/>
        <w:jc w:val="both"/>
      </w:pPr>
      <w:r>
        <w:t>Las</w:t>
      </w:r>
      <w:r>
        <w:rPr>
          <w:spacing w:val="-8"/>
        </w:rPr>
        <w:t xml:space="preserve"> </w:t>
      </w:r>
      <w:r>
        <w:t>pruebas</w:t>
      </w:r>
      <w:r>
        <w:rPr>
          <w:spacing w:val="-8"/>
        </w:rPr>
        <w:t xml:space="preserve"> </w:t>
      </w:r>
      <w:r>
        <w:t>aportadas</w:t>
      </w:r>
      <w:r>
        <w:rPr>
          <w:spacing w:val="-8"/>
        </w:rPr>
        <w:t xml:space="preserve"> </w:t>
      </w:r>
      <w:r>
        <w:t>y</w:t>
      </w:r>
      <w:r>
        <w:rPr>
          <w:spacing w:val="-8"/>
        </w:rPr>
        <w:t xml:space="preserve"> </w:t>
      </w:r>
      <w:r>
        <w:t>allegadas</w:t>
      </w:r>
      <w:r>
        <w:rPr>
          <w:spacing w:val="-13"/>
        </w:rPr>
        <w:t xml:space="preserve"> </w:t>
      </w:r>
      <w:r>
        <w:t>al</w:t>
      </w:r>
      <w:r>
        <w:rPr>
          <w:spacing w:val="-7"/>
        </w:rPr>
        <w:t xml:space="preserve"> </w:t>
      </w:r>
      <w:r>
        <w:t>proceso</w:t>
      </w:r>
      <w:r>
        <w:rPr>
          <w:spacing w:val="-5"/>
        </w:rPr>
        <w:t xml:space="preserve"> </w:t>
      </w:r>
      <w:r>
        <w:t>conservarán</w:t>
      </w:r>
      <w:r>
        <w:rPr>
          <w:spacing w:val="-5"/>
        </w:rPr>
        <w:t xml:space="preserve"> </w:t>
      </w:r>
      <w:r>
        <w:t>su</w:t>
      </w:r>
      <w:r>
        <w:rPr>
          <w:spacing w:val="-5"/>
        </w:rPr>
        <w:t xml:space="preserve"> </w:t>
      </w:r>
      <w:r>
        <w:t>valor</w:t>
      </w:r>
      <w:r>
        <w:rPr>
          <w:spacing w:val="-6"/>
        </w:rPr>
        <w:t xml:space="preserve"> </w:t>
      </w:r>
      <w:r>
        <w:t>legal</w:t>
      </w:r>
      <w:r>
        <w:rPr>
          <w:spacing w:val="-7"/>
        </w:rPr>
        <w:t xml:space="preserve"> </w:t>
      </w:r>
      <w:r>
        <w:t>correspondiente,</w:t>
      </w:r>
      <w:r>
        <w:rPr>
          <w:spacing w:val="-9"/>
        </w:rPr>
        <w:t xml:space="preserve"> </w:t>
      </w:r>
      <w:r>
        <w:t>las</w:t>
      </w:r>
      <w:r>
        <w:rPr>
          <w:spacing w:val="-8"/>
        </w:rPr>
        <w:t xml:space="preserve"> </w:t>
      </w:r>
      <w:r>
        <w:t>cuales serán valoradas integralmente conforme a las reglas de este régimen en el momento de tomar la decisión de fondo.</w:t>
      </w:r>
    </w:p>
    <w:p w14:paraId="5B114774" w14:textId="77777777" w:rsidR="000D0587" w:rsidRDefault="000D0587">
      <w:pPr>
        <w:pStyle w:val="Textoindependiente"/>
        <w:spacing w:before="80"/>
      </w:pPr>
    </w:p>
    <w:p w14:paraId="40EF119F" w14:textId="77777777" w:rsidR="000D0587" w:rsidRDefault="00EA031E">
      <w:pPr>
        <w:pStyle w:val="Ttulo1"/>
        <w:spacing w:line="242" w:lineRule="auto"/>
        <w:ind w:left="3614" w:right="3740" w:firstLine="630"/>
        <w:jc w:val="left"/>
      </w:pPr>
      <w:bookmarkStart w:id="60" w:name="CAPÍTULO_13_____________________________"/>
      <w:bookmarkStart w:id="61" w:name="_bookmark33"/>
      <w:bookmarkEnd w:id="60"/>
      <w:bookmarkEnd w:id="61"/>
      <w:r>
        <w:t>CAPÍTULO 13 ETAPA</w:t>
      </w:r>
      <w:r>
        <w:rPr>
          <w:spacing w:val="-16"/>
        </w:rPr>
        <w:t xml:space="preserve"> </w:t>
      </w:r>
      <w:r>
        <w:t>DE</w:t>
      </w:r>
      <w:r>
        <w:rPr>
          <w:spacing w:val="-15"/>
        </w:rPr>
        <w:t xml:space="preserve"> </w:t>
      </w:r>
      <w:r>
        <w:t>INSTRUCCIÓN</w:t>
      </w:r>
    </w:p>
    <w:p w14:paraId="2E83CA7E" w14:textId="77777777" w:rsidR="000D0587" w:rsidRDefault="000D0587">
      <w:pPr>
        <w:pStyle w:val="Textoindependiente"/>
        <w:spacing w:before="31"/>
        <w:rPr>
          <w:rFonts w:ascii="Arial"/>
          <w:b/>
        </w:rPr>
      </w:pPr>
    </w:p>
    <w:p w14:paraId="10FC136D" w14:textId="77777777" w:rsidR="000D0587" w:rsidRDefault="00EA031E">
      <w:pPr>
        <w:pStyle w:val="Textoindependiente"/>
        <w:spacing w:line="276" w:lineRule="auto"/>
        <w:ind w:left="2" w:right="240"/>
        <w:jc w:val="both"/>
      </w:pPr>
      <w:r>
        <w:rPr>
          <w:noProof/>
        </w:rPr>
        <mc:AlternateContent>
          <mc:Choice Requires="wps">
            <w:drawing>
              <wp:anchor distT="0" distB="0" distL="0" distR="0" simplePos="0" relativeHeight="486763008" behindDoc="1" locked="0" layoutInCell="1" allowOverlap="1" wp14:anchorId="48AAD0AB" wp14:editId="5C141EB7">
                <wp:simplePos x="0" y="0"/>
                <wp:positionH relativeFrom="page">
                  <wp:posOffset>871435</wp:posOffset>
                </wp:positionH>
                <wp:positionV relativeFrom="paragraph">
                  <wp:posOffset>117877</wp:posOffset>
                </wp:positionV>
                <wp:extent cx="5905500" cy="574548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FA7F98D" id="Graphic 57" o:spid="_x0000_s1026" style="position:absolute;margin-left:68.6pt;margin-top:9.3pt;width:465pt;height:452.4pt;z-index:-1655347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154: Averiguación Previa. </w:t>
      </w:r>
      <w:r>
        <w:t xml:space="preserve">En caso de duda sobre la procedencia de la investigación disciplinaria, se ordenará adelantar una averiguación previa, por el término improrrogable de un (1) mes, con el fin de establecer la existencia de los hechos, la identificación del autor o autores y la existencia de una causal de justificación. Principalmente, la identificación del autor o autores de las </w:t>
      </w:r>
      <w:r>
        <w:rPr>
          <w:spacing w:val="-2"/>
        </w:rPr>
        <w:t>faltas.</w:t>
      </w:r>
    </w:p>
    <w:p w14:paraId="3181F34C" w14:textId="77777777" w:rsidR="000D0587" w:rsidRDefault="000D0587">
      <w:pPr>
        <w:pStyle w:val="Textoindependiente"/>
        <w:spacing w:before="38"/>
      </w:pPr>
    </w:p>
    <w:p w14:paraId="615F7503" w14:textId="77777777" w:rsidR="000D0587" w:rsidRDefault="00EA031E">
      <w:pPr>
        <w:pStyle w:val="Textoindependiente"/>
        <w:spacing w:line="276" w:lineRule="auto"/>
        <w:ind w:left="2" w:right="257"/>
        <w:jc w:val="both"/>
      </w:pPr>
      <w:r>
        <w:t>La</w:t>
      </w:r>
      <w:r>
        <w:rPr>
          <w:spacing w:val="-11"/>
        </w:rPr>
        <w:t xml:space="preserve"> </w:t>
      </w:r>
      <w:r>
        <w:t>averiguación</w:t>
      </w:r>
      <w:r>
        <w:rPr>
          <w:spacing w:val="-11"/>
        </w:rPr>
        <w:t xml:space="preserve"> </w:t>
      </w:r>
      <w:r>
        <w:t>previa</w:t>
      </w:r>
      <w:r>
        <w:rPr>
          <w:spacing w:val="-11"/>
        </w:rPr>
        <w:t xml:space="preserve"> </w:t>
      </w:r>
      <w:r>
        <w:t>no</w:t>
      </w:r>
      <w:r>
        <w:rPr>
          <w:spacing w:val="-11"/>
        </w:rPr>
        <w:t xml:space="preserve"> </w:t>
      </w:r>
      <w:r>
        <w:t>podrá</w:t>
      </w:r>
      <w:r>
        <w:rPr>
          <w:spacing w:val="-11"/>
        </w:rPr>
        <w:t xml:space="preserve"> </w:t>
      </w:r>
      <w:r>
        <w:t>extenderse</w:t>
      </w:r>
      <w:r>
        <w:rPr>
          <w:spacing w:val="-11"/>
        </w:rPr>
        <w:t xml:space="preserve"> </w:t>
      </w:r>
      <w:r>
        <w:t>a</w:t>
      </w:r>
      <w:r>
        <w:rPr>
          <w:spacing w:val="-11"/>
        </w:rPr>
        <w:t xml:space="preserve"> </w:t>
      </w:r>
      <w:r>
        <w:t>hechos</w:t>
      </w:r>
      <w:r>
        <w:rPr>
          <w:spacing w:val="-14"/>
        </w:rPr>
        <w:t xml:space="preserve"> </w:t>
      </w:r>
      <w:r>
        <w:t>distintos</w:t>
      </w:r>
      <w:r>
        <w:rPr>
          <w:spacing w:val="-14"/>
        </w:rPr>
        <w:t xml:space="preserve"> </w:t>
      </w:r>
      <w:r>
        <w:t>a</w:t>
      </w:r>
      <w:r>
        <w:rPr>
          <w:spacing w:val="-11"/>
        </w:rPr>
        <w:t xml:space="preserve"> </w:t>
      </w:r>
      <w:r>
        <w:t>los</w:t>
      </w:r>
      <w:r>
        <w:rPr>
          <w:spacing w:val="-14"/>
        </w:rPr>
        <w:t xml:space="preserve"> </w:t>
      </w:r>
      <w:r>
        <w:t>enunciados</w:t>
      </w:r>
      <w:r>
        <w:rPr>
          <w:spacing w:val="-14"/>
        </w:rPr>
        <w:t xml:space="preserve"> </w:t>
      </w:r>
      <w:r>
        <w:t>en</w:t>
      </w:r>
      <w:r>
        <w:rPr>
          <w:spacing w:val="-11"/>
        </w:rPr>
        <w:t xml:space="preserve"> </w:t>
      </w:r>
      <w:r>
        <w:t>la</w:t>
      </w:r>
      <w:r>
        <w:rPr>
          <w:spacing w:val="-11"/>
        </w:rPr>
        <w:t xml:space="preserve"> </w:t>
      </w:r>
      <w:r>
        <w:t>queja</w:t>
      </w:r>
      <w:r>
        <w:rPr>
          <w:spacing w:val="-11"/>
        </w:rPr>
        <w:t xml:space="preserve"> </w:t>
      </w:r>
      <w:r>
        <w:t>o</w:t>
      </w:r>
      <w:r>
        <w:rPr>
          <w:spacing w:val="-11"/>
        </w:rPr>
        <w:t xml:space="preserve"> </w:t>
      </w:r>
      <w:r>
        <w:t>informe o iniciación oficiosa.</w:t>
      </w:r>
    </w:p>
    <w:p w14:paraId="2618DC18" w14:textId="77777777" w:rsidR="000D0587" w:rsidRDefault="000D0587">
      <w:pPr>
        <w:pStyle w:val="Textoindependiente"/>
        <w:spacing w:before="40"/>
      </w:pPr>
    </w:p>
    <w:p w14:paraId="22C03CB1" w14:textId="77777777" w:rsidR="000D0587" w:rsidRDefault="00EA031E">
      <w:pPr>
        <w:pStyle w:val="Textoindependiente"/>
        <w:spacing w:before="1" w:line="276" w:lineRule="auto"/>
        <w:ind w:left="2" w:right="239"/>
        <w:jc w:val="both"/>
      </w:pPr>
      <w:r>
        <w:rPr>
          <w:rFonts w:ascii="Arial" w:hAnsi="Arial"/>
          <w:b/>
        </w:rPr>
        <w:t>ARTÍCULO</w:t>
      </w:r>
      <w:r>
        <w:rPr>
          <w:rFonts w:ascii="Arial" w:hAnsi="Arial"/>
          <w:b/>
          <w:spacing w:val="-10"/>
        </w:rPr>
        <w:t xml:space="preserve"> </w:t>
      </w:r>
      <w:r>
        <w:rPr>
          <w:rFonts w:ascii="Arial" w:hAnsi="Arial"/>
          <w:b/>
        </w:rPr>
        <w:t>155:</w:t>
      </w:r>
      <w:r>
        <w:rPr>
          <w:rFonts w:ascii="Arial" w:hAnsi="Arial"/>
          <w:b/>
          <w:spacing w:val="-8"/>
        </w:rPr>
        <w:t xml:space="preserve"> </w:t>
      </w:r>
      <w:r>
        <w:rPr>
          <w:rFonts w:ascii="Arial" w:hAnsi="Arial"/>
          <w:b/>
        </w:rPr>
        <w:t>Investigación</w:t>
      </w:r>
      <w:r>
        <w:rPr>
          <w:rFonts w:ascii="Arial" w:hAnsi="Arial"/>
          <w:b/>
          <w:spacing w:val="-9"/>
        </w:rPr>
        <w:t xml:space="preserve"> </w:t>
      </w:r>
      <w:r>
        <w:rPr>
          <w:rFonts w:ascii="Arial" w:hAnsi="Arial"/>
          <w:b/>
        </w:rPr>
        <w:t>Disciplinaria</w:t>
      </w:r>
      <w:r>
        <w:t>.</w:t>
      </w:r>
      <w:r>
        <w:rPr>
          <w:spacing w:val="-11"/>
        </w:rPr>
        <w:t xml:space="preserve"> </w:t>
      </w:r>
      <w:r>
        <w:t>El</w:t>
      </w:r>
      <w:r>
        <w:rPr>
          <w:spacing w:val="-9"/>
        </w:rPr>
        <w:t xml:space="preserve"> </w:t>
      </w:r>
      <w:r>
        <w:t>único</w:t>
      </w:r>
      <w:r>
        <w:rPr>
          <w:spacing w:val="-7"/>
        </w:rPr>
        <w:t xml:space="preserve"> </w:t>
      </w:r>
      <w:r>
        <w:t>requisito</w:t>
      </w:r>
      <w:r>
        <w:rPr>
          <w:spacing w:val="-7"/>
        </w:rPr>
        <w:t xml:space="preserve"> </w:t>
      </w:r>
      <w:r>
        <w:t>de</w:t>
      </w:r>
      <w:r>
        <w:rPr>
          <w:spacing w:val="-7"/>
        </w:rPr>
        <w:t xml:space="preserve"> </w:t>
      </w:r>
      <w:r>
        <w:t>procedibilidad</w:t>
      </w:r>
      <w:r>
        <w:rPr>
          <w:spacing w:val="-7"/>
        </w:rPr>
        <w:t xml:space="preserve"> </w:t>
      </w:r>
      <w:r>
        <w:t>de</w:t>
      </w:r>
      <w:r>
        <w:rPr>
          <w:spacing w:val="-7"/>
        </w:rPr>
        <w:t xml:space="preserve"> </w:t>
      </w:r>
      <w:r>
        <w:t>la</w:t>
      </w:r>
      <w:r>
        <w:rPr>
          <w:spacing w:val="-7"/>
        </w:rPr>
        <w:t xml:space="preserve"> </w:t>
      </w:r>
      <w:r>
        <w:t>investigación es la</w:t>
      </w:r>
      <w:r>
        <w:rPr>
          <w:spacing w:val="-1"/>
        </w:rPr>
        <w:t xml:space="preserve"> </w:t>
      </w:r>
      <w:r>
        <w:t>identificación</w:t>
      </w:r>
      <w:r>
        <w:rPr>
          <w:spacing w:val="-1"/>
        </w:rPr>
        <w:t xml:space="preserve"> </w:t>
      </w:r>
      <w:r>
        <w:t>del autor de la conducta. Cuando se</w:t>
      </w:r>
      <w:r>
        <w:rPr>
          <w:spacing w:val="-1"/>
        </w:rPr>
        <w:t xml:space="preserve"> </w:t>
      </w:r>
      <w:r>
        <w:t>haya identificado el</w:t>
      </w:r>
      <w:r>
        <w:rPr>
          <w:spacing w:val="-2"/>
        </w:rPr>
        <w:t xml:space="preserve"> </w:t>
      </w:r>
      <w:r>
        <w:t>autor</w:t>
      </w:r>
      <w:r>
        <w:rPr>
          <w:spacing w:val="-1"/>
        </w:rPr>
        <w:t xml:space="preserve"> </w:t>
      </w:r>
      <w:r>
        <w:t>o los</w:t>
      </w:r>
      <w:r>
        <w:rPr>
          <w:spacing w:val="-3"/>
        </w:rPr>
        <w:t xml:space="preserve"> </w:t>
      </w:r>
      <w:r>
        <w:t>autores</w:t>
      </w:r>
      <w:r>
        <w:rPr>
          <w:spacing w:val="-3"/>
        </w:rPr>
        <w:t xml:space="preserve"> </w:t>
      </w:r>
      <w:r>
        <w:t>de la comisión de una conducta o comportamiento objeto de la investigación, en la queja, informe o en la averiguación previa, se ordenará adelantar una investigación disciplinaria, con el fin de establecer</w:t>
      </w:r>
      <w:r>
        <w:rPr>
          <w:spacing w:val="-1"/>
        </w:rPr>
        <w:t xml:space="preserve"> </w:t>
      </w:r>
      <w:r>
        <w:t>la existencia de la falta, esclarecer los motivos determinantes, las circunstancias de tiempo, modo y lugar</w:t>
      </w:r>
      <w:r>
        <w:rPr>
          <w:spacing w:val="-5"/>
        </w:rPr>
        <w:t xml:space="preserve"> </w:t>
      </w:r>
      <w:r>
        <w:t>en</w:t>
      </w:r>
      <w:r>
        <w:rPr>
          <w:spacing w:val="-5"/>
        </w:rPr>
        <w:t xml:space="preserve"> </w:t>
      </w:r>
      <w:r>
        <w:t>que</w:t>
      </w:r>
      <w:r>
        <w:rPr>
          <w:spacing w:val="-5"/>
        </w:rPr>
        <w:t xml:space="preserve"> </w:t>
      </w:r>
      <w:r>
        <w:t>tuvieron</w:t>
      </w:r>
      <w:r>
        <w:rPr>
          <w:spacing w:val="-5"/>
        </w:rPr>
        <w:t xml:space="preserve"> </w:t>
      </w:r>
      <w:r>
        <w:t>ocurrencia,</w:t>
      </w:r>
      <w:r>
        <w:rPr>
          <w:spacing w:val="-9"/>
        </w:rPr>
        <w:t xml:space="preserve"> </w:t>
      </w:r>
      <w:r>
        <w:t>la</w:t>
      </w:r>
      <w:r>
        <w:rPr>
          <w:spacing w:val="-5"/>
        </w:rPr>
        <w:t xml:space="preserve"> </w:t>
      </w:r>
      <w:r>
        <w:t>responsabilidad</w:t>
      </w:r>
      <w:r>
        <w:rPr>
          <w:spacing w:val="-10"/>
        </w:rPr>
        <w:t xml:space="preserve"> </w:t>
      </w:r>
      <w:r>
        <w:t>de</w:t>
      </w:r>
      <w:r>
        <w:rPr>
          <w:spacing w:val="-5"/>
        </w:rPr>
        <w:t xml:space="preserve"> </w:t>
      </w:r>
      <w:r>
        <w:t>los</w:t>
      </w:r>
      <w:r>
        <w:rPr>
          <w:spacing w:val="-8"/>
        </w:rPr>
        <w:t xml:space="preserve"> </w:t>
      </w:r>
      <w:r>
        <w:t>implicados,</w:t>
      </w:r>
      <w:r>
        <w:rPr>
          <w:spacing w:val="-9"/>
        </w:rPr>
        <w:t xml:space="preserve"> </w:t>
      </w:r>
      <w:r>
        <w:t>la</w:t>
      </w:r>
      <w:r>
        <w:rPr>
          <w:spacing w:val="-5"/>
        </w:rPr>
        <w:t xml:space="preserve"> </w:t>
      </w:r>
      <w:r>
        <w:t>existencia</w:t>
      </w:r>
      <w:r>
        <w:rPr>
          <w:spacing w:val="-5"/>
        </w:rPr>
        <w:t xml:space="preserve"> </w:t>
      </w:r>
      <w:r>
        <w:t>de</w:t>
      </w:r>
      <w:r>
        <w:rPr>
          <w:spacing w:val="-5"/>
        </w:rPr>
        <w:t xml:space="preserve"> </w:t>
      </w:r>
      <w:r>
        <w:t>una</w:t>
      </w:r>
      <w:r>
        <w:rPr>
          <w:spacing w:val="-5"/>
        </w:rPr>
        <w:t xml:space="preserve"> </w:t>
      </w:r>
      <w:r>
        <w:t>causal</w:t>
      </w:r>
      <w:r>
        <w:rPr>
          <w:spacing w:val="-7"/>
        </w:rPr>
        <w:t xml:space="preserve"> </w:t>
      </w:r>
      <w:r>
        <w:t>de justificación y los perjuicios que se hayan causado a la prestación del servicio.</w:t>
      </w:r>
    </w:p>
    <w:p w14:paraId="43E52014" w14:textId="77777777" w:rsidR="000D0587" w:rsidRDefault="000D0587">
      <w:pPr>
        <w:pStyle w:val="Textoindependiente"/>
        <w:spacing w:before="35"/>
      </w:pPr>
    </w:p>
    <w:p w14:paraId="480C6792" w14:textId="77777777" w:rsidR="000D0587" w:rsidRDefault="00EA031E">
      <w:pPr>
        <w:pStyle w:val="Textoindependiente"/>
        <w:spacing w:before="1" w:line="276" w:lineRule="auto"/>
        <w:ind w:left="2" w:right="246"/>
        <w:jc w:val="both"/>
      </w:pPr>
      <w:r>
        <w:t>El</w:t>
      </w:r>
      <w:r>
        <w:rPr>
          <w:spacing w:val="-16"/>
        </w:rPr>
        <w:t xml:space="preserve"> </w:t>
      </w:r>
      <w:r>
        <w:t>término</w:t>
      </w:r>
      <w:r>
        <w:rPr>
          <w:spacing w:val="-15"/>
        </w:rPr>
        <w:t xml:space="preserve"> </w:t>
      </w:r>
      <w:r>
        <w:t>de</w:t>
      </w:r>
      <w:r>
        <w:rPr>
          <w:spacing w:val="-15"/>
        </w:rPr>
        <w:t xml:space="preserve"> </w:t>
      </w:r>
      <w:r>
        <w:t>la</w:t>
      </w:r>
      <w:r>
        <w:rPr>
          <w:spacing w:val="-16"/>
        </w:rPr>
        <w:t xml:space="preserve"> </w:t>
      </w:r>
      <w:r>
        <w:t>investigación</w:t>
      </w:r>
      <w:r>
        <w:rPr>
          <w:spacing w:val="-15"/>
        </w:rPr>
        <w:t xml:space="preserve"> </w:t>
      </w:r>
      <w:r>
        <w:t>disciplinaria</w:t>
      </w:r>
      <w:r>
        <w:rPr>
          <w:spacing w:val="-15"/>
        </w:rPr>
        <w:t xml:space="preserve"> </w:t>
      </w:r>
      <w:r>
        <w:t>será</w:t>
      </w:r>
      <w:r>
        <w:rPr>
          <w:spacing w:val="-15"/>
        </w:rPr>
        <w:t xml:space="preserve"> </w:t>
      </w:r>
      <w:r>
        <w:t>de</w:t>
      </w:r>
      <w:r>
        <w:rPr>
          <w:spacing w:val="-16"/>
        </w:rPr>
        <w:t xml:space="preserve"> </w:t>
      </w:r>
      <w:r>
        <w:t>dos</w:t>
      </w:r>
      <w:r>
        <w:rPr>
          <w:spacing w:val="-15"/>
        </w:rPr>
        <w:t xml:space="preserve"> </w:t>
      </w:r>
      <w:r>
        <w:t>(2)</w:t>
      </w:r>
      <w:r>
        <w:rPr>
          <w:spacing w:val="-15"/>
        </w:rPr>
        <w:t xml:space="preserve"> </w:t>
      </w:r>
      <w:r>
        <w:t>meses,</w:t>
      </w:r>
      <w:r>
        <w:rPr>
          <w:spacing w:val="-16"/>
        </w:rPr>
        <w:t xml:space="preserve"> </w:t>
      </w:r>
      <w:r>
        <w:t>pudiéndose</w:t>
      </w:r>
      <w:r>
        <w:rPr>
          <w:spacing w:val="-15"/>
        </w:rPr>
        <w:t xml:space="preserve"> </w:t>
      </w:r>
      <w:r>
        <w:t>prorrogar</w:t>
      </w:r>
      <w:r>
        <w:rPr>
          <w:spacing w:val="-15"/>
        </w:rPr>
        <w:t xml:space="preserve"> </w:t>
      </w:r>
      <w:r>
        <w:t>por</w:t>
      </w:r>
      <w:r>
        <w:rPr>
          <w:spacing w:val="-15"/>
        </w:rPr>
        <w:t xml:space="preserve"> </w:t>
      </w:r>
      <w:r>
        <w:t>un</w:t>
      </w:r>
      <w:r>
        <w:rPr>
          <w:spacing w:val="-16"/>
        </w:rPr>
        <w:t xml:space="preserve"> </w:t>
      </w:r>
      <w:r>
        <w:t>término de un (1) mes más. Con todo, si al vencimiento de la investigación y su prórroga no se recaudaron pruebas que comprometan la responsabilidad del investigado o no existieran pruebas para la formulación de cargos, se archivarán definitivamente las diligencias en favor del implicado.</w:t>
      </w:r>
    </w:p>
    <w:p w14:paraId="1EEE30BF" w14:textId="77777777" w:rsidR="000D0587" w:rsidRDefault="000D0587">
      <w:pPr>
        <w:pStyle w:val="Textoindependiente"/>
        <w:spacing w:before="38"/>
      </w:pPr>
    </w:p>
    <w:p w14:paraId="32D0C7A9" w14:textId="77777777" w:rsidR="000D0587" w:rsidRDefault="00EA031E">
      <w:pPr>
        <w:pStyle w:val="Textoindependiente"/>
        <w:spacing w:before="1" w:line="276" w:lineRule="auto"/>
        <w:ind w:left="2" w:right="238"/>
        <w:jc w:val="both"/>
      </w:pPr>
      <w:r>
        <w:rPr>
          <w:rFonts w:ascii="Arial" w:hAnsi="Arial"/>
          <w:b/>
        </w:rPr>
        <w:t xml:space="preserve">ARTÍCULO 156: Medidas preventivas. </w:t>
      </w:r>
      <w:r>
        <w:t>Durante la investigación disciplinaria o el juzgamiento, por conductas</w:t>
      </w:r>
      <w:r>
        <w:rPr>
          <w:spacing w:val="-15"/>
        </w:rPr>
        <w:t xml:space="preserve"> </w:t>
      </w:r>
      <w:r>
        <w:t>calificadas</w:t>
      </w:r>
      <w:r>
        <w:rPr>
          <w:spacing w:val="-14"/>
        </w:rPr>
        <w:t xml:space="preserve"> </w:t>
      </w:r>
      <w:r>
        <w:t>como</w:t>
      </w:r>
      <w:r>
        <w:rPr>
          <w:spacing w:val="-11"/>
        </w:rPr>
        <w:t xml:space="preserve"> </w:t>
      </w:r>
      <w:r>
        <w:t>gravísimas,</w:t>
      </w:r>
      <w:r>
        <w:rPr>
          <w:spacing w:val="-15"/>
        </w:rPr>
        <w:t xml:space="preserve"> </w:t>
      </w:r>
      <w:r>
        <w:t>la</w:t>
      </w:r>
      <w:r>
        <w:rPr>
          <w:spacing w:val="-11"/>
        </w:rPr>
        <w:t xml:space="preserve"> </w:t>
      </w:r>
      <w:r>
        <w:t>autoridad</w:t>
      </w:r>
      <w:r>
        <w:rPr>
          <w:spacing w:val="-16"/>
        </w:rPr>
        <w:t xml:space="preserve"> </w:t>
      </w:r>
      <w:r>
        <w:t>disciplinaria</w:t>
      </w:r>
      <w:r>
        <w:rPr>
          <w:spacing w:val="-10"/>
        </w:rPr>
        <w:t xml:space="preserve"> </w:t>
      </w:r>
      <w:r>
        <w:t>competente</w:t>
      </w:r>
      <w:r>
        <w:rPr>
          <w:spacing w:val="-11"/>
        </w:rPr>
        <w:t xml:space="preserve"> </w:t>
      </w:r>
      <w:r>
        <w:t>podrá</w:t>
      </w:r>
      <w:r>
        <w:rPr>
          <w:spacing w:val="-16"/>
        </w:rPr>
        <w:t xml:space="preserve"> </w:t>
      </w:r>
      <w:r>
        <w:t>ordenar</w:t>
      </w:r>
      <w:r>
        <w:rPr>
          <w:spacing w:val="-15"/>
        </w:rPr>
        <w:t xml:space="preserve"> </w:t>
      </w:r>
      <w:r>
        <w:t>mediante providencia motivada la suspensión provisional del implicado, siempre que se haya</w:t>
      </w:r>
      <w:r>
        <w:rPr>
          <w:spacing w:val="-1"/>
        </w:rPr>
        <w:t xml:space="preserve"> </w:t>
      </w:r>
      <w:r>
        <w:t>evidenciado con pruebas siquiera sumarias, que la permanencia del implicado interfiera en el trámite de la investigación, o permita que continúe cometiendo la conducta o que la reitere.</w:t>
      </w:r>
    </w:p>
    <w:p w14:paraId="0E8861AF" w14:textId="77777777" w:rsidR="000D0587" w:rsidRDefault="000D0587">
      <w:pPr>
        <w:pStyle w:val="Textoindependiente"/>
        <w:spacing w:before="37"/>
      </w:pPr>
    </w:p>
    <w:p w14:paraId="21182E66" w14:textId="77777777" w:rsidR="000D0587" w:rsidRDefault="00EA031E">
      <w:pPr>
        <w:pStyle w:val="Textoindependiente"/>
        <w:spacing w:before="1" w:line="276" w:lineRule="auto"/>
        <w:ind w:left="2" w:right="254"/>
        <w:jc w:val="both"/>
      </w:pPr>
      <w:r>
        <w:t>El</w:t>
      </w:r>
      <w:r>
        <w:rPr>
          <w:spacing w:val="-12"/>
        </w:rPr>
        <w:t xml:space="preserve"> </w:t>
      </w:r>
      <w:r>
        <w:t>término</w:t>
      </w:r>
      <w:r>
        <w:rPr>
          <w:spacing w:val="-10"/>
        </w:rPr>
        <w:t xml:space="preserve"> </w:t>
      </w:r>
      <w:r>
        <w:t>de</w:t>
      </w:r>
      <w:r>
        <w:rPr>
          <w:spacing w:val="-10"/>
        </w:rPr>
        <w:t xml:space="preserve"> </w:t>
      </w:r>
      <w:r>
        <w:t>la</w:t>
      </w:r>
      <w:r>
        <w:rPr>
          <w:spacing w:val="-10"/>
        </w:rPr>
        <w:t xml:space="preserve"> </w:t>
      </w:r>
      <w:r>
        <w:t>suspensión</w:t>
      </w:r>
      <w:r>
        <w:rPr>
          <w:spacing w:val="-10"/>
        </w:rPr>
        <w:t xml:space="preserve"> </w:t>
      </w:r>
      <w:r>
        <w:t>no</w:t>
      </w:r>
      <w:r>
        <w:rPr>
          <w:spacing w:val="-10"/>
        </w:rPr>
        <w:t xml:space="preserve"> </w:t>
      </w:r>
      <w:r>
        <w:t>podrá</w:t>
      </w:r>
      <w:r>
        <w:rPr>
          <w:spacing w:val="-10"/>
        </w:rPr>
        <w:t xml:space="preserve"> </w:t>
      </w:r>
      <w:r>
        <w:t>ser</w:t>
      </w:r>
      <w:r>
        <w:rPr>
          <w:spacing w:val="-11"/>
        </w:rPr>
        <w:t xml:space="preserve"> </w:t>
      </w:r>
      <w:r>
        <w:t>mayor</w:t>
      </w:r>
      <w:r>
        <w:rPr>
          <w:spacing w:val="-11"/>
        </w:rPr>
        <w:t xml:space="preserve"> </w:t>
      </w:r>
      <w:r>
        <w:t>de</w:t>
      </w:r>
      <w:r>
        <w:rPr>
          <w:spacing w:val="-10"/>
        </w:rPr>
        <w:t xml:space="preserve"> </w:t>
      </w:r>
      <w:r>
        <w:t>dos</w:t>
      </w:r>
      <w:r>
        <w:rPr>
          <w:spacing w:val="-13"/>
        </w:rPr>
        <w:t xml:space="preserve"> </w:t>
      </w:r>
      <w:r>
        <w:t>(2)</w:t>
      </w:r>
      <w:r>
        <w:rPr>
          <w:spacing w:val="-11"/>
        </w:rPr>
        <w:t xml:space="preserve"> </w:t>
      </w:r>
      <w:r>
        <w:t>meses,</w:t>
      </w:r>
      <w:r>
        <w:rPr>
          <w:spacing w:val="-14"/>
        </w:rPr>
        <w:t xml:space="preserve"> </w:t>
      </w:r>
      <w:r>
        <w:t>prorrogable</w:t>
      </w:r>
      <w:r>
        <w:rPr>
          <w:spacing w:val="-10"/>
        </w:rPr>
        <w:t xml:space="preserve"> </w:t>
      </w:r>
      <w:r>
        <w:t>por</w:t>
      </w:r>
      <w:r>
        <w:rPr>
          <w:spacing w:val="-11"/>
        </w:rPr>
        <w:t xml:space="preserve"> </w:t>
      </w:r>
      <w:r>
        <w:t>una</w:t>
      </w:r>
      <w:r>
        <w:rPr>
          <w:spacing w:val="-10"/>
        </w:rPr>
        <w:t xml:space="preserve"> </w:t>
      </w:r>
      <w:r>
        <w:t>sola</w:t>
      </w:r>
      <w:r>
        <w:rPr>
          <w:spacing w:val="-10"/>
        </w:rPr>
        <w:t xml:space="preserve"> </w:t>
      </w:r>
      <w:r>
        <w:t>vez</w:t>
      </w:r>
      <w:r>
        <w:rPr>
          <w:spacing w:val="-13"/>
        </w:rPr>
        <w:t xml:space="preserve"> </w:t>
      </w:r>
      <w:r>
        <w:t>hasta por</w:t>
      </w:r>
      <w:r>
        <w:rPr>
          <w:spacing w:val="-16"/>
        </w:rPr>
        <w:t xml:space="preserve"> </w:t>
      </w:r>
      <w:r>
        <w:t>el</w:t>
      </w:r>
      <w:r>
        <w:rPr>
          <w:spacing w:val="-15"/>
        </w:rPr>
        <w:t xml:space="preserve"> </w:t>
      </w:r>
      <w:r>
        <w:t>mismo</w:t>
      </w:r>
      <w:r>
        <w:rPr>
          <w:spacing w:val="-15"/>
        </w:rPr>
        <w:t xml:space="preserve"> </w:t>
      </w:r>
      <w:r>
        <w:t>término.</w:t>
      </w:r>
      <w:r>
        <w:rPr>
          <w:spacing w:val="-16"/>
        </w:rPr>
        <w:t xml:space="preserve"> </w:t>
      </w:r>
      <w:r>
        <w:t>Si</w:t>
      </w:r>
      <w:r>
        <w:rPr>
          <w:spacing w:val="-15"/>
        </w:rPr>
        <w:t xml:space="preserve"> </w:t>
      </w:r>
      <w:r>
        <w:t>al</w:t>
      </w:r>
      <w:r>
        <w:rPr>
          <w:spacing w:val="-15"/>
        </w:rPr>
        <w:t xml:space="preserve"> </w:t>
      </w:r>
      <w:r>
        <w:t>vencimiento</w:t>
      </w:r>
      <w:r>
        <w:rPr>
          <w:spacing w:val="-15"/>
        </w:rPr>
        <w:t xml:space="preserve"> </w:t>
      </w:r>
      <w:r>
        <w:t>del</w:t>
      </w:r>
      <w:r>
        <w:rPr>
          <w:spacing w:val="-16"/>
        </w:rPr>
        <w:t xml:space="preserve"> </w:t>
      </w:r>
      <w:r>
        <w:t>término</w:t>
      </w:r>
      <w:r>
        <w:rPr>
          <w:spacing w:val="-15"/>
        </w:rPr>
        <w:t xml:space="preserve"> </w:t>
      </w:r>
      <w:r>
        <w:t>de</w:t>
      </w:r>
      <w:r>
        <w:rPr>
          <w:spacing w:val="-15"/>
        </w:rPr>
        <w:t xml:space="preserve"> </w:t>
      </w:r>
      <w:r>
        <w:t>suspensión</w:t>
      </w:r>
      <w:r>
        <w:rPr>
          <w:spacing w:val="-13"/>
        </w:rPr>
        <w:t xml:space="preserve"> </w:t>
      </w:r>
      <w:r>
        <w:t>y</w:t>
      </w:r>
      <w:r>
        <w:rPr>
          <w:spacing w:val="-15"/>
        </w:rPr>
        <w:t xml:space="preserve"> </w:t>
      </w:r>
      <w:r>
        <w:t>su</w:t>
      </w:r>
      <w:r>
        <w:rPr>
          <w:spacing w:val="-16"/>
        </w:rPr>
        <w:t xml:space="preserve"> </w:t>
      </w:r>
      <w:r>
        <w:t>prórroga</w:t>
      </w:r>
      <w:r>
        <w:rPr>
          <w:spacing w:val="-11"/>
        </w:rPr>
        <w:t xml:space="preserve"> </w:t>
      </w:r>
      <w:r>
        <w:t>no</w:t>
      </w:r>
      <w:r>
        <w:rPr>
          <w:spacing w:val="-12"/>
        </w:rPr>
        <w:t xml:space="preserve"> </w:t>
      </w:r>
      <w:r>
        <w:t>se</w:t>
      </w:r>
      <w:r>
        <w:rPr>
          <w:spacing w:val="-12"/>
        </w:rPr>
        <w:t xml:space="preserve"> </w:t>
      </w:r>
      <w:r>
        <w:t>hubiera</w:t>
      </w:r>
      <w:r>
        <w:rPr>
          <w:spacing w:val="-12"/>
        </w:rPr>
        <w:t xml:space="preserve"> </w:t>
      </w:r>
      <w:r>
        <w:t>tomado la decisión de fondo, el implicado deberá ser reintegrado sin auto que lo ordene.</w:t>
      </w:r>
    </w:p>
    <w:p w14:paraId="37B8BEE5" w14:textId="77777777" w:rsidR="000D0587" w:rsidRDefault="000D0587">
      <w:pPr>
        <w:pStyle w:val="Textoindependiente"/>
        <w:spacing w:before="39"/>
      </w:pPr>
    </w:p>
    <w:p w14:paraId="458027BD" w14:textId="77777777" w:rsidR="000D0587" w:rsidRDefault="00EA031E">
      <w:pPr>
        <w:pStyle w:val="Textoindependiente"/>
        <w:spacing w:line="276" w:lineRule="auto"/>
        <w:ind w:left="2" w:right="245"/>
        <w:jc w:val="both"/>
      </w:pPr>
      <w:r>
        <w:t>Contra</w:t>
      </w:r>
      <w:r>
        <w:rPr>
          <w:spacing w:val="-1"/>
        </w:rPr>
        <w:t xml:space="preserve"> </w:t>
      </w:r>
      <w:r>
        <w:t>el</w:t>
      </w:r>
      <w:r>
        <w:rPr>
          <w:spacing w:val="-3"/>
        </w:rPr>
        <w:t xml:space="preserve"> </w:t>
      </w:r>
      <w:r>
        <w:t>auto</w:t>
      </w:r>
      <w:r>
        <w:rPr>
          <w:spacing w:val="-1"/>
        </w:rPr>
        <w:t xml:space="preserve"> </w:t>
      </w:r>
      <w:r>
        <w:t>que</w:t>
      </w:r>
      <w:r>
        <w:rPr>
          <w:spacing w:val="-1"/>
        </w:rPr>
        <w:t xml:space="preserve"> </w:t>
      </w:r>
      <w:r>
        <w:t>ordene</w:t>
      </w:r>
      <w:r>
        <w:rPr>
          <w:spacing w:val="-1"/>
        </w:rPr>
        <w:t xml:space="preserve"> </w:t>
      </w:r>
      <w:r>
        <w:t>la</w:t>
      </w:r>
      <w:r>
        <w:rPr>
          <w:spacing w:val="-1"/>
        </w:rPr>
        <w:t xml:space="preserve"> </w:t>
      </w:r>
      <w:r>
        <w:t>suspensión</w:t>
      </w:r>
      <w:r>
        <w:rPr>
          <w:spacing w:val="-1"/>
        </w:rPr>
        <w:t xml:space="preserve"> </w:t>
      </w:r>
      <w:r>
        <w:t>provisional</w:t>
      </w:r>
      <w:r>
        <w:rPr>
          <w:spacing w:val="-7"/>
        </w:rPr>
        <w:t xml:space="preserve"> </w:t>
      </w:r>
      <w:r>
        <w:t>del</w:t>
      </w:r>
      <w:r>
        <w:rPr>
          <w:spacing w:val="-3"/>
        </w:rPr>
        <w:t xml:space="preserve"> </w:t>
      </w:r>
      <w:r>
        <w:t>investigado</w:t>
      </w:r>
      <w:r>
        <w:rPr>
          <w:spacing w:val="-1"/>
        </w:rPr>
        <w:t xml:space="preserve"> </w:t>
      </w:r>
      <w:r>
        <w:t>procede</w:t>
      </w:r>
      <w:r>
        <w:rPr>
          <w:spacing w:val="-1"/>
        </w:rPr>
        <w:t xml:space="preserve"> </w:t>
      </w:r>
      <w:r>
        <w:t>el</w:t>
      </w:r>
      <w:r>
        <w:rPr>
          <w:spacing w:val="-3"/>
        </w:rPr>
        <w:t xml:space="preserve"> </w:t>
      </w:r>
      <w:r>
        <w:t>recurso</w:t>
      </w:r>
      <w:r>
        <w:rPr>
          <w:spacing w:val="-1"/>
        </w:rPr>
        <w:t xml:space="preserve"> </w:t>
      </w:r>
      <w:r>
        <w:t>de</w:t>
      </w:r>
      <w:r>
        <w:rPr>
          <w:spacing w:val="-1"/>
        </w:rPr>
        <w:t xml:space="preserve"> </w:t>
      </w:r>
      <w:r>
        <w:t>apelación en el efecto suspensivo, el cual deberá interponerse en la forma y términos establecidos en este Reglamento. La suspensión se efectuará una vez se haya resuelto el recurso de apelación y haya adquirido firmeza y ejecutoria el auto que la ordenó.</w:t>
      </w:r>
    </w:p>
    <w:p w14:paraId="6081619D" w14:textId="77777777" w:rsidR="000D0587" w:rsidRDefault="000D0587">
      <w:pPr>
        <w:pStyle w:val="Textoindependiente"/>
        <w:spacing w:before="39"/>
      </w:pPr>
    </w:p>
    <w:p w14:paraId="5E8AA9B6" w14:textId="77777777" w:rsidR="000D0587" w:rsidRDefault="00EA031E">
      <w:pPr>
        <w:pStyle w:val="Textoindependiente"/>
        <w:spacing w:line="276" w:lineRule="auto"/>
        <w:ind w:left="2" w:right="244"/>
        <w:jc w:val="both"/>
      </w:pPr>
      <w:r>
        <w:rPr>
          <w:rFonts w:ascii="Arial" w:hAnsi="Arial"/>
          <w:b/>
        </w:rPr>
        <w:t>ARTÍCULO</w:t>
      </w:r>
      <w:r>
        <w:rPr>
          <w:rFonts w:ascii="Arial" w:hAnsi="Arial"/>
          <w:b/>
          <w:spacing w:val="-10"/>
        </w:rPr>
        <w:t xml:space="preserve"> </w:t>
      </w:r>
      <w:r>
        <w:rPr>
          <w:rFonts w:ascii="Arial" w:hAnsi="Arial"/>
          <w:b/>
        </w:rPr>
        <w:t>157:</w:t>
      </w:r>
      <w:r>
        <w:rPr>
          <w:rFonts w:ascii="Arial" w:hAnsi="Arial"/>
          <w:b/>
          <w:spacing w:val="-8"/>
        </w:rPr>
        <w:t xml:space="preserve"> </w:t>
      </w:r>
      <w:r>
        <w:rPr>
          <w:rFonts w:ascii="Arial" w:hAnsi="Arial"/>
          <w:b/>
        </w:rPr>
        <w:t>Cierre</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Investigación</w:t>
      </w:r>
      <w:r>
        <w:rPr>
          <w:rFonts w:ascii="Arial" w:hAnsi="Arial"/>
          <w:b/>
          <w:spacing w:val="-14"/>
        </w:rPr>
        <w:t xml:space="preserve"> </w:t>
      </w:r>
      <w:r>
        <w:rPr>
          <w:rFonts w:ascii="Arial" w:hAnsi="Arial"/>
          <w:b/>
        </w:rPr>
        <w:t>Disciplinaria.</w:t>
      </w:r>
      <w:r>
        <w:rPr>
          <w:rFonts w:ascii="Arial" w:hAnsi="Arial"/>
          <w:b/>
          <w:spacing w:val="-5"/>
        </w:rPr>
        <w:t xml:space="preserve"> </w:t>
      </w:r>
      <w:r>
        <w:t>Vencida</w:t>
      </w:r>
      <w:r>
        <w:rPr>
          <w:spacing w:val="-7"/>
        </w:rPr>
        <w:t xml:space="preserve"> </w:t>
      </w:r>
      <w:r>
        <w:t>la</w:t>
      </w:r>
      <w:r>
        <w:rPr>
          <w:spacing w:val="-7"/>
        </w:rPr>
        <w:t xml:space="preserve"> </w:t>
      </w:r>
      <w:r>
        <w:t>etapa</w:t>
      </w:r>
      <w:r>
        <w:rPr>
          <w:spacing w:val="-7"/>
        </w:rPr>
        <w:t xml:space="preserve"> </w:t>
      </w:r>
      <w:r>
        <w:t>de</w:t>
      </w:r>
      <w:r>
        <w:rPr>
          <w:spacing w:val="-7"/>
        </w:rPr>
        <w:t xml:space="preserve"> </w:t>
      </w:r>
      <w:r>
        <w:t>investigación</w:t>
      </w:r>
      <w:r>
        <w:rPr>
          <w:spacing w:val="-7"/>
        </w:rPr>
        <w:t xml:space="preserve"> </w:t>
      </w:r>
      <w:r>
        <w:t>y</w:t>
      </w:r>
      <w:r>
        <w:rPr>
          <w:spacing w:val="-10"/>
        </w:rPr>
        <w:t xml:space="preserve"> </w:t>
      </w:r>
      <w:r>
        <w:t>el</w:t>
      </w:r>
      <w:r>
        <w:rPr>
          <w:spacing w:val="-9"/>
        </w:rPr>
        <w:t xml:space="preserve"> </w:t>
      </w:r>
      <w:r>
        <w:t>de</w:t>
      </w:r>
      <w:r>
        <w:rPr>
          <w:spacing w:val="-7"/>
        </w:rPr>
        <w:t xml:space="preserve"> </w:t>
      </w:r>
      <w:r>
        <w:t>su prórroga, habiéndose cumplido sus fines o no habiendo pruebas que practicarse, se cerrará la investigación mediante auto de simple trámite, el cual se comunicará a los sujetos procesales.</w:t>
      </w:r>
    </w:p>
    <w:p w14:paraId="089D979E"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20CE3C7A" w14:textId="77777777" w:rsidR="000D0587" w:rsidRDefault="000D0587">
      <w:pPr>
        <w:pStyle w:val="Textoindependiente"/>
        <w:spacing w:before="124"/>
      </w:pPr>
    </w:p>
    <w:p w14:paraId="22F2D104" w14:textId="77777777" w:rsidR="000D0587" w:rsidRDefault="00EA031E">
      <w:pPr>
        <w:pStyle w:val="Textoindependiente"/>
        <w:spacing w:line="276" w:lineRule="auto"/>
        <w:ind w:left="2" w:right="234"/>
        <w:jc w:val="both"/>
      </w:pPr>
      <w:r>
        <w:rPr>
          <w:rFonts w:ascii="Arial" w:hAnsi="Arial"/>
          <w:b/>
        </w:rPr>
        <w:t xml:space="preserve">ARTÍCULO 158: Evaluación de la investigación. </w:t>
      </w:r>
      <w:r>
        <w:t>Con posterioridad a la notificación del auto de cierre o notificación del auto que resuelva el recurso, se procederá a evaluar la investigación, ordenando el archivo de la investigación o formulando el auto de cargos y de citación a audiencia.</w:t>
      </w:r>
    </w:p>
    <w:p w14:paraId="58493EDF" w14:textId="77777777" w:rsidR="000D0587" w:rsidRDefault="000D0587">
      <w:pPr>
        <w:pStyle w:val="Textoindependiente"/>
        <w:spacing w:before="40"/>
      </w:pPr>
    </w:p>
    <w:p w14:paraId="0CFDE89A" w14:textId="77777777" w:rsidR="000D0587" w:rsidRDefault="00EA031E">
      <w:pPr>
        <w:pStyle w:val="Textoindependiente"/>
        <w:spacing w:line="276" w:lineRule="auto"/>
        <w:ind w:left="2" w:right="246"/>
        <w:jc w:val="both"/>
      </w:pPr>
      <w:r>
        <w:rPr>
          <w:noProof/>
        </w:rPr>
        <mc:AlternateContent>
          <mc:Choice Requires="wps">
            <w:drawing>
              <wp:anchor distT="0" distB="0" distL="0" distR="0" simplePos="0" relativeHeight="486763520" behindDoc="1" locked="0" layoutInCell="1" allowOverlap="1" wp14:anchorId="0AEB3038" wp14:editId="7BA590BC">
                <wp:simplePos x="0" y="0"/>
                <wp:positionH relativeFrom="page">
                  <wp:posOffset>871435</wp:posOffset>
                </wp:positionH>
                <wp:positionV relativeFrom="paragraph">
                  <wp:posOffset>648099</wp:posOffset>
                </wp:positionV>
                <wp:extent cx="5905500" cy="574548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4AE490C" id="Graphic 58" o:spid="_x0000_s1026" style="position:absolute;margin-left:68.6pt;margin-top:51.05pt;width:465pt;height:452.4pt;z-index:-1655296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 xml:space="preserve">ARTÍCULO 159: Auto de cargos y citación a audiencia. </w:t>
      </w:r>
      <w:r>
        <w:t>Cuando se haya obtenido prueba que demuestra objetivamente la existencia de la falta y prueba que comprometa la responsabilidad del investigado,</w:t>
      </w:r>
      <w:r>
        <w:rPr>
          <w:spacing w:val="-5"/>
        </w:rPr>
        <w:t xml:space="preserve"> </w:t>
      </w:r>
      <w:r>
        <w:t>la</w:t>
      </w:r>
      <w:r>
        <w:rPr>
          <w:spacing w:val="-1"/>
        </w:rPr>
        <w:t xml:space="preserve"> </w:t>
      </w:r>
      <w:r>
        <w:t>autoridad</w:t>
      </w:r>
      <w:r>
        <w:rPr>
          <w:spacing w:val="-1"/>
        </w:rPr>
        <w:t xml:space="preserve"> </w:t>
      </w:r>
      <w:r>
        <w:t>disciplinaria</w:t>
      </w:r>
      <w:r>
        <w:rPr>
          <w:spacing w:val="-1"/>
        </w:rPr>
        <w:t xml:space="preserve"> </w:t>
      </w:r>
      <w:r>
        <w:t>competente</w:t>
      </w:r>
      <w:r>
        <w:rPr>
          <w:spacing w:val="-6"/>
        </w:rPr>
        <w:t xml:space="preserve"> </w:t>
      </w:r>
      <w:r>
        <w:t>procederá</w:t>
      </w:r>
      <w:r>
        <w:rPr>
          <w:spacing w:val="-1"/>
        </w:rPr>
        <w:t xml:space="preserve"> </w:t>
      </w:r>
      <w:r>
        <w:t>a</w:t>
      </w:r>
      <w:r>
        <w:rPr>
          <w:spacing w:val="-1"/>
        </w:rPr>
        <w:t xml:space="preserve"> </w:t>
      </w:r>
      <w:r>
        <w:t>expedir</w:t>
      </w:r>
      <w:r>
        <w:rPr>
          <w:spacing w:val="-2"/>
        </w:rPr>
        <w:t xml:space="preserve"> </w:t>
      </w:r>
      <w:r>
        <w:t>auto</w:t>
      </w:r>
      <w:r>
        <w:rPr>
          <w:spacing w:val="-1"/>
        </w:rPr>
        <w:t xml:space="preserve"> </w:t>
      </w:r>
      <w:r>
        <w:t>de</w:t>
      </w:r>
      <w:r>
        <w:rPr>
          <w:spacing w:val="-1"/>
        </w:rPr>
        <w:t xml:space="preserve"> </w:t>
      </w:r>
      <w:r>
        <w:t>cargos</w:t>
      </w:r>
      <w:r>
        <w:rPr>
          <w:spacing w:val="-4"/>
        </w:rPr>
        <w:t xml:space="preserve"> </w:t>
      </w:r>
      <w:r>
        <w:t>y</w:t>
      </w:r>
      <w:r>
        <w:rPr>
          <w:spacing w:val="-4"/>
        </w:rPr>
        <w:t xml:space="preserve"> </w:t>
      </w:r>
      <w:r>
        <w:t>de</w:t>
      </w:r>
      <w:r>
        <w:rPr>
          <w:spacing w:val="-1"/>
        </w:rPr>
        <w:t xml:space="preserve"> </w:t>
      </w:r>
      <w:r>
        <w:t>citación</w:t>
      </w:r>
      <w:r>
        <w:rPr>
          <w:spacing w:val="-1"/>
        </w:rPr>
        <w:t xml:space="preserve"> </w:t>
      </w:r>
      <w:r>
        <w:t xml:space="preserve">a </w:t>
      </w:r>
      <w:r>
        <w:rPr>
          <w:spacing w:val="-2"/>
        </w:rPr>
        <w:t>audiencia.</w:t>
      </w:r>
    </w:p>
    <w:p w14:paraId="03D10B87" w14:textId="77777777" w:rsidR="000D0587" w:rsidRDefault="000D0587">
      <w:pPr>
        <w:pStyle w:val="Textoindependiente"/>
        <w:spacing w:before="34"/>
      </w:pPr>
    </w:p>
    <w:p w14:paraId="05B3FAA3" w14:textId="77777777" w:rsidR="000D0587" w:rsidRDefault="00EA031E">
      <w:pPr>
        <w:spacing w:line="280" w:lineRule="auto"/>
        <w:ind w:left="2" w:right="240"/>
        <w:jc w:val="both"/>
      </w:pPr>
      <w:r>
        <w:rPr>
          <w:rFonts w:ascii="Arial" w:hAnsi="Arial"/>
          <w:b/>
        </w:rPr>
        <w:t xml:space="preserve">ARTÍCULO 160: Requisitos del pliego de cargos y auto de citación a audiencia. </w:t>
      </w:r>
      <w:r>
        <w:t>El auto que formula pliego de cargos y cita audiencia deberá contener los siguientes requisitos:</w:t>
      </w:r>
    </w:p>
    <w:p w14:paraId="64A2E25B" w14:textId="77777777" w:rsidR="000D0587" w:rsidRDefault="000D0587">
      <w:pPr>
        <w:pStyle w:val="Textoindependiente"/>
        <w:spacing w:before="30"/>
      </w:pPr>
    </w:p>
    <w:p w14:paraId="57D29E2A" w14:textId="77777777" w:rsidR="000D0587" w:rsidRDefault="00EA031E">
      <w:pPr>
        <w:pStyle w:val="Prrafodelista"/>
        <w:numPr>
          <w:ilvl w:val="0"/>
          <w:numId w:val="12"/>
        </w:numPr>
        <w:tabs>
          <w:tab w:val="left" w:pos="651"/>
        </w:tabs>
        <w:ind w:left="651" w:hanging="264"/>
        <w:jc w:val="both"/>
      </w:pPr>
      <w:r>
        <w:t>La</w:t>
      </w:r>
      <w:r>
        <w:rPr>
          <w:spacing w:val="-1"/>
        </w:rPr>
        <w:t xml:space="preserve"> </w:t>
      </w:r>
      <w:r>
        <w:t>identificación</w:t>
      </w:r>
      <w:r>
        <w:rPr>
          <w:spacing w:val="-5"/>
        </w:rPr>
        <w:t xml:space="preserve"> </w:t>
      </w:r>
      <w:r>
        <w:t>del</w:t>
      </w:r>
      <w:r>
        <w:rPr>
          <w:spacing w:val="-2"/>
        </w:rPr>
        <w:t xml:space="preserve"> </w:t>
      </w:r>
      <w:r>
        <w:t>autor</w:t>
      </w:r>
      <w:r>
        <w:rPr>
          <w:spacing w:val="-1"/>
        </w:rPr>
        <w:t xml:space="preserve"> </w:t>
      </w:r>
      <w:r>
        <w:t>o</w:t>
      </w:r>
      <w:r>
        <w:rPr>
          <w:spacing w:val="-5"/>
        </w:rPr>
        <w:t xml:space="preserve"> </w:t>
      </w:r>
      <w:r>
        <w:t>autores</w:t>
      </w:r>
      <w:r>
        <w:rPr>
          <w:spacing w:val="-8"/>
        </w:rPr>
        <w:t xml:space="preserve"> </w:t>
      </w:r>
      <w:r>
        <w:t xml:space="preserve">de la </w:t>
      </w:r>
      <w:r>
        <w:rPr>
          <w:spacing w:val="-2"/>
        </w:rPr>
        <w:t>conducta.</w:t>
      </w:r>
    </w:p>
    <w:p w14:paraId="460A9AAF" w14:textId="77777777" w:rsidR="000D0587" w:rsidRDefault="00EA031E">
      <w:pPr>
        <w:pStyle w:val="Prrafodelista"/>
        <w:numPr>
          <w:ilvl w:val="0"/>
          <w:numId w:val="12"/>
        </w:numPr>
        <w:tabs>
          <w:tab w:val="left" w:pos="651"/>
          <w:tab w:val="left" w:pos="653"/>
        </w:tabs>
        <w:spacing w:before="37" w:line="276" w:lineRule="auto"/>
        <w:ind w:right="242"/>
        <w:jc w:val="both"/>
      </w:pPr>
      <w:r>
        <w:t>La</w:t>
      </w:r>
      <w:r>
        <w:rPr>
          <w:spacing w:val="-11"/>
        </w:rPr>
        <w:t xml:space="preserve"> </w:t>
      </w:r>
      <w:r>
        <w:t>descripción</w:t>
      </w:r>
      <w:r>
        <w:rPr>
          <w:spacing w:val="-6"/>
        </w:rPr>
        <w:t xml:space="preserve"> </w:t>
      </w:r>
      <w:r>
        <w:t>de</w:t>
      </w:r>
      <w:r>
        <w:rPr>
          <w:spacing w:val="-6"/>
        </w:rPr>
        <w:t xml:space="preserve"> </w:t>
      </w:r>
      <w:r>
        <w:t>los</w:t>
      </w:r>
      <w:r>
        <w:rPr>
          <w:spacing w:val="-14"/>
        </w:rPr>
        <w:t xml:space="preserve"> </w:t>
      </w:r>
      <w:r>
        <w:t>hechos</w:t>
      </w:r>
      <w:r>
        <w:rPr>
          <w:spacing w:val="-14"/>
        </w:rPr>
        <w:t xml:space="preserve"> </w:t>
      </w:r>
      <w:r>
        <w:t>objeto</w:t>
      </w:r>
      <w:r>
        <w:rPr>
          <w:spacing w:val="-11"/>
        </w:rPr>
        <w:t xml:space="preserve"> </w:t>
      </w:r>
      <w:r>
        <w:t>del</w:t>
      </w:r>
      <w:r>
        <w:rPr>
          <w:spacing w:val="-13"/>
        </w:rPr>
        <w:t xml:space="preserve"> </w:t>
      </w:r>
      <w:r>
        <w:t>proceso,</w:t>
      </w:r>
      <w:r>
        <w:rPr>
          <w:spacing w:val="-15"/>
        </w:rPr>
        <w:t xml:space="preserve"> </w:t>
      </w:r>
      <w:r>
        <w:t>indicando</w:t>
      </w:r>
      <w:r>
        <w:rPr>
          <w:spacing w:val="-11"/>
        </w:rPr>
        <w:t xml:space="preserve"> </w:t>
      </w:r>
      <w:r>
        <w:t>las circunstancias</w:t>
      </w:r>
      <w:r>
        <w:rPr>
          <w:spacing w:val="-14"/>
        </w:rPr>
        <w:t xml:space="preserve"> </w:t>
      </w:r>
      <w:r>
        <w:t>de</w:t>
      </w:r>
      <w:r>
        <w:rPr>
          <w:spacing w:val="-6"/>
        </w:rPr>
        <w:t xml:space="preserve"> </w:t>
      </w:r>
      <w:r>
        <w:t>tiempo,</w:t>
      </w:r>
      <w:r>
        <w:rPr>
          <w:spacing w:val="-10"/>
        </w:rPr>
        <w:t xml:space="preserve"> </w:t>
      </w:r>
      <w:r>
        <w:t>modo y lugar en que tuvieron ocurrencia.</w:t>
      </w:r>
    </w:p>
    <w:p w14:paraId="1FDCF4DB" w14:textId="77777777" w:rsidR="000D0587" w:rsidRDefault="00EA031E">
      <w:pPr>
        <w:pStyle w:val="Prrafodelista"/>
        <w:numPr>
          <w:ilvl w:val="0"/>
          <w:numId w:val="12"/>
        </w:numPr>
        <w:tabs>
          <w:tab w:val="left" w:pos="651"/>
          <w:tab w:val="left" w:pos="653"/>
        </w:tabs>
        <w:spacing w:before="4" w:line="276" w:lineRule="auto"/>
        <w:ind w:right="256"/>
        <w:jc w:val="both"/>
      </w:pPr>
      <w:r>
        <w:t>Las normas presuntamente violadas, la tipificación de la conducta y la explicación sucinta de la razón por la cual se considera que la conducta cometida vulneró las</w:t>
      </w:r>
      <w:r>
        <w:rPr>
          <w:spacing w:val="-1"/>
        </w:rPr>
        <w:t xml:space="preserve"> </w:t>
      </w:r>
      <w:r>
        <w:t>normas</w:t>
      </w:r>
      <w:r>
        <w:rPr>
          <w:spacing w:val="-1"/>
        </w:rPr>
        <w:t xml:space="preserve"> </w:t>
      </w:r>
      <w:r>
        <w:t>que se citaron como violadas.</w:t>
      </w:r>
    </w:p>
    <w:p w14:paraId="7AAA41C2" w14:textId="77777777" w:rsidR="000D0587" w:rsidRDefault="00EA031E">
      <w:pPr>
        <w:pStyle w:val="Prrafodelista"/>
        <w:numPr>
          <w:ilvl w:val="0"/>
          <w:numId w:val="12"/>
        </w:numPr>
        <w:tabs>
          <w:tab w:val="left" w:pos="651"/>
        </w:tabs>
        <w:spacing w:line="250" w:lineRule="exact"/>
        <w:ind w:left="651" w:hanging="264"/>
        <w:jc w:val="both"/>
      </w:pPr>
      <w:r>
        <w:t>La</w:t>
      </w:r>
      <w:r>
        <w:rPr>
          <w:spacing w:val="-2"/>
        </w:rPr>
        <w:t xml:space="preserve"> </w:t>
      </w:r>
      <w:r>
        <w:t>relación</w:t>
      </w:r>
      <w:r>
        <w:rPr>
          <w:spacing w:val="-2"/>
        </w:rPr>
        <w:t xml:space="preserve"> </w:t>
      </w:r>
      <w:r>
        <w:t>de</w:t>
      </w:r>
      <w:r>
        <w:rPr>
          <w:spacing w:val="-2"/>
        </w:rPr>
        <w:t xml:space="preserve"> </w:t>
      </w:r>
      <w:r>
        <w:t>las</w:t>
      </w:r>
      <w:r>
        <w:rPr>
          <w:spacing w:val="-5"/>
        </w:rPr>
        <w:t xml:space="preserve"> </w:t>
      </w:r>
      <w:r>
        <w:t>pruebas</w:t>
      </w:r>
      <w:r>
        <w:rPr>
          <w:spacing w:val="-5"/>
        </w:rPr>
        <w:t xml:space="preserve"> </w:t>
      </w:r>
      <w:r>
        <w:t>que</w:t>
      </w:r>
      <w:r>
        <w:rPr>
          <w:spacing w:val="-2"/>
        </w:rPr>
        <w:t xml:space="preserve"> </w:t>
      </w:r>
      <w:r>
        <w:t>sustentan</w:t>
      </w:r>
      <w:r>
        <w:rPr>
          <w:spacing w:val="-2"/>
        </w:rPr>
        <w:t xml:space="preserve"> </w:t>
      </w:r>
      <w:r>
        <w:t>la</w:t>
      </w:r>
      <w:r>
        <w:rPr>
          <w:spacing w:val="-2"/>
        </w:rPr>
        <w:t xml:space="preserve"> </w:t>
      </w:r>
      <w:r>
        <w:t>existencia</w:t>
      </w:r>
      <w:r>
        <w:rPr>
          <w:spacing w:val="-2"/>
        </w:rPr>
        <w:t xml:space="preserve"> </w:t>
      </w:r>
      <w:r>
        <w:t>de</w:t>
      </w:r>
      <w:r>
        <w:rPr>
          <w:spacing w:val="-2"/>
        </w:rPr>
        <w:t xml:space="preserve"> </w:t>
      </w:r>
      <w:r>
        <w:t>la</w:t>
      </w:r>
      <w:r>
        <w:rPr>
          <w:spacing w:val="-2"/>
        </w:rPr>
        <w:t xml:space="preserve"> </w:t>
      </w:r>
      <w:r>
        <w:t>falta</w:t>
      </w:r>
      <w:r>
        <w:rPr>
          <w:spacing w:val="-2"/>
        </w:rPr>
        <w:t xml:space="preserve"> </w:t>
      </w:r>
      <w:r>
        <w:t>y</w:t>
      </w:r>
      <w:r>
        <w:rPr>
          <w:spacing w:val="-5"/>
        </w:rPr>
        <w:t xml:space="preserve"> </w:t>
      </w:r>
      <w:r>
        <w:t>cargos</w:t>
      </w:r>
      <w:r>
        <w:rPr>
          <w:spacing w:val="-4"/>
        </w:rPr>
        <w:t xml:space="preserve"> </w:t>
      </w:r>
      <w:r>
        <w:rPr>
          <w:spacing w:val="-2"/>
        </w:rPr>
        <w:t>formulados.</w:t>
      </w:r>
    </w:p>
    <w:p w14:paraId="70A9A543" w14:textId="77777777" w:rsidR="000D0587" w:rsidRDefault="00EA031E">
      <w:pPr>
        <w:pStyle w:val="Prrafodelista"/>
        <w:numPr>
          <w:ilvl w:val="0"/>
          <w:numId w:val="12"/>
        </w:numPr>
        <w:tabs>
          <w:tab w:val="left" w:pos="651"/>
        </w:tabs>
        <w:spacing w:before="37"/>
        <w:ind w:left="651" w:hanging="264"/>
      </w:pPr>
      <w:r>
        <w:t>La</w:t>
      </w:r>
      <w:r>
        <w:rPr>
          <w:spacing w:val="-4"/>
        </w:rPr>
        <w:t xml:space="preserve"> </w:t>
      </w:r>
      <w:r>
        <w:t>calificación</w:t>
      </w:r>
      <w:r>
        <w:rPr>
          <w:spacing w:val="-1"/>
        </w:rPr>
        <w:t xml:space="preserve"> </w:t>
      </w:r>
      <w:r>
        <w:t>de</w:t>
      </w:r>
      <w:r>
        <w:rPr>
          <w:spacing w:val="-1"/>
        </w:rPr>
        <w:t xml:space="preserve"> </w:t>
      </w:r>
      <w:r>
        <w:t>la</w:t>
      </w:r>
      <w:r>
        <w:rPr>
          <w:spacing w:val="-1"/>
        </w:rPr>
        <w:t xml:space="preserve"> </w:t>
      </w:r>
      <w:r>
        <w:t>conducta</w:t>
      </w:r>
      <w:r>
        <w:rPr>
          <w:spacing w:val="-1"/>
        </w:rPr>
        <w:t xml:space="preserve"> </w:t>
      </w:r>
      <w:r>
        <w:t>y</w:t>
      </w:r>
      <w:r>
        <w:rPr>
          <w:spacing w:val="-4"/>
        </w:rPr>
        <w:t xml:space="preserve"> </w:t>
      </w:r>
      <w:r>
        <w:t>las</w:t>
      </w:r>
      <w:r>
        <w:rPr>
          <w:spacing w:val="-9"/>
        </w:rPr>
        <w:t xml:space="preserve"> </w:t>
      </w:r>
      <w:r>
        <w:t>razones</w:t>
      </w:r>
      <w:r>
        <w:rPr>
          <w:spacing w:val="-4"/>
        </w:rPr>
        <w:t xml:space="preserve"> </w:t>
      </w:r>
      <w:r>
        <w:t>que</w:t>
      </w:r>
      <w:r>
        <w:rPr>
          <w:spacing w:val="-1"/>
        </w:rPr>
        <w:t xml:space="preserve"> </w:t>
      </w:r>
      <w:r>
        <w:t>le</w:t>
      </w:r>
      <w:r>
        <w:rPr>
          <w:spacing w:val="-1"/>
        </w:rPr>
        <w:t xml:space="preserve"> </w:t>
      </w:r>
      <w:r>
        <w:t>sirven</w:t>
      </w:r>
      <w:r>
        <w:rPr>
          <w:spacing w:val="-6"/>
        </w:rPr>
        <w:t xml:space="preserve"> </w:t>
      </w:r>
      <w:r>
        <w:t>de</w:t>
      </w:r>
      <w:r>
        <w:rPr>
          <w:spacing w:val="-1"/>
        </w:rPr>
        <w:t xml:space="preserve"> </w:t>
      </w:r>
      <w:r>
        <w:rPr>
          <w:spacing w:val="-2"/>
        </w:rPr>
        <w:t>fundamento.</w:t>
      </w:r>
    </w:p>
    <w:p w14:paraId="3735E9DC" w14:textId="77777777" w:rsidR="000D0587" w:rsidRDefault="00EA031E">
      <w:pPr>
        <w:pStyle w:val="Prrafodelista"/>
        <w:numPr>
          <w:ilvl w:val="0"/>
          <w:numId w:val="12"/>
        </w:numPr>
        <w:tabs>
          <w:tab w:val="left" w:pos="651"/>
        </w:tabs>
        <w:spacing w:before="37"/>
        <w:ind w:left="651" w:hanging="264"/>
      </w:pPr>
      <w:r>
        <w:t>Calificación</w:t>
      </w:r>
      <w:r>
        <w:rPr>
          <w:spacing w:val="-6"/>
        </w:rPr>
        <w:t xml:space="preserve"> </w:t>
      </w:r>
      <w:r>
        <w:t>de</w:t>
      </w:r>
      <w:r>
        <w:rPr>
          <w:spacing w:val="-3"/>
        </w:rPr>
        <w:t xml:space="preserve"> </w:t>
      </w:r>
      <w:r>
        <w:t>la</w:t>
      </w:r>
      <w:r>
        <w:rPr>
          <w:spacing w:val="-4"/>
        </w:rPr>
        <w:t xml:space="preserve"> </w:t>
      </w:r>
      <w:r>
        <w:t>culpabilidad</w:t>
      </w:r>
      <w:r>
        <w:rPr>
          <w:spacing w:val="-3"/>
        </w:rPr>
        <w:t xml:space="preserve"> </w:t>
      </w:r>
      <w:r>
        <w:t>indicando</w:t>
      </w:r>
      <w:r>
        <w:rPr>
          <w:spacing w:val="-3"/>
        </w:rPr>
        <w:t xml:space="preserve"> </w:t>
      </w:r>
      <w:r>
        <w:t>los</w:t>
      </w:r>
      <w:r>
        <w:rPr>
          <w:spacing w:val="-6"/>
        </w:rPr>
        <w:t xml:space="preserve"> </w:t>
      </w:r>
      <w:r>
        <w:t>medios</w:t>
      </w:r>
      <w:r>
        <w:rPr>
          <w:spacing w:val="-7"/>
        </w:rPr>
        <w:t xml:space="preserve"> </w:t>
      </w:r>
      <w:r>
        <w:t>de</w:t>
      </w:r>
      <w:r>
        <w:rPr>
          <w:spacing w:val="-3"/>
        </w:rPr>
        <w:t xml:space="preserve"> </w:t>
      </w:r>
      <w:r>
        <w:t>prueba</w:t>
      </w:r>
      <w:r>
        <w:rPr>
          <w:spacing w:val="-3"/>
        </w:rPr>
        <w:t xml:space="preserve"> </w:t>
      </w:r>
      <w:r>
        <w:t>que</w:t>
      </w:r>
      <w:r>
        <w:rPr>
          <w:spacing w:val="-4"/>
        </w:rPr>
        <w:t xml:space="preserve"> </w:t>
      </w:r>
      <w:r>
        <w:t>sirvieron</w:t>
      </w:r>
      <w:r>
        <w:rPr>
          <w:spacing w:val="-3"/>
        </w:rPr>
        <w:t xml:space="preserve"> </w:t>
      </w:r>
      <w:r>
        <w:t>de</w:t>
      </w:r>
      <w:r>
        <w:rPr>
          <w:spacing w:val="-3"/>
        </w:rPr>
        <w:t xml:space="preserve"> </w:t>
      </w:r>
      <w:r>
        <w:rPr>
          <w:spacing w:val="-2"/>
        </w:rPr>
        <w:t>fundamento.</w:t>
      </w:r>
    </w:p>
    <w:p w14:paraId="2A5973C4" w14:textId="77777777" w:rsidR="000D0587" w:rsidRDefault="00EA031E">
      <w:pPr>
        <w:pStyle w:val="Prrafodelista"/>
        <w:numPr>
          <w:ilvl w:val="0"/>
          <w:numId w:val="12"/>
        </w:numPr>
        <w:tabs>
          <w:tab w:val="left" w:pos="651"/>
        </w:tabs>
        <w:spacing w:before="42"/>
        <w:ind w:left="651" w:hanging="264"/>
      </w:pPr>
      <w:r>
        <w:t>Análisis</w:t>
      </w:r>
      <w:r>
        <w:rPr>
          <w:spacing w:val="-10"/>
        </w:rPr>
        <w:t xml:space="preserve"> </w:t>
      </w:r>
      <w:r>
        <w:t>de los</w:t>
      </w:r>
      <w:r>
        <w:rPr>
          <w:spacing w:val="-2"/>
        </w:rPr>
        <w:t xml:space="preserve"> </w:t>
      </w:r>
      <w:r>
        <w:t>argumentos</w:t>
      </w:r>
      <w:r>
        <w:rPr>
          <w:spacing w:val="-3"/>
        </w:rPr>
        <w:t xml:space="preserve"> </w:t>
      </w:r>
      <w:r>
        <w:t>expuestos</w:t>
      </w:r>
      <w:r>
        <w:rPr>
          <w:spacing w:val="-7"/>
        </w:rPr>
        <w:t xml:space="preserve"> </w:t>
      </w:r>
      <w:r>
        <w:t>por</w:t>
      </w:r>
      <w:r>
        <w:rPr>
          <w:spacing w:val="-1"/>
        </w:rPr>
        <w:t xml:space="preserve"> </w:t>
      </w:r>
      <w:r>
        <w:t>los</w:t>
      </w:r>
      <w:r>
        <w:rPr>
          <w:spacing w:val="-2"/>
        </w:rPr>
        <w:t xml:space="preserve"> investigados.</w:t>
      </w:r>
    </w:p>
    <w:p w14:paraId="44BAEDAF" w14:textId="77777777" w:rsidR="000D0587" w:rsidRDefault="000D0587">
      <w:pPr>
        <w:pStyle w:val="Textoindependiente"/>
        <w:spacing w:before="74"/>
      </w:pPr>
    </w:p>
    <w:p w14:paraId="523D375A" w14:textId="77777777" w:rsidR="000D0587" w:rsidRDefault="00EA031E">
      <w:pPr>
        <w:pStyle w:val="Textoindependiente"/>
        <w:spacing w:line="276" w:lineRule="auto"/>
        <w:ind w:left="2" w:right="242"/>
        <w:jc w:val="both"/>
      </w:pPr>
      <w:r>
        <w:rPr>
          <w:rFonts w:ascii="Arial" w:hAnsi="Arial"/>
          <w:b/>
        </w:rPr>
        <w:t xml:space="preserve">ARTÍCULO 161: Archivo Definitivo. </w:t>
      </w:r>
      <w:r>
        <w:t>En los casos de terminación del proceso disciplinario previsto en</w:t>
      </w:r>
      <w:r>
        <w:rPr>
          <w:spacing w:val="-1"/>
        </w:rPr>
        <w:t xml:space="preserve"> </w:t>
      </w:r>
      <w:r>
        <w:t>el</w:t>
      </w:r>
      <w:r>
        <w:rPr>
          <w:spacing w:val="-2"/>
        </w:rPr>
        <w:t xml:space="preserve"> </w:t>
      </w:r>
      <w:r>
        <w:t>Artículo</w:t>
      </w:r>
      <w:r>
        <w:rPr>
          <w:spacing w:val="-5"/>
        </w:rPr>
        <w:t xml:space="preserve"> </w:t>
      </w:r>
      <w:r>
        <w:t>124 y</w:t>
      </w:r>
      <w:r>
        <w:rPr>
          <w:spacing w:val="-4"/>
        </w:rPr>
        <w:t xml:space="preserve"> </w:t>
      </w:r>
      <w:r>
        <w:t>en</w:t>
      </w:r>
      <w:r>
        <w:rPr>
          <w:spacing w:val="-1"/>
        </w:rPr>
        <w:t xml:space="preserve"> </w:t>
      </w:r>
      <w:r>
        <w:t>el</w:t>
      </w:r>
      <w:r>
        <w:rPr>
          <w:spacing w:val="-3"/>
        </w:rPr>
        <w:t xml:space="preserve"> </w:t>
      </w:r>
      <w:r>
        <w:t>evento</w:t>
      </w:r>
      <w:r>
        <w:rPr>
          <w:spacing w:val="-1"/>
        </w:rPr>
        <w:t xml:space="preserve"> </w:t>
      </w:r>
      <w:r>
        <w:t>consagrado</w:t>
      </w:r>
      <w:r>
        <w:rPr>
          <w:spacing w:val="-6"/>
        </w:rPr>
        <w:t xml:space="preserve"> </w:t>
      </w:r>
      <w:r>
        <w:t>el</w:t>
      </w:r>
      <w:r>
        <w:rPr>
          <w:spacing w:val="-3"/>
        </w:rPr>
        <w:t xml:space="preserve"> </w:t>
      </w:r>
      <w:r>
        <w:t>inciso</w:t>
      </w:r>
      <w:r>
        <w:rPr>
          <w:spacing w:val="-1"/>
        </w:rPr>
        <w:t xml:space="preserve"> </w:t>
      </w:r>
      <w:r>
        <w:t>3º</w:t>
      </w:r>
      <w:r>
        <w:rPr>
          <w:spacing w:val="-4"/>
        </w:rPr>
        <w:t xml:space="preserve"> </w:t>
      </w:r>
      <w:r>
        <w:t>del Artículo</w:t>
      </w:r>
      <w:r>
        <w:rPr>
          <w:spacing w:val="-6"/>
        </w:rPr>
        <w:t xml:space="preserve"> </w:t>
      </w:r>
      <w:r>
        <w:t>160</w:t>
      </w:r>
      <w:r>
        <w:rPr>
          <w:spacing w:val="-1"/>
        </w:rPr>
        <w:t xml:space="preserve"> </w:t>
      </w:r>
      <w:r>
        <w:t>de</w:t>
      </w:r>
      <w:r>
        <w:rPr>
          <w:spacing w:val="-1"/>
        </w:rPr>
        <w:t xml:space="preserve"> </w:t>
      </w:r>
      <w:r>
        <w:t>este</w:t>
      </w:r>
      <w:r>
        <w:rPr>
          <w:spacing w:val="-1"/>
        </w:rPr>
        <w:t xml:space="preserve"> </w:t>
      </w:r>
      <w:r>
        <w:t>régimen,</w:t>
      </w:r>
      <w:r>
        <w:rPr>
          <w:spacing w:val="-5"/>
        </w:rPr>
        <w:t xml:space="preserve"> </w:t>
      </w:r>
      <w:r>
        <w:t>procederá el archivo definitivo de la investigación, la cual hará tránsito a cosa juzgada</w:t>
      </w:r>
      <w:r>
        <w:rPr>
          <w:color w:val="FF0000"/>
        </w:rPr>
        <w:t>.</w:t>
      </w:r>
    </w:p>
    <w:p w14:paraId="11815D4D" w14:textId="77777777" w:rsidR="000D0587" w:rsidRDefault="000D0587">
      <w:pPr>
        <w:pStyle w:val="Textoindependiente"/>
        <w:spacing w:before="40"/>
      </w:pPr>
    </w:p>
    <w:p w14:paraId="2AE51224" w14:textId="77777777" w:rsidR="000D0587" w:rsidRDefault="00EA031E">
      <w:pPr>
        <w:pStyle w:val="Textoindependiente"/>
        <w:spacing w:line="276" w:lineRule="auto"/>
        <w:ind w:left="2" w:right="236"/>
        <w:jc w:val="both"/>
      </w:pPr>
      <w:r>
        <w:rPr>
          <w:rFonts w:ascii="Arial" w:hAnsi="Arial"/>
          <w:b/>
        </w:rPr>
        <w:t xml:space="preserve">ARTÍCULO 162: Notificación del auto de cargos, citación a audiencia y traslado. </w:t>
      </w:r>
      <w:r>
        <w:t xml:space="preserve">El auto de cargos se notificará personalmente al implicado y a su apoderado si lo tuviera, se citarán para tal efecto por el medio más expedito, en la diligencia de notificación se les hará saber que contra el mismo no procede recurso alguno y se seguirán las demás formalidades establecidas en este Reglamento, el expediente permanecerá en la Facultad respectiva, por el término de diez (10) días hábiles, contados a partir del siguiente a la notificación, en traslado a efectos de que los sujetos procesales tengan acceso y puedan obtener copias sin que se requiera de elaboración de solicitud escrita, la autorización se hará de manera verbal. De este trámite se dejará constancia en </w:t>
      </w:r>
      <w:r>
        <w:rPr>
          <w:spacing w:val="10"/>
        </w:rPr>
        <w:t xml:space="preserve">el </w:t>
      </w:r>
      <w:r>
        <w:rPr>
          <w:spacing w:val="-2"/>
        </w:rPr>
        <w:t>expediente.</w:t>
      </w:r>
    </w:p>
    <w:p w14:paraId="30F5A747" w14:textId="77777777" w:rsidR="000D0587" w:rsidRDefault="000D0587">
      <w:pPr>
        <w:pStyle w:val="Textoindependiente"/>
        <w:spacing w:before="39"/>
      </w:pPr>
    </w:p>
    <w:p w14:paraId="5B1F0B1C" w14:textId="77777777" w:rsidR="000D0587" w:rsidRDefault="00EA031E">
      <w:pPr>
        <w:pStyle w:val="Textoindependiente"/>
        <w:spacing w:line="276" w:lineRule="auto"/>
        <w:ind w:left="2" w:right="254"/>
        <w:jc w:val="both"/>
      </w:pPr>
      <w:r>
        <w:t>Vencido</w:t>
      </w:r>
      <w:r>
        <w:rPr>
          <w:spacing w:val="-5"/>
        </w:rPr>
        <w:t xml:space="preserve"> </w:t>
      </w:r>
      <w:r>
        <w:t>el</w:t>
      </w:r>
      <w:r>
        <w:rPr>
          <w:spacing w:val="-7"/>
        </w:rPr>
        <w:t xml:space="preserve"> </w:t>
      </w:r>
      <w:r>
        <w:t>término</w:t>
      </w:r>
      <w:r>
        <w:rPr>
          <w:spacing w:val="-5"/>
        </w:rPr>
        <w:t xml:space="preserve"> </w:t>
      </w:r>
      <w:r>
        <w:t>de</w:t>
      </w:r>
      <w:r>
        <w:rPr>
          <w:spacing w:val="-5"/>
        </w:rPr>
        <w:t xml:space="preserve"> </w:t>
      </w:r>
      <w:r>
        <w:t>cinco</w:t>
      </w:r>
      <w:r>
        <w:rPr>
          <w:spacing w:val="-5"/>
        </w:rPr>
        <w:t xml:space="preserve"> </w:t>
      </w:r>
      <w:r>
        <w:t>(5)</w:t>
      </w:r>
      <w:r>
        <w:rPr>
          <w:spacing w:val="-6"/>
        </w:rPr>
        <w:t xml:space="preserve"> </w:t>
      </w:r>
      <w:r>
        <w:t>días</w:t>
      </w:r>
      <w:r>
        <w:rPr>
          <w:spacing w:val="-8"/>
        </w:rPr>
        <w:t xml:space="preserve"> </w:t>
      </w:r>
      <w:r>
        <w:t>hábiles</w:t>
      </w:r>
      <w:r>
        <w:rPr>
          <w:spacing w:val="-8"/>
        </w:rPr>
        <w:t xml:space="preserve"> </w:t>
      </w:r>
      <w:r>
        <w:t>contados</w:t>
      </w:r>
      <w:r>
        <w:rPr>
          <w:spacing w:val="-8"/>
        </w:rPr>
        <w:t xml:space="preserve"> </w:t>
      </w:r>
      <w:r>
        <w:t>a</w:t>
      </w:r>
      <w:r>
        <w:rPr>
          <w:spacing w:val="-5"/>
        </w:rPr>
        <w:t xml:space="preserve"> </w:t>
      </w:r>
      <w:r>
        <w:t>partir</w:t>
      </w:r>
      <w:r>
        <w:rPr>
          <w:spacing w:val="-11"/>
        </w:rPr>
        <w:t xml:space="preserve"> </w:t>
      </w:r>
      <w:r>
        <w:t>de</w:t>
      </w:r>
      <w:r>
        <w:rPr>
          <w:spacing w:val="-5"/>
        </w:rPr>
        <w:t xml:space="preserve"> </w:t>
      </w:r>
      <w:r>
        <w:t>la</w:t>
      </w:r>
      <w:r>
        <w:rPr>
          <w:spacing w:val="-5"/>
        </w:rPr>
        <w:t xml:space="preserve"> </w:t>
      </w:r>
      <w:r>
        <w:t>citación,</w:t>
      </w:r>
      <w:r>
        <w:rPr>
          <w:spacing w:val="-9"/>
        </w:rPr>
        <w:t xml:space="preserve"> </w:t>
      </w:r>
      <w:r>
        <w:t>si</w:t>
      </w:r>
      <w:r>
        <w:rPr>
          <w:spacing w:val="-7"/>
        </w:rPr>
        <w:t xml:space="preserve"> </w:t>
      </w:r>
      <w:r>
        <w:t>no</w:t>
      </w:r>
      <w:r>
        <w:rPr>
          <w:spacing w:val="-5"/>
        </w:rPr>
        <w:t xml:space="preserve"> </w:t>
      </w:r>
      <w:r>
        <w:t>se</w:t>
      </w:r>
      <w:r>
        <w:rPr>
          <w:spacing w:val="-5"/>
        </w:rPr>
        <w:t xml:space="preserve"> </w:t>
      </w:r>
      <w:r>
        <w:t>ha</w:t>
      </w:r>
      <w:r>
        <w:rPr>
          <w:spacing w:val="-5"/>
        </w:rPr>
        <w:t xml:space="preserve"> </w:t>
      </w:r>
      <w:r>
        <w:t>presentado</w:t>
      </w:r>
      <w:r>
        <w:rPr>
          <w:spacing w:val="-10"/>
        </w:rPr>
        <w:t xml:space="preserve"> </w:t>
      </w:r>
      <w:r>
        <w:t>el investigado</w:t>
      </w:r>
      <w:r>
        <w:rPr>
          <w:spacing w:val="-1"/>
        </w:rPr>
        <w:t xml:space="preserve"> </w:t>
      </w:r>
      <w:r>
        <w:t>o su</w:t>
      </w:r>
      <w:r>
        <w:rPr>
          <w:spacing w:val="-1"/>
        </w:rPr>
        <w:t xml:space="preserve"> </w:t>
      </w:r>
      <w:r>
        <w:t>defensor, si lo tuviere, se continuará el</w:t>
      </w:r>
      <w:r>
        <w:rPr>
          <w:spacing w:val="-3"/>
        </w:rPr>
        <w:t xml:space="preserve"> </w:t>
      </w:r>
      <w:r>
        <w:t>proceso sin perjuicio de que</w:t>
      </w:r>
      <w:r>
        <w:rPr>
          <w:spacing w:val="-1"/>
        </w:rPr>
        <w:t xml:space="preserve"> </w:t>
      </w:r>
      <w:r>
        <w:t>posteriormente comparezca el investigado y/o su apoderado.</w:t>
      </w:r>
    </w:p>
    <w:p w14:paraId="50FA137A" w14:textId="77777777" w:rsidR="000D0587" w:rsidRDefault="000D0587">
      <w:pPr>
        <w:pStyle w:val="Textoindependiente"/>
        <w:spacing w:before="80"/>
      </w:pPr>
    </w:p>
    <w:p w14:paraId="24CA1526" w14:textId="77777777" w:rsidR="000D0587" w:rsidRDefault="00EA031E">
      <w:pPr>
        <w:pStyle w:val="Ttulo1"/>
        <w:spacing w:line="242" w:lineRule="auto"/>
        <w:ind w:left="3574" w:right="3669" w:firstLine="670"/>
        <w:jc w:val="left"/>
      </w:pPr>
      <w:bookmarkStart w:id="62" w:name="CAPÍTULO_14_____________________________"/>
      <w:bookmarkStart w:id="63" w:name="_bookmark34"/>
      <w:bookmarkEnd w:id="62"/>
      <w:bookmarkEnd w:id="63"/>
      <w:r>
        <w:t>CAPÍTULO 14 ETAPA</w:t>
      </w:r>
      <w:r>
        <w:rPr>
          <w:spacing w:val="-14"/>
        </w:rPr>
        <w:t xml:space="preserve"> </w:t>
      </w:r>
      <w:r>
        <w:t>DE</w:t>
      </w:r>
      <w:r>
        <w:rPr>
          <w:spacing w:val="-16"/>
        </w:rPr>
        <w:t xml:space="preserve"> </w:t>
      </w:r>
      <w:r>
        <w:t>JUZGAMIENTO</w:t>
      </w:r>
    </w:p>
    <w:p w14:paraId="779A26DF" w14:textId="77777777" w:rsidR="000D0587" w:rsidRDefault="000D0587">
      <w:pPr>
        <w:pStyle w:val="Textoindependiente"/>
        <w:spacing w:before="31"/>
        <w:rPr>
          <w:rFonts w:ascii="Arial"/>
          <w:b/>
        </w:rPr>
      </w:pPr>
    </w:p>
    <w:p w14:paraId="6FD23192" w14:textId="77777777" w:rsidR="000D0587" w:rsidRDefault="00EA031E">
      <w:pPr>
        <w:pStyle w:val="Textoindependiente"/>
        <w:spacing w:before="1" w:line="276" w:lineRule="auto"/>
        <w:ind w:left="2" w:right="251"/>
        <w:jc w:val="both"/>
      </w:pPr>
      <w:r>
        <w:rPr>
          <w:rFonts w:ascii="Arial" w:hAnsi="Arial"/>
          <w:b/>
        </w:rPr>
        <w:t xml:space="preserve">ARTÍCULO 163: Descargos. </w:t>
      </w:r>
      <w:r>
        <w:t>El investigado rendirá descargos en la diligencia o los presentará por escrito y tendrá el derecho de aportar y/o solicitar las pruebas que considere necesarias para su defensa. En la exposición de los descargos no se podrá limitar el uso de la palabra o tiempo.</w:t>
      </w:r>
    </w:p>
    <w:p w14:paraId="6DC491EA"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291EC328" w14:textId="77777777" w:rsidR="000D0587" w:rsidRDefault="000D0587">
      <w:pPr>
        <w:pStyle w:val="Textoindependiente"/>
        <w:spacing w:before="124"/>
      </w:pPr>
    </w:p>
    <w:p w14:paraId="1C31A6D5" w14:textId="77777777" w:rsidR="000D0587" w:rsidRDefault="00EA031E">
      <w:pPr>
        <w:spacing w:line="276" w:lineRule="auto"/>
        <w:ind w:left="2" w:right="241"/>
        <w:jc w:val="both"/>
      </w:pPr>
      <w:r>
        <w:rPr>
          <w:rFonts w:ascii="Arial" w:hAnsi="Arial"/>
          <w:b/>
        </w:rPr>
        <w:t>ARTÍCULO</w:t>
      </w:r>
      <w:r>
        <w:rPr>
          <w:rFonts w:ascii="Arial" w:hAnsi="Arial"/>
          <w:b/>
          <w:spacing w:val="-9"/>
        </w:rPr>
        <w:t xml:space="preserve"> </w:t>
      </w:r>
      <w:r>
        <w:rPr>
          <w:rFonts w:ascii="Arial" w:hAnsi="Arial"/>
          <w:b/>
        </w:rPr>
        <w:t>164:</w:t>
      </w:r>
      <w:r>
        <w:rPr>
          <w:rFonts w:ascii="Arial" w:hAnsi="Arial"/>
          <w:b/>
          <w:spacing w:val="-7"/>
        </w:rPr>
        <w:t xml:space="preserve"> </w:t>
      </w:r>
      <w:r>
        <w:rPr>
          <w:rFonts w:ascii="Arial" w:hAnsi="Arial"/>
          <w:b/>
        </w:rPr>
        <w:t>Audiencia</w:t>
      </w:r>
      <w:r>
        <w:rPr>
          <w:rFonts w:ascii="Arial" w:hAnsi="Arial"/>
          <w:b/>
          <w:spacing w:val="-6"/>
        </w:rPr>
        <w:t xml:space="preserve"> </w:t>
      </w:r>
      <w:r>
        <w:rPr>
          <w:rFonts w:ascii="Arial" w:hAnsi="Arial"/>
          <w:b/>
        </w:rPr>
        <w:t>inicial</w:t>
      </w:r>
      <w:r>
        <w:rPr>
          <w:rFonts w:ascii="Arial" w:hAnsi="Arial"/>
          <w:b/>
          <w:spacing w:val="-10"/>
        </w:rPr>
        <w:t xml:space="preserve"> </w:t>
      </w:r>
      <w:r>
        <w:rPr>
          <w:rFonts w:ascii="Arial" w:hAnsi="Arial"/>
          <w:b/>
        </w:rPr>
        <w:t>e</w:t>
      </w:r>
      <w:r>
        <w:rPr>
          <w:rFonts w:ascii="Arial" w:hAnsi="Arial"/>
          <w:b/>
          <w:spacing w:val="-6"/>
        </w:rPr>
        <w:t xml:space="preserve"> </w:t>
      </w:r>
      <w:r>
        <w:rPr>
          <w:rFonts w:ascii="Arial" w:hAnsi="Arial"/>
          <w:b/>
        </w:rPr>
        <w:t>instalación</w:t>
      </w:r>
      <w:r>
        <w:rPr>
          <w:rFonts w:ascii="Arial" w:hAnsi="Arial"/>
          <w:b/>
          <w:spacing w:val="-8"/>
        </w:rPr>
        <w:t xml:space="preserve"> </w:t>
      </w:r>
      <w:r>
        <w:rPr>
          <w:rFonts w:ascii="Arial" w:hAnsi="Arial"/>
          <w:b/>
        </w:rPr>
        <w:t>de</w:t>
      </w:r>
      <w:r>
        <w:rPr>
          <w:rFonts w:ascii="Arial" w:hAnsi="Arial"/>
          <w:b/>
          <w:spacing w:val="-6"/>
        </w:rPr>
        <w:t xml:space="preserve"> </w:t>
      </w:r>
      <w:r>
        <w:rPr>
          <w:rFonts w:ascii="Arial" w:hAnsi="Arial"/>
          <w:b/>
        </w:rPr>
        <w:t>audiencia.</w:t>
      </w:r>
      <w:r>
        <w:rPr>
          <w:rFonts w:ascii="Arial" w:hAnsi="Arial"/>
          <w:b/>
          <w:spacing w:val="-3"/>
        </w:rPr>
        <w:t xml:space="preserve"> </w:t>
      </w:r>
      <w:r>
        <w:t>En</w:t>
      </w:r>
      <w:r>
        <w:rPr>
          <w:spacing w:val="-6"/>
        </w:rPr>
        <w:t xml:space="preserve"> </w:t>
      </w:r>
      <w:r>
        <w:t>el</w:t>
      </w:r>
      <w:r>
        <w:rPr>
          <w:spacing w:val="-8"/>
        </w:rPr>
        <w:t xml:space="preserve"> </w:t>
      </w:r>
      <w:r>
        <w:t>auto</w:t>
      </w:r>
      <w:r>
        <w:rPr>
          <w:spacing w:val="-6"/>
        </w:rPr>
        <w:t xml:space="preserve"> </w:t>
      </w:r>
      <w:r>
        <w:t>de</w:t>
      </w:r>
      <w:r>
        <w:rPr>
          <w:spacing w:val="-6"/>
        </w:rPr>
        <w:t xml:space="preserve"> </w:t>
      </w:r>
      <w:r>
        <w:t>formulación</w:t>
      </w:r>
      <w:r>
        <w:rPr>
          <w:spacing w:val="-6"/>
        </w:rPr>
        <w:t xml:space="preserve"> </w:t>
      </w:r>
      <w:r>
        <w:t>de</w:t>
      </w:r>
      <w:r>
        <w:rPr>
          <w:spacing w:val="-6"/>
        </w:rPr>
        <w:t xml:space="preserve"> </w:t>
      </w:r>
      <w:r>
        <w:t>cargos se fijará fecha, hora y medio para llevar a cabo la audiencia inicial.</w:t>
      </w:r>
    </w:p>
    <w:p w14:paraId="37D9EFED" w14:textId="77777777" w:rsidR="000D0587" w:rsidRDefault="000D0587">
      <w:pPr>
        <w:pStyle w:val="Textoindependiente"/>
        <w:spacing w:before="36"/>
      </w:pPr>
    </w:p>
    <w:p w14:paraId="3ED639EE" w14:textId="77777777" w:rsidR="000D0587" w:rsidRDefault="00EA031E">
      <w:pPr>
        <w:pStyle w:val="Textoindependiente"/>
        <w:spacing w:line="276" w:lineRule="auto"/>
        <w:ind w:left="2" w:right="242"/>
        <w:jc w:val="both"/>
      </w:pPr>
      <w:r>
        <w:rPr>
          <w:noProof/>
        </w:rPr>
        <mc:AlternateContent>
          <mc:Choice Requires="wps">
            <w:drawing>
              <wp:anchor distT="0" distB="0" distL="0" distR="0" simplePos="0" relativeHeight="486764032" behindDoc="1" locked="0" layoutInCell="1" allowOverlap="1" wp14:anchorId="19AE6593" wp14:editId="527B73D2">
                <wp:simplePos x="0" y="0"/>
                <wp:positionH relativeFrom="page">
                  <wp:posOffset>871435</wp:posOffset>
                </wp:positionH>
                <wp:positionV relativeFrom="paragraph">
                  <wp:posOffset>835376</wp:posOffset>
                </wp:positionV>
                <wp:extent cx="5905500" cy="57454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A7B75A0" id="Graphic 59" o:spid="_x0000_s1026" style="position:absolute;margin-left:68.6pt;margin-top:65.8pt;width:465pt;height:452.4pt;z-index:-1655244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La autoridad disciplinaria previa verificación de la asistencia de los sujetos procesales, iniciará la audiencia con lectura del acápite de cargos formulados y procederá a recepcionar los descargos, seguidamente resolverá de plano sobre las</w:t>
      </w:r>
      <w:r>
        <w:rPr>
          <w:spacing w:val="-3"/>
        </w:rPr>
        <w:t xml:space="preserve"> </w:t>
      </w:r>
      <w:r>
        <w:t>nulidades</w:t>
      </w:r>
      <w:r>
        <w:rPr>
          <w:spacing w:val="-3"/>
        </w:rPr>
        <w:t xml:space="preserve"> </w:t>
      </w:r>
      <w:r>
        <w:t>solicitadas,</w:t>
      </w:r>
      <w:r>
        <w:rPr>
          <w:spacing w:val="-4"/>
        </w:rPr>
        <w:t xml:space="preserve"> </w:t>
      </w:r>
      <w:r>
        <w:t>recusaciones,</w:t>
      </w:r>
      <w:r>
        <w:rPr>
          <w:spacing w:val="-4"/>
        </w:rPr>
        <w:t xml:space="preserve"> </w:t>
      </w:r>
      <w:r>
        <w:t>solicitud de pruebas y las que considere</w:t>
      </w:r>
      <w:r>
        <w:rPr>
          <w:spacing w:val="-1"/>
        </w:rPr>
        <w:t xml:space="preserve"> </w:t>
      </w:r>
      <w:r>
        <w:t>necesarias</w:t>
      </w:r>
      <w:r>
        <w:rPr>
          <w:spacing w:val="-4"/>
        </w:rPr>
        <w:t xml:space="preserve"> </w:t>
      </w:r>
      <w:r>
        <w:t>decretar de oficio, pudiendo suspender la audiencia</w:t>
      </w:r>
      <w:r>
        <w:rPr>
          <w:spacing w:val="-1"/>
        </w:rPr>
        <w:t xml:space="preserve"> </w:t>
      </w:r>
      <w:r>
        <w:t>para continuarla el día y hora concertada con los sujetos procesales y para la práctica de las pruebas decretadas.</w:t>
      </w:r>
    </w:p>
    <w:p w14:paraId="3B792957" w14:textId="77777777" w:rsidR="000D0587" w:rsidRDefault="000D0587">
      <w:pPr>
        <w:pStyle w:val="Textoindependiente"/>
        <w:spacing w:before="38"/>
      </w:pPr>
    </w:p>
    <w:p w14:paraId="3233CC31" w14:textId="77777777" w:rsidR="000D0587" w:rsidRDefault="00EA031E">
      <w:pPr>
        <w:pStyle w:val="Textoindependiente"/>
        <w:spacing w:line="276" w:lineRule="auto"/>
        <w:ind w:left="2" w:right="242"/>
        <w:jc w:val="both"/>
      </w:pPr>
      <w:r>
        <w:t>En</w:t>
      </w:r>
      <w:r>
        <w:rPr>
          <w:spacing w:val="-5"/>
        </w:rPr>
        <w:t xml:space="preserve"> </w:t>
      </w:r>
      <w:r>
        <w:t>el</w:t>
      </w:r>
      <w:r>
        <w:rPr>
          <w:spacing w:val="-7"/>
        </w:rPr>
        <w:t xml:space="preserve"> </w:t>
      </w:r>
      <w:r>
        <w:t>evento</w:t>
      </w:r>
      <w:r>
        <w:rPr>
          <w:spacing w:val="-5"/>
        </w:rPr>
        <w:t xml:space="preserve"> </w:t>
      </w:r>
      <w:r>
        <w:t>en</w:t>
      </w:r>
      <w:r>
        <w:rPr>
          <w:spacing w:val="-5"/>
        </w:rPr>
        <w:t xml:space="preserve"> </w:t>
      </w:r>
      <w:r>
        <w:t>que</w:t>
      </w:r>
      <w:r>
        <w:rPr>
          <w:spacing w:val="-5"/>
        </w:rPr>
        <w:t xml:space="preserve"> </w:t>
      </w:r>
      <w:r>
        <w:t>se</w:t>
      </w:r>
      <w:r>
        <w:rPr>
          <w:spacing w:val="-5"/>
        </w:rPr>
        <w:t xml:space="preserve"> </w:t>
      </w:r>
      <w:r>
        <w:t>haya</w:t>
      </w:r>
      <w:r>
        <w:rPr>
          <w:spacing w:val="-5"/>
        </w:rPr>
        <w:t xml:space="preserve"> </w:t>
      </w:r>
      <w:r>
        <w:t>negado</w:t>
      </w:r>
      <w:r>
        <w:rPr>
          <w:spacing w:val="-5"/>
        </w:rPr>
        <w:t xml:space="preserve"> </w:t>
      </w:r>
      <w:r>
        <w:t>parcial</w:t>
      </w:r>
      <w:r>
        <w:rPr>
          <w:spacing w:val="-7"/>
        </w:rPr>
        <w:t xml:space="preserve"> </w:t>
      </w:r>
      <w:r>
        <w:t>o</w:t>
      </w:r>
      <w:r>
        <w:rPr>
          <w:spacing w:val="-5"/>
        </w:rPr>
        <w:t xml:space="preserve"> </w:t>
      </w:r>
      <w:r>
        <w:t>totalmente</w:t>
      </w:r>
      <w:r>
        <w:rPr>
          <w:spacing w:val="-5"/>
        </w:rPr>
        <w:t xml:space="preserve"> </w:t>
      </w:r>
      <w:r>
        <w:t>la</w:t>
      </w:r>
      <w:r>
        <w:rPr>
          <w:spacing w:val="-5"/>
        </w:rPr>
        <w:t xml:space="preserve"> </w:t>
      </w:r>
      <w:r>
        <w:t>práctica</w:t>
      </w:r>
      <w:r>
        <w:rPr>
          <w:spacing w:val="-5"/>
        </w:rPr>
        <w:t xml:space="preserve"> </w:t>
      </w:r>
      <w:r>
        <w:t>de</w:t>
      </w:r>
      <w:r>
        <w:rPr>
          <w:spacing w:val="-5"/>
        </w:rPr>
        <w:t xml:space="preserve"> </w:t>
      </w:r>
      <w:r>
        <w:t>pruebas,</w:t>
      </w:r>
      <w:r>
        <w:rPr>
          <w:spacing w:val="-9"/>
        </w:rPr>
        <w:t xml:space="preserve"> </w:t>
      </w:r>
      <w:r>
        <w:t>se</w:t>
      </w:r>
      <w:r>
        <w:rPr>
          <w:spacing w:val="-5"/>
        </w:rPr>
        <w:t xml:space="preserve"> </w:t>
      </w:r>
      <w:r>
        <w:t>concederá</w:t>
      </w:r>
      <w:r>
        <w:rPr>
          <w:spacing w:val="-5"/>
        </w:rPr>
        <w:t xml:space="preserve"> </w:t>
      </w:r>
      <w:r>
        <w:t>el</w:t>
      </w:r>
      <w:r>
        <w:rPr>
          <w:spacing w:val="-7"/>
        </w:rPr>
        <w:t xml:space="preserve"> </w:t>
      </w:r>
      <w:r>
        <w:t>uso de la palabra a los sujetos</w:t>
      </w:r>
      <w:r>
        <w:rPr>
          <w:spacing w:val="-3"/>
        </w:rPr>
        <w:t xml:space="preserve"> </w:t>
      </w:r>
      <w:r>
        <w:t>procesales</w:t>
      </w:r>
      <w:r>
        <w:rPr>
          <w:spacing w:val="-3"/>
        </w:rPr>
        <w:t xml:space="preserve"> </w:t>
      </w:r>
      <w:r>
        <w:t>para que, si lo consideran necesario, interpongan y sustenten los recursos procedentes. Si se interpone el recurso de apelación, se suspenderá la actuación y se remitirá inmediatamente el expediente al superior para que resuelva el recurso.</w:t>
      </w:r>
    </w:p>
    <w:p w14:paraId="082D48A0" w14:textId="77777777" w:rsidR="000D0587" w:rsidRDefault="000D0587">
      <w:pPr>
        <w:pStyle w:val="Textoindependiente"/>
        <w:spacing w:before="39"/>
      </w:pPr>
    </w:p>
    <w:p w14:paraId="4C47C6EA" w14:textId="77777777" w:rsidR="000D0587" w:rsidRDefault="00EA031E">
      <w:pPr>
        <w:pStyle w:val="Textoindependiente"/>
        <w:spacing w:line="280" w:lineRule="auto"/>
        <w:ind w:left="2" w:right="259"/>
        <w:jc w:val="both"/>
      </w:pPr>
      <w:r>
        <w:t>De cada sesión de audiencia se levantará un acta en la cual se dejará constancia de lo ocurrido en ella, la cual será firmada por los intervinientes.</w:t>
      </w:r>
    </w:p>
    <w:p w14:paraId="78A6DFF6" w14:textId="77777777" w:rsidR="000D0587" w:rsidRDefault="000D0587">
      <w:pPr>
        <w:pStyle w:val="Textoindependiente"/>
        <w:spacing w:before="30"/>
      </w:pPr>
    </w:p>
    <w:p w14:paraId="34EAE238" w14:textId="77777777" w:rsidR="000D0587" w:rsidRDefault="00EA031E">
      <w:pPr>
        <w:pStyle w:val="Textoindependiente"/>
        <w:spacing w:line="276" w:lineRule="auto"/>
        <w:ind w:left="2" w:right="256"/>
        <w:jc w:val="both"/>
      </w:pPr>
      <w:r>
        <w:t>La audiencia se podrá aplazar por solicitud de un sujeto procesal debidamente justificada o por situaciones excepcionales que se le puedan presentar a la autoridad disciplinaria.</w:t>
      </w:r>
    </w:p>
    <w:p w14:paraId="31F54FF1" w14:textId="77777777" w:rsidR="000D0587" w:rsidRDefault="000D0587">
      <w:pPr>
        <w:pStyle w:val="Textoindependiente"/>
        <w:spacing w:before="35"/>
      </w:pPr>
    </w:p>
    <w:p w14:paraId="2B08A2F9" w14:textId="77777777" w:rsidR="000D0587" w:rsidRDefault="00EA031E">
      <w:pPr>
        <w:pStyle w:val="Textoindependiente"/>
        <w:spacing w:line="276" w:lineRule="auto"/>
        <w:ind w:left="2" w:right="236"/>
        <w:jc w:val="both"/>
      </w:pPr>
      <w:r>
        <w:rPr>
          <w:rFonts w:ascii="Arial" w:hAnsi="Arial"/>
          <w:b/>
        </w:rPr>
        <w:t xml:space="preserve">ARTÍCULO 165: Audiencia de Pruebas. </w:t>
      </w:r>
      <w:r>
        <w:t>En el día y la hora señalada para la práctica de pruebas ordenadas</w:t>
      </w:r>
      <w:r>
        <w:rPr>
          <w:spacing w:val="-16"/>
        </w:rPr>
        <w:t xml:space="preserve"> </w:t>
      </w:r>
      <w:r>
        <w:t>en</w:t>
      </w:r>
      <w:r>
        <w:rPr>
          <w:spacing w:val="-15"/>
        </w:rPr>
        <w:t xml:space="preserve"> </w:t>
      </w:r>
      <w:r>
        <w:t>la</w:t>
      </w:r>
      <w:r>
        <w:rPr>
          <w:spacing w:val="-15"/>
        </w:rPr>
        <w:t xml:space="preserve"> </w:t>
      </w:r>
      <w:r>
        <w:t>audiencia</w:t>
      </w:r>
      <w:r>
        <w:rPr>
          <w:spacing w:val="-16"/>
        </w:rPr>
        <w:t xml:space="preserve"> </w:t>
      </w:r>
      <w:r>
        <w:t>inicial,</w:t>
      </w:r>
      <w:r>
        <w:rPr>
          <w:spacing w:val="-15"/>
        </w:rPr>
        <w:t xml:space="preserve"> </w:t>
      </w:r>
      <w:r>
        <w:t>o</w:t>
      </w:r>
      <w:r>
        <w:rPr>
          <w:spacing w:val="-15"/>
        </w:rPr>
        <w:t xml:space="preserve"> </w:t>
      </w:r>
      <w:r>
        <w:t>dentro</w:t>
      </w:r>
      <w:r>
        <w:rPr>
          <w:spacing w:val="-15"/>
        </w:rPr>
        <w:t xml:space="preserve"> </w:t>
      </w:r>
      <w:r>
        <w:t>del</w:t>
      </w:r>
      <w:r>
        <w:rPr>
          <w:spacing w:val="-16"/>
        </w:rPr>
        <w:t xml:space="preserve"> </w:t>
      </w:r>
      <w:r>
        <w:t>término</w:t>
      </w:r>
      <w:r>
        <w:rPr>
          <w:spacing w:val="-15"/>
        </w:rPr>
        <w:t xml:space="preserve"> </w:t>
      </w:r>
      <w:r>
        <w:t>de</w:t>
      </w:r>
      <w:r>
        <w:rPr>
          <w:spacing w:val="-15"/>
        </w:rPr>
        <w:t xml:space="preserve"> </w:t>
      </w:r>
      <w:r>
        <w:t>tres</w:t>
      </w:r>
      <w:r>
        <w:rPr>
          <w:spacing w:val="-16"/>
        </w:rPr>
        <w:t xml:space="preserve"> </w:t>
      </w:r>
      <w:r>
        <w:t>(3)</w:t>
      </w:r>
      <w:r>
        <w:rPr>
          <w:spacing w:val="-15"/>
        </w:rPr>
        <w:t xml:space="preserve"> </w:t>
      </w:r>
      <w:r>
        <w:t>días</w:t>
      </w:r>
      <w:r>
        <w:rPr>
          <w:spacing w:val="-15"/>
        </w:rPr>
        <w:t xml:space="preserve"> </w:t>
      </w:r>
      <w:r>
        <w:t>hábiles</w:t>
      </w:r>
      <w:r>
        <w:rPr>
          <w:spacing w:val="-15"/>
        </w:rPr>
        <w:t xml:space="preserve"> </w:t>
      </w:r>
      <w:r>
        <w:t>siguientes</w:t>
      </w:r>
      <w:r>
        <w:rPr>
          <w:spacing w:val="-16"/>
        </w:rPr>
        <w:t xml:space="preserve"> </w:t>
      </w:r>
      <w:r>
        <w:t>a</w:t>
      </w:r>
      <w:r>
        <w:rPr>
          <w:spacing w:val="-15"/>
        </w:rPr>
        <w:t xml:space="preserve"> </w:t>
      </w:r>
      <w:r>
        <w:t>la</w:t>
      </w:r>
      <w:r>
        <w:rPr>
          <w:spacing w:val="-15"/>
        </w:rPr>
        <w:t xml:space="preserve"> </w:t>
      </w:r>
      <w:r>
        <w:t>recepción del</w:t>
      </w:r>
      <w:r>
        <w:rPr>
          <w:spacing w:val="-3"/>
        </w:rPr>
        <w:t xml:space="preserve"> </w:t>
      </w:r>
      <w:r>
        <w:t>proceso,</w:t>
      </w:r>
      <w:r>
        <w:rPr>
          <w:spacing w:val="-5"/>
        </w:rPr>
        <w:t xml:space="preserve"> </w:t>
      </w:r>
      <w:r>
        <w:t>luego</w:t>
      </w:r>
      <w:r>
        <w:rPr>
          <w:spacing w:val="-1"/>
        </w:rPr>
        <w:t xml:space="preserve"> </w:t>
      </w:r>
      <w:r>
        <w:t>de</w:t>
      </w:r>
      <w:r>
        <w:rPr>
          <w:spacing w:val="-1"/>
        </w:rPr>
        <w:t xml:space="preserve"> </w:t>
      </w:r>
      <w:r>
        <w:t>haberse</w:t>
      </w:r>
      <w:r>
        <w:rPr>
          <w:spacing w:val="-1"/>
        </w:rPr>
        <w:t xml:space="preserve"> </w:t>
      </w:r>
      <w:r>
        <w:t>resuelto</w:t>
      </w:r>
      <w:r>
        <w:rPr>
          <w:spacing w:val="-1"/>
        </w:rPr>
        <w:t xml:space="preserve"> </w:t>
      </w:r>
      <w:r>
        <w:t>el</w:t>
      </w:r>
      <w:r>
        <w:rPr>
          <w:spacing w:val="-3"/>
        </w:rPr>
        <w:t xml:space="preserve"> </w:t>
      </w:r>
      <w:r>
        <w:t>recurso</w:t>
      </w:r>
      <w:r>
        <w:rPr>
          <w:spacing w:val="-1"/>
        </w:rPr>
        <w:t xml:space="preserve"> </w:t>
      </w:r>
      <w:r>
        <w:t>interpuesto</w:t>
      </w:r>
      <w:r>
        <w:rPr>
          <w:spacing w:val="-1"/>
        </w:rPr>
        <w:t xml:space="preserve"> </w:t>
      </w:r>
      <w:r>
        <w:t>contra</w:t>
      </w:r>
      <w:r>
        <w:rPr>
          <w:spacing w:val="-1"/>
        </w:rPr>
        <w:t xml:space="preserve"> </w:t>
      </w:r>
      <w:r>
        <w:t>la</w:t>
      </w:r>
      <w:r>
        <w:rPr>
          <w:spacing w:val="-1"/>
        </w:rPr>
        <w:t xml:space="preserve"> </w:t>
      </w:r>
      <w:r>
        <w:t>decisión</w:t>
      </w:r>
      <w:r>
        <w:rPr>
          <w:spacing w:val="-1"/>
        </w:rPr>
        <w:t xml:space="preserve"> </w:t>
      </w:r>
      <w:r>
        <w:t>que</w:t>
      </w:r>
      <w:r>
        <w:rPr>
          <w:spacing w:val="-1"/>
        </w:rPr>
        <w:t xml:space="preserve"> </w:t>
      </w:r>
      <w:r>
        <w:t>negara pruebas de descargos, se recepcionarán los testimonios y las pruebas documentales por los medios más expeditos, las demás pruebas, peritajes, informes técnicos, visitas, entre otros, se practicarán conforme se regula en el Código General del Proceso.</w:t>
      </w:r>
    </w:p>
    <w:p w14:paraId="0560FCCF" w14:textId="77777777" w:rsidR="000D0587" w:rsidRDefault="000D0587">
      <w:pPr>
        <w:pStyle w:val="Textoindependiente"/>
        <w:spacing w:before="42"/>
      </w:pPr>
    </w:p>
    <w:p w14:paraId="74CF3636" w14:textId="77777777" w:rsidR="000D0587" w:rsidRDefault="00EA031E">
      <w:pPr>
        <w:pStyle w:val="Textoindependiente"/>
        <w:spacing w:line="276" w:lineRule="auto"/>
        <w:ind w:left="2" w:right="252"/>
        <w:jc w:val="both"/>
      </w:pPr>
      <w:r>
        <w:rPr>
          <w:rFonts w:ascii="Arial" w:hAnsi="Arial"/>
          <w:b/>
        </w:rPr>
        <w:t xml:space="preserve">ARTÍCULO 166: Alegatos. </w:t>
      </w:r>
      <w:r>
        <w:t>Habiéndose practicado la última prueba de descargos decretada o no habiendo</w:t>
      </w:r>
      <w:r>
        <w:rPr>
          <w:spacing w:val="-13"/>
        </w:rPr>
        <w:t xml:space="preserve"> </w:t>
      </w:r>
      <w:r>
        <w:t>pruebas</w:t>
      </w:r>
      <w:r>
        <w:rPr>
          <w:spacing w:val="-14"/>
        </w:rPr>
        <w:t xml:space="preserve"> </w:t>
      </w:r>
      <w:r>
        <w:t>por</w:t>
      </w:r>
      <w:r>
        <w:rPr>
          <w:spacing w:val="-12"/>
        </w:rPr>
        <w:t xml:space="preserve"> </w:t>
      </w:r>
      <w:r>
        <w:t>practicar,</w:t>
      </w:r>
      <w:r>
        <w:rPr>
          <w:spacing w:val="-15"/>
        </w:rPr>
        <w:t xml:space="preserve"> </w:t>
      </w:r>
      <w:r>
        <w:t>la</w:t>
      </w:r>
      <w:r>
        <w:rPr>
          <w:spacing w:val="-16"/>
        </w:rPr>
        <w:t xml:space="preserve"> </w:t>
      </w:r>
      <w:r>
        <w:t>autoridad</w:t>
      </w:r>
      <w:r>
        <w:rPr>
          <w:spacing w:val="-11"/>
        </w:rPr>
        <w:t xml:space="preserve"> </w:t>
      </w:r>
      <w:r>
        <w:t>disciplinaria</w:t>
      </w:r>
      <w:r>
        <w:rPr>
          <w:spacing w:val="-11"/>
        </w:rPr>
        <w:t xml:space="preserve"> </w:t>
      </w:r>
      <w:r>
        <w:t>dará</w:t>
      </w:r>
      <w:r>
        <w:rPr>
          <w:spacing w:val="-11"/>
        </w:rPr>
        <w:t xml:space="preserve"> </w:t>
      </w:r>
      <w:r>
        <w:t>traslado</w:t>
      </w:r>
      <w:r>
        <w:rPr>
          <w:spacing w:val="-11"/>
        </w:rPr>
        <w:t xml:space="preserve"> </w:t>
      </w:r>
      <w:r>
        <w:t>por</w:t>
      </w:r>
      <w:r>
        <w:rPr>
          <w:spacing w:val="-12"/>
        </w:rPr>
        <w:t xml:space="preserve"> </w:t>
      </w:r>
      <w:r>
        <w:t>el</w:t>
      </w:r>
      <w:r>
        <w:rPr>
          <w:spacing w:val="-13"/>
        </w:rPr>
        <w:t xml:space="preserve"> </w:t>
      </w:r>
      <w:r>
        <w:t>término</w:t>
      </w:r>
      <w:r>
        <w:rPr>
          <w:spacing w:val="-16"/>
        </w:rPr>
        <w:t xml:space="preserve"> </w:t>
      </w:r>
      <w:r>
        <w:t>de</w:t>
      </w:r>
      <w:r>
        <w:rPr>
          <w:spacing w:val="-11"/>
        </w:rPr>
        <w:t xml:space="preserve"> </w:t>
      </w:r>
      <w:r>
        <w:t>cinco</w:t>
      </w:r>
      <w:r>
        <w:rPr>
          <w:spacing w:val="-16"/>
        </w:rPr>
        <w:t xml:space="preserve"> </w:t>
      </w:r>
      <w:r>
        <w:t>(5)</w:t>
      </w:r>
      <w:r>
        <w:rPr>
          <w:spacing w:val="-15"/>
        </w:rPr>
        <w:t xml:space="preserve"> </w:t>
      </w:r>
      <w:r>
        <w:t>días para que las partes presenten sus alegatos.</w:t>
      </w:r>
    </w:p>
    <w:p w14:paraId="4C5FAB7B" w14:textId="77777777" w:rsidR="000D0587" w:rsidRDefault="000D0587">
      <w:pPr>
        <w:pStyle w:val="Textoindependiente"/>
        <w:spacing w:before="39"/>
      </w:pPr>
    </w:p>
    <w:p w14:paraId="0D425CE3" w14:textId="77777777" w:rsidR="000D0587" w:rsidRDefault="00EA031E">
      <w:pPr>
        <w:pStyle w:val="Textoindependiente"/>
        <w:spacing w:before="1" w:line="276" w:lineRule="auto"/>
        <w:ind w:left="2" w:right="245"/>
        <w:jc w:val="both"/>
      </w:pPr>
      <w:r>
        <w:rPr>
          <w:rFonts w:ascii="Arial" w:hAnsi="Arial"/>
          <w:b/>
        </w:rPr>
        <w:t>ARTÍCULO</w:t>
      </w:r>
      <w:r>
        <w:rPr>
          <w:rFonts w:ascii="Arial" w:hAnsi="Arial"/>
          <w:b/>
          <w:spacing w:val="-3"/>
        </w:rPr>
        <w:t xml:space="preserve"> </w:t>
      </w:r>
      <w:r>
        <w:rPr>
          <w:rFonts w:ascii="Arial" w:hAnsi="Arial"/>
          <w:b/>
        </w:rPr>
        <w:t>167:</w:t>
      </w:r>
      <w:r>
        <w:rPr>
          <w:rFonts w:ascii="Arial" w:hAnsi="Arial"/>
          <w:b/>
          <w:spacing w:val="-1"/>
        </w:rPr>
        <w:t xml:space="preserve"> </w:t>
      </w:r>
      <w:r>
        <w:rPr>
          <w:rFonts w:ascii="Arial" w:hAnsi="Arial"/>
          <w:b/>
        </w:rPr>
        <w:t>Variación</w:t>
      </w:r>
      <w:r>
        <w:rPr>
          <w:rFonts w:ascii="Arial" w:hAnsi="Arial"/>
          <w:b/>
          <w:spacing w:val="-2"/>
        </w:rPr>
        <w:t xml:space="preserve"> </w:t>
      </w:r>
      <w:r>
        <w:rPr>
          <w:rFonts w:ascii="Arial" w:hAnsi="Arial"/>
          <w:b/>
        </w:rPr>
        <w:t>del</w:t>
      </w:r>
      <w:r>
        <w:rPr>
          <w:rFonts w:ascii="Arial" w:hAnsi="Arial"/>
          <w:b/>
          <w:spacing w:val="-4"/>
        </w:rPr>
        <w:t xml:space="preserve"> </w:t>
      </w:r>
      <w:r>
        <w:rPr>
          <w:rFonts w:ascii="Arial" w:hAnsi="Arial"/>
          <w:b/>
        </w:rPr>
        <w:t>auto</w:t>
      </w:r>
      <w:r>
        <w:rPr>
          <w:rFonts w:ascii="Arial" w:hAnsi="Arial"/>
          <w:b/>
          <w:spacing w:val="-1"/>
        </w:rPr>
        <w:t xml:space="preserve"> </w:t>
      </w:r>
      <w:r>
        <w:rPr>
          <w:rFonts w:ascii="Arial" w:hAnsi="Arial"/>
          <w:b/>
        </w:rPr>
        <w:t>de cargos.</w:t>
      </w:r>
      <w:r>
        <w:rPr>
          <w:rFonts w:ascii="Arial" w:hAnsi="Arial"/>
          <w:b/>
          <w:spacing w:val="-1"/>
        </w:rPr>
        <w:t xml:space="preserve"> </w:t>
      </w:r>
      <w:r>
        <w:t>El</w:t>
      </w:r>
      <w:r>
        <w:rPr>
          <w:spacing w:val="-2"/>
        </w:rPr>
        <w:t xml:space="preserve"> </w:t>
      </w:r>
      <w:r>
        <w:t>auto</w:t>
      </w:r>
      <w:r>
        <w:rPr>
          <w:spacing w:val="-5"/>
        </w:rPr>
        <w:t xml:space="preserve"> </w:t>
      </w:r>
      <w:r>
        <w:t>de cargos</w:t>
      </w:r>
      <w:r>
        <w:rPr>
          <w:spacing w:val="-3"/>
        </w:rPr>
        <w:t xml:space="preserve"> </w:t>
      </w:r>
      <w:r>
        <w:t>podrá ser</w:t>
      </w:r>
      <w:r>
        <w:rPr>
          <w:spacing w:val="-1"/>
        </w:rPr>
        <w:t xml:space="preserve"> </w:t>
      </w:r>
      <w:r>
        <w:t>variado</w:t>
      </w:r>
      <w:r>
        <w:rPr>
          <w:spacing w:val="-1"/>
        </w:rPr>
        <w:t xml:space="preserve"> </w:t>
      </w:r>
      <w:r>
        <w:t>hasta antes</w:t>
      </w:r>
      <w:r>
        <w:rPr>
          <w:spacing w:val="-3"/>
        </w:rPr>
        <w:t xml:space="preserve"> </w:t>
      </w:r>
      <w:r>
        <w:t>de proferirse el fallo de primera instancia, por error en la calificación jurídica de la conducta o la culpabilidad. La variación se notificará de igual manera que el auto de cargos.</w:t>
      </w:r>
    </w:p>
    <w:p w14:paraId="45F223B7" w14:textId="77777777" w:rsidR="000D0587" w:rsidRDefault="000D0587">
      <w:pPr>
        <w:pStyle w:val="Textoindependiente"/>
        <w:spacing w:before="34"/>
      </w:pPr>
    </w:p>
    <w:p w14:paraId="7551069C" w14:textId="77777777" w:rsidR="000D0587" w:rsidRDefault="00EA031E">
      <w:pPr>
        <w:pStyle w:val="Textoindependiente"/>
        <w:spacing w:line="276" w:lineRule="auto"/>
        <w:ind w:left="2" w:right="251"/>
        <w:jc w:val="both"/>
      </w:pPr>
      <w:r>
        <w:t>Surtido este trámite, se retomará la audiencia para la recepción de los descargos correspondientes, la solicitud y práctica de pruebas y proseguir con la actuación.</w:t>
      </w:r>
    </w:p>
    <w:p w14:paraId="4077746D" w14:textId="77777777" w:rsidR="000D0587" w:rsidRDefault="000D0587">
      <w:pPr>
        <w:pStyle w:val="Textoindependiente"/>
        <w:spacing w:before="41"/>
      </w:pPr>
    </w:p>
    <w:p w14:paraId="41BA46D9" w14:textId="77777777" w:rsidR="000D0587" w:rsidRDefault="00EA031E">
      <w:pPr>
        <w:pStyle w:val="Textoindependiente"/>
        <w:spacing w:line="276" w:lineRule="auto"/>
        <w:ind w:left="2" w:right="237"/>
        <w:jc w:val="both"/>
      </w:pPr>
      <w:r>
        <w:rPr>
          <w:rFonts w:ascii="Arial" w:hAnsi="Arial"/>
          <w:b/>
        </w:rPr>
        <w:t>ARTÍCULO</w:t>
      </w:r>
      <w:r>
        <w:rPr>
          <w:rFonts w:ascii="Arial" w:hAnsi="Arial"/>
          <w:b/>
          <w:spacing w:val="-2"/>
        </w:rPr>
        <w:t xml:space="preserve"> </w:t>
      </w:r>
      <w:r>
        <w:rPr>
          <w:rFonts w:ascii="Arial" w:hAnsi="Arial"/>
          <w:b/>
        </w:rPr>
        <w:t>168: Audiencia de Fallo y</w:t>
      </w:r>
      <w:r>
        <w:rPr>
          <w:rFonts w:ascii="Arial" w:hAnsi="Arial"/>
          <w:b/>
          <w:spacing w:val="-4"/>
        </w:rPr>
        <w:t xml:space="preserve"> </w:t>
      </w:r>
      <w:r>
        <w:rPr>
          <w:rFonts w:ascii="Arial" w:hAnsi="Arial"/>
          <w:b/>
        </w:rPr>
        <w:t>Corrección</w:t>
      </w:r>
      <w:r>
        <w:rPr>
          <w:rFonts w:ascii="Arial" w:hAnsi="Arial"/>
          <w:b/>
          <w:spacing w:val="-5"/>
        </w:rPr>
        <w:t xml:space="preserve"> </w:t>
      </w:r>
      <w:r>
        <w:rPr>
          <w:rFonts w:ascii="Arial" w:hAnsi="Arial"/>
          <w:b/>
        </w:rPr>
        <w:t xml:space="preserve">en caso de error. </w:t>
      </w:r>
      <w:r>
        <w:t>En el</w:t>
      </w:r>
      <w:r>
        <w:rPr>
          <w:spacing w:val="-1"/>
        </w:rPr>
        <w:t xml:space="preserve"> </w:t>
      </w:r>
      <w:r>
        <w:t>día y</w:t>
      </w:r>
      <w:r>
        <w:rPr>
          <w:spacing w:val="-2"/>
        </w:rPr>
        <w:t xml:space="preserve"> </w:t>
      </w:r>
      <w:r>
        <w:t>la hora señalados para realizarse la audiencia de fallo de primera instancia, la autoridad disciplinaria procederá a exponer</w:t>
      </w:r>
      <w:r>
        <w:rPr>
          <w:spacing w:val="-2"/>
        </w:rPr>
        <w:t xml:space="preserve"> </w:t>
      </w:r>
      <w:r>
        <w:t>las</w:t>
      </w:r>
      <w:r>
        <w:rPr>
          <w:spacing w:val="-4"/>
        </w:rPr>
        <w:t xml:space="preserve"> </w:t>
      </w:r>
      <w:r>
        <w:t>razones</w:t>
      </w:r>
      <w:r>
        <w:rPr>
          <w:spacing w:val="-9"/>
        </w:rPr>
        <w:t xml:space="preserve"> </w:t>
      </w:r>
      <w:r>
        <w:t>en</w:t>
      </w:r>
      <w:r>
        <w:rPr>
          <w:spacing w:val="-1"/>
        </w:rPr>
        <w:t xml:space="preserve"> </w:t>
      </w:r>
      <w:r>
        <w:t>que</w:t>
      </w:r>
      <w:r>
        <w:rPr>
          <w:spacing w:val="-1"/>
        </w:rPr>
        <w:t xml:space="preserve"> </w:t>
      </w:r>
      <w:r>
        <w:t>fundamentó</w:t>
      </w:r>
      <w:r>
        <w:rPr>
          <w:spacing w:val="-1"/>
        </w:rPr>
        <w:t xml:space="preserve"> </w:t>
      </w:r>
      <w:r>
        <w:t>la</w:t>
      </w:r>
      <w:r>
        <w:rPr>
          <w:spacing w:val="-6"/>
        </w:rPr>
        <w:t xml:space="preserve"> </w:t>
      </w:r>
      <w:r>
        <w:t>decisión</w:t>
      </w:r>
      <w:r>
        <w:rPr>
          <w:spacing w:val="-6"/>
        </w:rPr>
        <w:t xml:space="preserve"> </w:t>
      </w:r>
      <w:r>
        <w:t>y</w:t>
      </w:r>
      <w:r>
        <w:rPr>
          <w:spacing w:val="-4"/>
        </w:rPr>
        <w:t xml:space="preserve"> </w:t>
      </w:r>
      <w:r>
        <w:t>el</w:t>
      </w:r>
      <w:r>
        <w:rPr>
          <w:spacing w:val="-3"/>
        </w:rPr>
        <w:t xml:space="preserve"> </w:t>
      </w:r>
      <w:r>
        <w:t>contenido</w:t>
      </w:r>
      <w:r>
        <w:rPr>
          <w:spacing w:val="-6"/>
        </w:rPr>
        <w:t xml:space="preserve"> </w:t>
      </w:r>
      <w:r>
        <w:t>de</w:t>
      </w:r>
      <w:r>
        <w:rPr>
          <w:spacing w:val="-6"/>
        </w:rPr>
        <w:t xml:space="preserve"> </w:t>
      </w:r>
      <w:r>
        <w:t>éste,</w:t>
      </w:r>
      <w:r>
        <w:rPr>
          <w:spacing w:val="-5"/>
        </w:rPr>
        <w:t xml:space="preserve"> </w:t>
      </w:r>
      <w:r>
        <w:t>seguidamente</w:t>
      </w:r>
      <w:r>
        <w:rPr>
          <w:spacing w:val="-1"/>
        </w:rPr>
        <w:t xml:space="preserve"> </w:t>
      </w:r>
      <w:r>
        <w:t>concederá el uso de la palabra al investigado o su apoderado para que interponga el recurso de apelación y proceda</w:t>
      </w:r>
      <w:r>
        <w:rPr>
          <w:spacing w:val="-6"/>
        </w:rPr>
        <w:t xml:space="preserve"> </w:t>
      </w:r>
      <w:r>
        <w:t>verbalmente</w:t>
      </w:r>
      <w:r>
        <w:rPr>
          <w:spacing w:val="-6"/>
        </w:rPr>
        <w:t xml:space="preserve"> </w:t>
      </w:r>
      <w:r>
        <w:t>a</w:t>
      </w:r>
      <w:r>
        <w:rPr>
          <w:spacing w:val="-6"/>
        </w:rPr>
        <w:t xml:space="preserve"> </w:t>
      </w:r>
      <w:r>
        <w:t>sustentarlo.</w:t>
      </w:r>
      <w:r>
        <w:rPr>
          <w:spacing w:val="-10"/>
        </w:rPr>
        <w:t xml:space="preserve"> </w:t>
      </w:r>
      <w:r>
        <w:t>Hecho</w:t>
      </w:r>
      <w:r>
        <w:rPr>
          <w:spacing w:val="-6"/>
        </w:rPr>
        <w:t xml:space="preserve"> </w:t>
      </w:r>
      <w:r>
        <w:t>lo</w:t>
      </w:r>
      <w:r>
        <w:rPr>
          <w:spacing w:val="-6"/>
        </w:rPr>
        <w:t xml:space="preserve"> </w:t>
      </w:r>
      <w:r>
        <w:t>anterior,</w:t>
      </w:r>
      <w:r>
        <w:rPr>
          <w:spacing w:val="-10"/>
        </w:rPr>
        <w:t xml:space="preserve"> </w:t>
      </w:r>
      <w:r>
        <w:t>la</w:t>
      </w:r>
      <w:r>
        <w:rPr>
          <w:spacing w:val="-6"/>
        </w:rPr>
        <w:t xml:space="preserve"> </w:t>
      </w:r>
      <w:r>
        <w:t>autoridad</w:t>
      </w:r>
      <w:r>
        <w:rPr>
          <w:spacing w:val="-6"/>
        </w:rPr>
        <w:t xml:space="preserve"> </w:t>
      </w:r>
      <w:r>
        <w:t>disciplinaria</w:t>
      </w:r>
      <w:r>
        <w:rPr>
          <w:spacing w:val="-6"/>
        </w:rPr>
        <w:t xml:space="preserve"> </w:t>
      </w:r>
      <w:r>
        <w:t>procederá</w:t>
      </w:r>
      <w:r>
        <w:rPr>
          <w:spacing w:val="-6"/>
        </w:rPr>
        <w:t xml:space="preserve"> </w:t>
      </w:r>
      <w:r>
        <w:t>a</w:t>
      </w:r>
      <w:r>
        <w:rPr>
          <w:spacing w:val="-6"/>
        </w:rPr>
        <w:t xml:space="preserve"> </w:t>
      </w:r>
      <w:r>
        <w:t>conceder el recurso interpuesto en el efecto suspensivo y remitirá el expediente inmediatamente al superior.</w:t>
      </w:r>
    </w:p>
    <w:p w14:paraId="223CD717" w14:textId="77777777" w:rsidR="000D0587" w:rsidRDefault="000D0587">
      <w:pPr>
        <w:pStyle w:val="Textoindependiente"/>
        <w:spacing w:before="37"/>
      </w:pPr>
    </w:p>
    <w:p w14:paraId="1314422F" w14:textId="77777777" w:rsidR="000D0587" w:rsidRDefault="00EA031E">
      <w:pPr>
        <w:pStyle w:val="Textoindependiente"/>
        <w:spacing w:line="276" w:lineRule="auto"/>
        <w:ind w:left="2" w:right="252"/>
        <w:jc w:val="both"/>
      </w:pPr>
      <w:r>
        <w:t>En</w:t>
      </w:r>
      <w:r>
        <w:rPr>
          <w:spacing w:val="-7"/>
        </w:rPr>
        <w:t xml:space="preserve"> </w:t>
      </w:r>
      <w:r>
        <w:t>el</w:t>
      </w:r>
      <w:r>
        <w:rPr>
          <w:spacing w:val="-13"/>
        </w:rPr>
        <w:t xml:space="preserve"> </w:t>
      </w:r>
      <w:r>
        <w:t>evento</w:t>
      </w:r>
      <w:r>
        <w:rPr>
          <w:spacing w:val="-11"/>
        </w:rPr>
        <w:t xml:space="preserve"> </w:t>
      </w:r>
      <w:r>
        <w:t>en</w:t>
      </w:r>
      <w:r>
        <w:rPr>
          <w:spacing w:val="-7"/>
        </w:rPr>
        <w:t xml:space="preserve"> </w:t>
      </w:r>
      <w:r>
        <w:t>que</w:t>
      </w:r>
      <w:r>
        <w:rPr>
          <w:spacing w:val="-11"/>
        </w:rPr>
        <w:t xml:space="preserve"> </w:t>
      </w:r>
      <w:r>
        <w:t>haya</w:t>
      </w:r>
      <w:r>
        <w:rPr>
          <w:spacing w:val="-11"/>
        </w:rPr>
        <w:t xml:space="preserve"> </w:t>
      </w:r>
      <w:r>
        <w:t>ocurrido</w:t>
      </w:r>
      <w:r>
        <w:rPr>
          <w:spacing w:val="-7"/>
        </w:rPr>
        <w:t xml:space="preserve"> </w:t>
      </w:r>
      <w:r>
        <w:t>un</w:t>
      </w:r>
      <w:r>
        <w:rPr>
          <w:spacing w:val="-11"/>
        </w:rPr>
        <w:t xml:space="preserve"> </w:t>
      </w:r>
      <w:r>
        <w:t>error</w:t>
      </w:r>
      <w:r>
        <w:rPr>
          <w:spacing w:val="-12"/>
        </w:rPr>
        <w:t xml:space="preserve"> </w:t>
      </w:r>
      <w:r>
        <w:t>aritmético,</w:t>
      </w:r>
      <w:r>
        <w:rPr>
          <w:spacing w:val="-11"/>
        </w:rPr>
        <w:t xml:space="preserve"> </w:t>
      </w:r>
      <w:r>
        <w:t>o</w:t>
      </w:r>
      <w:r>
        <w:rPr>
          <w:spacing w:val="-11"/>
        </w:rPr>
        <w:t xml:space="preserve"> </w:t>
      </w:r>
      <w:r>
        <w:t>en</w:t>
      </w:r>
      <w:r>
        <w:rPr>
          <w:spacing w:val="-11"/>
        </w:rPr>
        <w:t xml:space="preserve"> </w:t>
      </w:r>
      <w:r>
        <w:t>el</w:t>
      </w:r>
      <w:r>
        <w:rPr>
          <w:spacing w:val="-12"/>
        </w:rPr>
        <w:t xml:space="preserve"> </w:t>
      </w:r>
      <w:r>
        <w:t>nombre</w:t>
      </w:r>
      <w:r>
        <w:rPr>
          <w:spacing w:val="-11"/>
        </w:rPr>
        <w:t xml:space="preserve"> </w:t>
      </w:r>
      <w:r>
        <w:t>o</w:t>
      </w:r>
      <w:r>
        <w:rPr>
          <w:spacing w:val="-11"/>
        </w:rPr>
        <w:t xml:space="preserve"> </w:t>
      </w:r>
      <w:r>
        <w:t>en</w:t>
      </w:r>
      <w:r>
        <w:rPr>
          <w:spacing w:val="-7"/>
        </w:rPr>
        <w:t xml:space="preserve"> </w:t>
      </w:r>
      <w:r>
        <w:t>el</w:t>
      </w:r>
      <w:r>
        <w:rPr>
          <w:spacing w:val="-9"/>
        </w:rPr>
        <w:t xml:space="preserve"> </w:t>
      </w:r>
      <w:r>
        <w:t>número</w:t>
      </w:r>
      <w:r>
        <w:rPr>
          <w:spacing w:val="-7"/>
        </w:rPr>
        <w:t xml:space="preserve"> </w:t>
      </w:r>
      <w:r>
        <w:t>de</w:t>
      </w:r>
      <w:r>
        <w:rPr>
          <w:spacing w:val="-7"/>
        </w:rPr>
        <w:t xml:space="preserve"> </w:t>
      </w:r>
      <w:r>
        <w:t>identificación de</w:t>
      </w:r>
      <w:r>
        <w:rPr>
          <w:spacing w:val="-1"/>
        </w:rPr>
        <w:t xml:space="preserve"> </w:t>
      </w:r>
      <w:r>
        <w:t>alguno</w:t>
      </w:r>
      <w:r>
        <w:rPr>
          <w:spacing w:val="-1"/>
        </w:rPr>
        <w:t xml:space="preserve"> </w:t>
      </w:r>
      <w:r>
        <w:t>de</w:t>
      </w:r>
      <w:r>
        <w:rPr>
          <w:spacing w:val="-1"/>
        </w:rPr>
        <w:t xml:space="preserve"> </w:t>
      </w:r>
      <w:r>
        <w:t>los</w:t>
      </w:r>
      <w:r>
        <w:rPr>
          <w:spacing w:val="-4"/>
        </w:rPr>
        <w:t xml:space="preserve"> </w:t>
      </w:r>
      <w:r>
        <w:t>investigados,</w:t>
      </w:r>
      <w:r>
        <w:rPr>
          <w:spacing w:val="-10"/>
        </w:rPr>
        <w:t xml:space="preserve"> </w:t>
      </w:r>
      <w:r>
        <w:t>o</w:t>
      </w:r>
      <w:r>
        <w:rPr>
          <w:spacing w:val="-1"/>
        </w:rPr>
        <w:t xml:space="preserve"> </w:t>
      </w:r>
      <w:r>
        <w:t>cualquier</w:t>
      </w:r>
      <w:r>
        <w:rPr>
          <w:spacing w:val="-2"/>
        </w:rPr>
        <w:t xml:space="preserve"> </w:t>
      </w:r>
      <w:r>
        <w:t>otro</w:t>
      </w:r>
      <w:r>
        <w:rPr>
          <w:spacing w:val="-1"/>
        </w:rPr>
        <w:t xml:space="preserve"> </w:t>
      </w:r>
      <w:r>
        <w:t>error</w:t>
      </w:r>
      <w:r>
        <w:rPr>
          <w:spacing w:val="-7"/>
        </w:rPr>
        <w:t xml:space="preserve"> </w:t>
      </w:r>
      <w:r>
        <w:t>al</w:t>
      </w:r>
      <w:r>
        <w:rPr>
          <w:spacing w:val="-3"/>
        </w:rPr>
        <w:t xml:space="preserve"> </w:t>
      </w:r>
      <w:r>
        <w:t>escribir</w:t>
      </w:r>
      <w:r>
        <w:rPr>
          <w:spacing w:val="-2"/>
        </w:rPr>
        <w:t xml:space="preserve"> </w:t>
      </w:r>
      <w:r>
        <w:t>o</w:t>
      </w:r>
      <w:r>
        <w:rPr>
          <w:spacing w:val="-1"/>
        </w:rPr>
        <w:t xml:space="preserve"> </w:t>
      </w:r>
      <w:r>
        <w:t>de</w:t>
      </w:r>
      <w:r>
        <w:rPr>
          <w:spacing w:val="-1"/>
        </w:rPr>
        <w:t xml:space="preserve"> </w:t>
      </w:r>
      <w:r>
        <w:t>forma,</w:t>
      </w:r>
      <w:r>
        <w:rPr>
          <w:spacing w:val="-5"/>
        </w:rPr>
        <w:t xml:space="preserve"> </w:t>
      </w:r>
      <w:r>
        <w:t>podrá</w:t>
      </w:r>
      <w:r>
        <w:rPr>
          <w:spacing w:val="-1"/>
        </w:rPr>
        <w:t xml:space="preserve"> </w:t>
      </w:r>
      <w:r>
        <w:t>ser</w:t>
      </w:r>
      <w:r>
        <w:rPr>
          <w:spacing w:val="-2"/>
        </w:rPr>
        <w:t xml:space="preserve"> </w:t>
      </w:r>
      <w:r>
        <w:t>corregido</w:t>
      </w:r>
      <w:r>
        <w:rPr>
          <w:spacing w:val="-6"/>
        </w:rPr>
        <w:t xml:space="preserve"> </w:t>
      </w:r>
      <w:r>
        <w:t>por</w:t>
      </w:r>
      <w:r>
        <w:rPr>
          <w:spacing w:val="-2"/>
        </w:rPr>
        <w:t xml:space="preserve"> </w:t>
      </w:r>
      <w:r>
        <w:t>el</w:t>
      </w:r>
    </w:p>
    <w:p w14:paraId="0B3BBABA"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0D772726" w14:textId="77777777" w:rsidR="000D0587" w:rsidRDefault="00EA031E">
      <w:pPr>
        <w:pStyle w:val="Textoindependiente"/>
        <w:spacing w:before="87" w:line="276" w:lineRule="auto"/>
        <w:ind w:left="2" w:right="256"/>
        <w:jc w:val="both"/>
      </w:pPr>
      <w:r>
        <w:lastRenderedPageBreak/>
        <w:t>mismo funcionario que lo profirió; este fallo corregido, aclarado o adicionado será notificado personalmente a los interesados</w:t>
      </w:r>
    </w:p>
    <w:p w14:paraId="2F258B69" w14:textId="77777777" w:rsidR="000D0587" w:rsidRDefault="000D0587">
      <w:pPr>
        <w:pStyle w:val="Textoindependiente"/>
        <w:spacing w:before="81"/>
      </w:pPr>
    </w:p>
    <w:p w14:paraId="4E62143C" w14:textId="77777777" w:rsidR="000D0587" w:rsidRDefault="00EA031E">
      <w:pPr>
        <w:pStyle w:val="Ttulo1"/>
        <w:spacing w:line="251" w:lineRule="exact"/>
        <w:ind w:left="9"/>
      </w:pPr>
      <w:bookmarkStart w:id="64" w:name="CAPÍTULO_15_____________________________"/>
      <w:bookmarkStart w:id="65" w:name="_bookmark35"/>
      <w:bookmarkEnd w:id="64"/>
      <w:bookmarkEnd w:id="65"/>
      <w:r>
        <w:t>CAPÍTULO</w:t>
      </w:r>
      <w:r>
        <w:rPr>
          <w:spacing w:val="-3"/>
        </w:rPr>
        <w:t xml:space="preserve"> </w:t>
      </w:r>
      <w:r>
        <w:rPr>
          <w:spacing w:val="-5"/>
        </w:rPr>
        <w:t>15</w:t>
      </w:r>
    </w:p>
    <w:p w14:paraId="23AF1A84" w14:textId="77777777" w:rsidR="000D0587" w:rsidRDefault="00EA031E">
      <w:pPr>
        <w:pStyle w:val="Ttulo1"/>
        <w:spacing w:line="251" w:lineRule="exact"/>
        <w:ind w:left="8"/>
      </w:pPr>
      <w:r>
        <w:t>LA</w:t>
      </w:r>
      <w:r>
        <w:rPr>
          <w:spacing w:val="-6"/>
        </w:rPr>
        <w:t xml:space="preserve"> </w:t>
      </w:r>
      <w:r>
        <w:t>DECISIÓN</w:t>
      </w:r>
      <w:r>
        <w:rPr>
          <w:spacing w:val="-6"/>
        </w:rPr>
        <w:t xml:space="preserve"> </w:t>
      </w:r>
      <w:r>
        <w:rPr>
          <w:spacing w:val="-2"/>
        </w:rPr>
        <w:t>DISCIPLINARIA</w:t>
      </w:r>
    </w:p>
    <w:p w14:paraId="0F98EFD4" w14:textId="77777777" w:rsidR="000D0587" w:rsidRDefault="000D0587">
      <w:pPr>
        <w:pStyle w:val="Textoindependiente"/>
        <w:spacing w:before="39"/>
        <w:rPr>
          <w:rFonts w:ascii="Arial"/>
          <w:b/>
        </w:rPr>
      </w:pPr>
    </w:p>
    <w:p w14:paraId="7935627E" w14:textId="77777777" w:rsidR="000D0587" w:rsidRDefault="00EA031E">
      <w:pPr>
        <w:spacing w:line="276" w:lineRule="auto"/>
        <w:ind w:left="2" w:right="245"/>
        <w:jc w:val="both"/>
      </w:pPr>
      <w:r>
        <w:rPr>
          <w:rFonts w:ascii="Arial" w:hAnsi="Arial"/>
          <w:b/>
        </w:rPr>
        <w:t>ARTÍCULO</w:t>
      </w:r>
      <w:r>
        <w:rPr>
          <w:rFonts w:ascii="Arial" w:hAnsi="Arial"/>
          <w:b/>
          <w:spacing w:val="-2"/>
        </w:rPr>
        <w:t xml:space="preserve"> </w:t>
      </w:r>
      <w:r>
        <w:rPr>
          <w:rFonts w:ascii="Arial" w:hAnsi="Arial"/>
          <w:b/>
        </w:rPr>
        <w:t>169:</w:t>
      </w:r>
      <w:r>
        <w:rPr>
          <w:rFonts w:ascii="Arial" w:hAnsi="Arial"/>
          <w:b/>
          <w:spacing w:val="-1"/>
        </w:rPr>
        <w:t xml:space="preserve"> </w:t>
      </w:r>
      <w:r>
        <w:rPr>
          <w:rFonts w:ascii="Arial" w:hAnsi="Arial"/>
          <w:b/>
        </w:rPr>
        <w:t>Requisitos Formales del</w:t>
      </w:r>
      <w:r>
        <w:rPr>
          <w:rFonts w:ascii="Arial" w:hAnsi="Arial"/>
          <w:b/>
          <w:spacing w:val="-4"/>
        </w:rPr>
        <w:t xml:space="preserve"> </w:t>
      </w:r>
      <w:r>
        <w:rPr>
          <w:rFonts w:ascii="Arial" w:hAnsi="Arial"/>
          <w:b/>
        </w:rPr>
        <w:t xml:space="preserve">Fallo. </w:t>
      </w:r>
      <w:r>
        <w:t>La decisión de fallo de primera instancia debe ser motivada y contener lo siguiente:</w:t>
      </w:r>
    </w:p>
    <w:p w14:paraId="10106ABF" w14:textId="77777777" w:rsidR="000D0587" w:rsidRDefault="000D0587">
      <w:pPr>
        <w:pStyle w:val="Textoindependiente"/>
        <w:spacing w:before="35"/>
      </w:pPr>
    </w:p>
    <w:p w14:paraId="60DBD54F" w14:textId="77777777" w:rsidR="000D0587" w:rsidRDefault="00EA031E">
      <w:pPr>
        <w:pStyle w:val="Prrafodelista"/>
        <w:numPr>
          <w:ilvl w:val="0"/>
          <w:numId w:val="11"/>
        </w:numPr>
        <w:tabs>
          <w:tab w:val="left" w:pos="721"/>
        </w:tabs>
        <w:ind w:left="721" w:hanging="239"/>
      </w:pPr>
      <w:r>
        <w:rPr>
          <w:noProof/>
        </w:rPr>
        <mc:AlternateContent>
          <mc:Choice Requires="wps">
            <w:drawing>
              <wp:anchor distT="0" distB="0" distL="0" distR="0" simplePos="0" relativeHeight="486764544" behindDoc="1" locked="0" layoutInCell="1" allowOverlap="1" wp14:anchorId="65171AB3" wp14:editId="426835F2">
                <wp:simplePos x="0" y="0"/>
                <wp:positionH relativeFrom="page">
                  <wp:posOffset>871435</wp:posOffset>
                </wp:positionH>
                <wp:positionV relativeFrom="paragraph">
                  <wp:posOffset>-66200</wp:posOffset>
                </wp:positionV>
                <wp:extent cx="5905500" cy="574548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F1B9C3A" id="Graphic 60" o:spid="_x0000_s1026" style="position:absolute;margin-left:68.6pt;margin-top:-5.2pt;width:465pt;height:452.4pt;z-index:-1655193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La</w:t>
      </w:r>
      <w:r>
        <w:rPr>
          <w:spacing w:val="1"/>
        </w:rPr>
        <w:t xml:space="preserve"> </w:t>
      </w:r>
      <w:r>
        <w:t>identidad</w:t>
      </w:r>
      <w:r>
        <w:rPr>
          <w:spacing w:val="-4"/>
        </w:rPr>
        <w:t xml:space="preserve"> </w:t>
      </w:r>
      <w:r>
        <w:t>del</w:t>
      </w:r>
      <w:r>
        <w:rPr>
          <w:spacing w:val="-1"/>
        </w:rPr>
        <w:t xml:space="preserve"> </w:t>
      </w:r>
      <w:r>
        <w:rPr>
          <w:spacing w:val="-2"/>
        </w:rPr>
        <w:t>investigado.</w:t>
      </w:r>
    </w:p>
    <w:p w14:paraId="6C93332E" w14:textId="77777777" w:rsidR="000D0587" w:rsidRDefault="00EA031E">
      <w:pPr>
        <w:pStyle w:val="Prrafodelista"/>
        <w:numPr>
          <w:ilvl w:val="0"/>
          <w:numId w:val="11"/>
        </w:numPr>
        <w:tabs>
          <w:tab w:val="left" w:pos="721"/>
        </w:tabs>
        <w:spacing w:before="38"/>
        <w:ind w:left="721" w:hanging="239"/>
      </w:pPr>
      <w:r>
        <w:t>Resumen</w:t>
      </w:r>
      <w:r>
        <w:rPr>
          <w:spacing w:val="-1"/>
        </w:rPr>
        <w:t xml:space="preserve"> </w:t>
      </w:r>
      <w:r>
        <w:t>de</w:t>
      </w:r>
      <w:r>
        <w:rPr>
          <w:spacing w:val="-1"/>
        </w:rPr>
        <w:t xml:space="preserve"> </w:t>
      </w:r>
      <w:r>
        <w:t xml:space="preserve">los </w:t>
      </w:r>
      <w:r>
        <w:rPr>
          <w:spacing w:val="-2"/>
        </w:rPr>
        <w:t>hechos.</w:t>
      </w:r>
    </w:p>
    <w:p w14:paraId="661F52BC" w14:textId="77777777" w:rsidR="000D0587" w:rsidRDefault="00EA031E">
      <w:pPr>
        <w:pStyle w:val="Prrafodelista"/>
        <w:numPr>
          <w:ilvl w:val="0"/>
          <w:numId w:val="11"/>
        </w:numPr>
        <w:tabs>
          <w:tab w:val="left" w:pos="721"/>
        </w:tabs>
        <w:spacing w:before="37"/>
        <w:ind w:left="721" w:hanging="239"/>
      </w:pPr>
      <w:r>
        <w:t>El</w:t>
      </w:r>
      <w:r>
        <w:rPr>
          <w:spacing w:val="-3"/>
        </w:rPr>
        <w:t xml:space="preserve"> </w:t>
      </w:r>
      <w:r>
        <w:t>análisis</w:t>
      </w:r>
      <w:r>
        <w:rPr>
          <w:spacing w:val="-3"/>
        </w:rPr>
        <w:t xml:space="preserve"> </w:t>
      </w:r>
      <w:r>
        <w:t>de</w:t>
      </w:r>
      <w:r>
        <w:rPr>
          <w:spacing w:val="-1"/>
        </w:rPr>
        <w:t xml:space="preserve"> </w:t>
      </w:r>
      <w:r>
        <w:t>las</w:t>
      </w:r>
      <w:r>
        <w:rPr>
          <w:spacing w:val="-8"/>
        </w:rPr>
        <w:t xml:space="preserve"> </w:t>
      </w:r>
      <w:r>
        <w:t>pruebas</w:t>
      </w:r>
      <w:r>
        <w:rPr>
          <w:spacing w:val="-3"/>
        </w:rPr>
        <w:t xml:space="preserve"> </w:t>
      </w:r>
      <w:r>
        <w:t>en</w:t>
      </w:r>
      <w:r>
        <w:rPr>
          <w:spacing w:val="-1"/>
        </w:rPr>
        <w:t xml:space="preserve"> </w:t>
      </w:r>
      <w:r>
        <w:t xml:space="preserve">que se </w:t>
      </w:r>
      <w:r>
        <w:rPr>
          <w:spacing w:val="-2"/>
        </w:rPr>
        <w:t>fundamenta.</w:t>
      </w:r>
    </w:p>
    <w:p w14:paraId="5AB5ED35" w14:textId="77777777" w:rsidR="000D0587" w:rsidRDefault="00EA031E">
      <w:pPr>
        <w:pStyle w:val="Prrafodelista"/>
        <w:numPr>
          <w:ilvl w:val="0"/>
          <w:numId w:val="11"/>
        </w:numPr>
        <w:tabs>
          <w:tab w:val="left" w:pos="721"/>
          <w:tab w:val="left" w:pos="723"/>
        </w:tabs>
        <w:spacing w:before="42" w:line="276" w:lineRule="auto"/>
        <w:ind w:right="256"/>
      </w:pPr>
      <w:r>
        <w:t>El análisis y la valoración jurídica de los cargos, de los descargos y de las alegaciones que hubieren sido presentadas por los sujetos procesales.</w:t>
      </w:r>
    </w:p>
    <w:p w14:paraId="1059EE36" w14:textId="77777777" w:rsidR="000D0587" w:rsidRDefault="00EA031E">
      <w:pPr>
        <w:pStyle w:val="Prrafodelista"/>
        <w:numPr>
          <w:ilvl w:val="0"/>
          <w:numId w:val="11"/>
        </w:numPr>
        <w:tabs>
          <w:tab w:val="left" w:pos="721"/>
        </w:tabs>
        <w:spacing w:line="251" w:lineRule="exact"/>
        <w:ind w:left="721" w:hanging="239"/>
      </w:pPr>
      <w:r>
        <w:t>La</w:t>
      </w:r>
      <w:r>
        <w:rPr>
          <w:spacing w:val="-4"/>
        </w:rPr>
        <w:t xml:space="preserve"> </w:t>
      </w:r>
      <w:r>
        <w:t>fundamentación</w:t>
      </w:r>
      <w:r>
        <w:rPr>
          <w:spacing w:val="-3"/>
        </w:rPr>
        <w:t xml:space="preserve"> </w:t>
      </w:r>
      <w:r>
        <w:t>de</w:t>
      </w:r>
      <w:r>
        <w:rPr>
          <w:spacing w:val="-3"/>
        </w:rPr>
        <w:t xml:space="preserve"> </w:t>
      </w:r>
      <w:r>
        <w:t>la</w:t>
      </w:r>
      <w:r>
        <w:rPr>
          <w:spacing w:val="-3"/>
        </w:rPr>
        <w:t xml:space="preserve"> </w:t>
      </w:r>
      <w:r>
        <w:t>calificación</w:t>
      </w:r>
      <w:r>
        <w:rPr>
          <w:spacing w:val="-4"/>
        </w:rPr>
        <w:t xml:space="preserve"> </w:t>
      </w:r>
      <w:r>
        <w:t>de</w:t>
      </w:r>
      <w:r>
        <w:rPr>
          <w:spacing w:val="-3"/>
        </w:rPr>
        <w:t xml:space="preserve"> </w:t>
      </w:r>
      <w:r>
        <w:t>la</w:t>
      </w:r>
      <w:r>
        <w:rPr>
          <w:spacing w:val="4"/>
        </w:rPr>
        <w:t xml:space="preserve"> </w:t>
      </w:r>
      <w:r>
        <w:rPr>
          <w:spacing w:val="-2"/>
        </w:rPr>
        <w:t>falta.</w:t>
      </w:r>
    </w:p>
    <w:p w14:paraId="65144CEE" w14:textId="77777777" w:rsidR="000D0587" w:rsidRDefault="00EA031E">
      <w:pPr>
        <w:pStyle w:val="Prrafodelista"/>
        <w:numPr>
          <w:ilvl w:val="0"/>
          <w:numId w:val="11"/>
        </w:numPr>
        <w:tabs>
          <w:tab w:val="left" w:pos="721"/>
        </w:tabs>
        <w:spacing w:before="37"/>
        <w:ind w:left="721" w:hanging="239"/>
      </w:pPr>
      <w:r>
        <w:t>Análisis</w:t>
      </w:r>
      <w:r>
        <w:rPr>
          <w:spacing w:val="-10"/>
        </w:rPr>
        <w:t xml:space="preserve"> </w:t>
      </w:r>
      <w:r>
        <w:t>de</w:t>
      </w:r>
      <w:r>
        <w:rPr>
          <w:spacing w:val="-1"/>
        </w:rPr>
        <w:t xml:space="preserve"> </w:t>
      </w:r>
      <w:r>
        <w:t>la</w:t>
      </w:r>
      <w:r>
        <w:rPr>
          <w:spacing w:val="-2"/>
        </w:rPr>
        <w:t xml:space="preserve"> </w:t>
      </w:r>
      <w:r>
        <w:t>culpabilidad</w:t>
      </w:r>
      <w:r>
        <w:rPr>
          <w:spacing w:val="-2"/>
        </w:rPr>
        <w:t xml:space="preserve"> </w:t>
      </w:r>
      <w:r>
        <w:t>y</w:t>
      </w:r>
      <w:r>
        <w:rPr>
          <w:spacing w:val="-4"/>
        </w:rPr>
        <w:t xml:space="preserve"> </w:t>
      </w:r>
      <w:r>
        <w:t>calificación</w:t>
      </w:r>
      <w:r>
        <w:rPr>
          <w:spacing w:val="-6"/>
        </w:rPr>
        <w:t xml:space="preserve"> </w:t>
      </w:r>
      <w:r>
        <w:rPr>
          <w:spacing w:val="-2"/>
        </w:rPr>
        <w:t>definitiva.</w:t>
      </w:r>
    </w:p>
    <w:p w14:paraId="56D832F5" w14:textId="77777777" w:rsidR="000D0587" w:rsidRDefault="00EA031E">
      <w:pPr>
        <w:pStyle w:val="Prrafodelista"/>
        <w:numPr>
          <w:ilvl w:val="0"/>
          <w:numId w:val="11"/>
        </w:numPr>
        <w:tabs>
          <w:tab w:val="left" w:pos="721"/>
        </w:tabs>
        <w:spacing w:before="37"/>
        <w:ind w:left="721" w:hanging="239"/>
      </w:pPr>
      <w:r>
        <w:t>Las</w:t>
      </w:r>
      <w:r>
        <w:rPr>
          <w:spacing w:val="-4"/>
        </w:rPr>
        <w:t xml:space="preserve"> </w:t>
      </w:r>
      <w:r>
        <w:t>razones</w:t>
      </w:r>
      <w:r>
        <w:rPr>
          <w:spacing w:val="-8"/>
        </w:rPr>
        <w:t xml:space="preserve"> </w:t>
      </w:r>
      <w:r>
        <w:t>de la sanción o de la</w:t>
      </w:r>
      <w:r>
        <w:rPr>
          <w:spacing w:val="-5"/>
        </w:rPr>
        <w:t xml:space="preserve"> </w:t>
      </w:r>
      <w:r>
        <w:rPr>
          <w:spacing w:val="-2"/>
        </w:rPr>
        <w:t>absolución.</w:t>
      </w:r>
    </w:p>
    <w:p w14:paraId="3F27BB71" w14:textId="77777777" w:rsidR="000D0587" w:rsidRDefault="00EA031E">
      <w:pPr>
        <w:pStyle w:val="Prrafodelista"/>
        <w:numPr>
          <w:ilvl w:val="0"/>
          <w:numId w:val="11"/>
        </w:numPr>
        <w:tabs>
          <w:tab w:val="left" w:pos="721"/>
          <w:tab w:val="left" w:pos="723"/>
        </w:tabs>
        <w:spacing w:before="42" w:line="276" w:lineRule="auto"/>
        <w:ind w:right="255"/>
      </w:pPr>
      <w:r>
        <w:t>La</w:t>
      </w:r>
      <w:r>
        <w:rPr>
          <w:spacing w:val="-12"/>
        </w:rPr>
        <w:t xml:space="preserve"> </w:t>
      </w:r>
      <w:r>
        <w:t>exposición</w:t>
      </w:r>
      <w:r>
        <w:rPr>
          <w:spacing w:val="-12"/>
        </w:rPr>
        <w:t xml:space="preserve"> </w:t>
      </w:r>
      <w:r>
        <w:t>argumentada</w:t>
      </w:r>
      <w:r>
        <w:rPr>
          <w:spacing w:val="-12"/>
        </w:rPr>
        <w:t xml:space="preserve"> </w:t>
      </w:r>
      <w:r>
        <w:t>de</w:t>
      </w:r>
      <w:r>
        <w:rPr>
          <w:spacing w:val="-12"/>
        </w:rPr>
        <w:t xml:space="preserve"> </w:t>
      </w:r>
      <w:r>
        <w:t>los</w:t>
      </w:r>
      <w:r>
        <w:rPr>
          <w:spacing w:val="-15"/>
        </w:rPr>
        <w:t xml:space="preserve"> </w:t>
      </w:r>
      <w:r>
        <w:t>criterios</w:t>
      </w:r>
      <w:r>
        <w:rPr>
          <w:spacing w:val="-15"/>
        </w:rPr>
        <w:t xml:space="preserve"> </w:t>
      </w:r>
      <w:r>
        <w:t>tenidos</w:t>
      </w:r>
      <w:r>
        <w:rPr>
          <w:spacing w:val="-15"/>
        </w:rPr>
        <w:t xml:space="preserve"> </w:t>
      </w:r>
      <w:r>
        <w:t>en</w:t>
      </w:r>
      <w:r>
        <w:rPr>
          <w:spacing w:val="-12"/>
        </w:rPr>
        <w:t xml:space="preserve"> </w:t>
      </w:r>
      <w:r>
        <w:t>cuenta</w:t>
      </w:r>
      <w:r>
        <w:rPr>
          <w:spacing w:val="-12"/>
        </w:rPr>
        <w:t xml:space="preserve"> </w:t>
      </w:r>
      <w:r>
        <w:t>para</w:t>
      </w:r>
      <w:r>
        <w:rPr>
          <w:spacing w:val="-12"/>
        </w:rPr>
        <w:t xml:space="preserve"> </w:t>
      </w:r>
      <w:r>
        <w:t>la</w:t>
      </w:r>
      <w:r>
        <w:rPr>
          <w:spacing w:val="-12"/>
        </w:rPr>
        <w:t xml:space="preserve"> </w:t>
      </w:r>
      <w:r>
        <w:t>graduación</w:t>
      </w:r>
      <w:r>
        <w:rPr>
          <w:spacing w:val="-12"/>
        </w:rPr>
        <w:t xml:space="preserve"> </w:t>
      </w:r>
      <w:r>
        <w:t>de</w:t>
      </w:r>
      <w:r>
        <w:rPr>
          <w:spacing w:val="-12"/>
        </w:rPr>
        <w:t xml:space="preserve"> </w:t>
      </w:r>
      <w:r>
        <w:t>la</w:t>
      </w:r>
      <w:r>
        <w:rPr>
          <w:spacing w:val="-12"/>
        </w:rPr>
        <w:t xml:space="preserve"> </w:t>
      </w:r>
      <w:r>
        <w:t>sanción y la decisión en la parte resolutiva.</w:t>
      </w:r>
    </w:p>
    <w:p w14:paraId="724EC11A" w14:textId="77777777" w:rsidR="000D0587" w:rsidRDefault="000D0587">
      <w:pPr>
        <w:pStyle w:val="Textoindependiente"/>
        <w:spacing w:before="35"/>
      </w:pPr>
    </w:p>
    <w:p w14:paraId="52530798" w14:textId="77777777" w:rsidR="000D0587" w:rsidRDefault="00EA031E">
      <w:pPr>
        <w:pStyle w:val="Textoindependiente"/>
        <w:spacing w:line="276" w:lineRule="auto"/>
        <w:ind w:left="2" w:right="245"/>
        <w:jc w:val="both"/>
      </w:pPr>
      <w:r>
        <w:rPr>
          <w:rFonts w:ascii="Arial" w:hAnsi="Arial"/>
          <w:b/>
        </w:rPr>
        <w:t xml:space="preserve">ARTÍCULO 170: Trámite de la segunda instancia. </w:t>
      </w:r>
      <w:r>
        <w:t>El competente para conocer en segunda instancia deberá decidir dentro de los treinta (30) días hábiles siguientes a la fecha de recibo del expediente.</w:t>
      </w:r>
      <w:r>
        <w:rPr>
          <w:spacing w:val="-11"/>
        </w:rPr>
        <w:t xml:space="preserve"> </w:t>
      </w:r>
      <w:r>
        <w:t>De</w:t>
      </w:r>
      <w:r>
        <w:rPr>
          <w:spacing w:val="-7"/>
        </w:rPr>
        <w:t xml:space="preserve"> </w:t>
      </w:r>
      <w:r>
        <w:t>considerarlo</w:t>
      </w:r>
      <w:r>
        <w:rPr>
          <w:spacing w:val="-7"/>
        </w:rPr>
        <w:t xml:space="preserve"> </w:t>
      </w:r>
      <w:r>
        <w:t>necesario</w:t>
      </w:r>
      <w:r>
        <w:rPr>
          <w:spacing w:val="-12"/>
        </w:rPr>
        <w:t xml:space="preserve"> </w:t>
      </w:r>
      <w:r>
        <w:t>decretará</w:t>
      </w:r>
      <w:r>
        <w:rPr>
          <w:spacing w:val="-12"/>
        </w:rPr>
        <w:t xml:space="preserve"> </w:t>
      </w:r>
      <w:r>
        <w:t>pruebas</w:t>
      </w:r>
      <w:r>
        <w:rPr>
          <w:spacing w:val="-10"/>
        </w:rPr>
        <w:t xml:space="preserve"> </w:t>
      </w:r>
      <w:r>
        <w:t>de</w:t>
      </w:r>
      <w:r>
        <w:rPr>
          <w:spacing w:val="-7"/>
        </w:rPr>
        <w:t xml:space="preserve"> </w:t>
      </w:r>
      <w:r>
        <w:t>oficio</w:t>
      </w:r>
      <w:r>
        <w:rPr>
          <w:spacing w:val="-12"/>
        </w:rPr>
        <w:t xml:space="preserve"> </w:t>
      </w:r>
      <w:r>
        <w:t>en</w:t>
      </w:r>
      <w:r>
        <w:rPr>
          <w:spacing w:val="-7"/>
        </w:rPr>
        <w:t xml:space="preserve"> </w:t>
      </w:r>
      <w:r>
        <w:t>cuyo</w:t>
      </w:r>
      <w:r>
        <w:rPr>
          <w:spacing w:val="-7"/>
        </w:rPr>
        <w:t xml:space="preserve"> </w:t>
      </w:r>
      <w:r>
        <w:t>caso</w:t>
      </w:r>
      <w:r>
        <w:rPr>
          <w:spacing w:val="-12"/>
        </w:rPr>
        <w:t xml:space="preserve"> </w:t>
      </w:r>
      <w:r>
        <w:t>el</w:t>
      </w:r>
      <w:r>
        <w:rPr>
          <w:spacing w:val="-9"/>
        </w:rPr>
        <w:t xml:space="preserve"> </w:t>
      </w:r>
      <w:r>
        <w:t>término</w:t>
      </w:r>
      <w:r>
        <w:rPr>
          <w:spacing w:val="-7"/>
        </w:rPr>
        <w:t xml:space="preserve"> </w:t>
      </w:r>
      <w:r>
        <w:t>para</w:t>
      </w:r>
      <w:r>
        <w:rPr>
          <w:spacing w:val="-7"/>
        </w:rPr>
        <w:t xml:space="preserve"> </w:t>
      </w:r>
      <w:r>
        <w:t>fallar se ampliará en quince (15) días hábiles más.</w:t>
      </w:r>
    </w:p>
    <w:p w14:paraId="56572384" w14:textId="77777777" w:rsidR="000D0587" w:rsidRDefault="000D0587">
      <w:pPr>
        <w:pStyle w:val="Textoindependiente"/>
        <w:spacing w:before="39"/>
      </w:pPr>
    </w:p>
    <w:p w14:paraId="67FA5BDD" w14:textId="77777777" w:rsidR="000D0587" w:rsidRDefault="00EA031E">
      <w:pPr>
        <w:pStyle w:val="Textoindependiente"/>
        <w:spacing w:line="276" w:lineRule="auto"/>
        <w:ind w:left="2" w:right="255"/>
        <w:jc w:val="both"/>
      </w:pPr>
      <w:r>
        <w:t>El recurso de apelación otorga competencia al funcionario de segunda instancia para revisar únicamente los aspectos impugnados y aquellos otros que resulten inescindiblemente vinculados al objeto de impugnación.</w:t>
      </w:r>
    </w:p>
    <w:p w14:paraId="0AA3101F" w14:textId="77777777" w:rsidR="000D0587" w:rsidRDefault="000D0587">
      <w:pPr>
        <w:pStyle w:val="Textoindependiente"/>
        <w:spacing w:before="40"/>
      </w:pPr>
    </w:p>
    <w:p w14:paraId="2CAE18C7" w14:textId="77777777" w:rsidR="000D0587" w:rsidRDefault="00EA031E">
      <w:pPr>
        <w:pStyle w:val="Textoindependiente"/>
        <w:spacing w:line="276" w:lineRule="auto"/>
        <w:ind w:left="2" w:right="258"/>
        <w:jc w:val="both"/>
      </w:pPr>
      <w:r>
        <w:t>La autoridad disciplinaria que le compete fallar la segunda instancia no podrá agravar la sanción impuesta cuando el implicado sea apelante único.</w:t>
      </w:r>
    </w:p>
    <w:p w14:paraId="2DF967E1" w14:textId="77777777" w:rsidR="000D0587" w:rsidRDefault="000D0587">
      <w:pPr>
        <w:pStyle w:val="Textoindependiente"/>
        <w:spacing w:before="35"/>
      </w:pPr>
    </w:p>
    <w:p w14:paraId="5412F78E" w14:textId="77777777" w:rsidR="000D0587" w:rsidRDefault="00EA031E">
      <w:pPr>
        <w:spacing w:line="280" w:lineRule="auto"/>
        <w:ind w:left="2" w:right="239"/>
        <w:jc w:val="both"/>
      </w:pPr>
      <w:r>
        <w:rPr>
          <w:rFonts w:ascii="Arial" w:hAnsi="Arial"/>
          <w:b/>
        </w:rPr>
        <w:t xml:space="preserve">ARTÍCULO 171: Ejecución de la sanción. </w:t>
      </w:r>
      <w:r>
        <w:t>La ejecución de las sanciones se hará por la autoridad que le corresponda conforme a lo establecido en los estatutos de la Institución.</w:t>
      </w:r>
    </w:p>
    <w:p w14:paraId="76AFF419" w14:textId="77777777" w:rsidR="000D0587" w:rsidRDefault="000D0587">
      <w:pPr>
        <w:pStyle w:val="Textoindependiente"/>
        <w:spacing w:before="30"/>
      </w:pPr>
    </w:p>
    <w:p w14:paraId="57346A67" w14:textId="77777777" w:rsidR="000D0587" w:rsidRDefault="00EA031E">
      <w:pPr>
        <w:pStyle w:val="Textoindependiente"/>
        <w:spacing w:before="1" w:line="276" w:lineRule="auto"/>
        <w:ind w:left="2" w:right="234"/>
        <w:jc w:val="both"/>
      </w:pPr>
      <w:r>
        <w:rPr>
          <w:rFonts w:ascii="Arial" w:hAnsi="Arial"/>
          <w:b/>
        </w:rPr>
        <w:t xml:space="preserve">ARTÍCULO 172: Registro de las sanciones. </w:t>
      </w:r>
      <w:r>
        <w:t>Todas las sanciones disciplinarias se harán constar, para efectos internos, en la hoja de vida académica del estudiante, sin perjuicio de las sanciones penales cuando hubiere lugar a ellas.</w:t>
      </w:r>
    </w:p>
    <w:p w14:paraId="10E2CD0F" w14:textId="77777777" w:rsidR="000D0587" w:rsidRDefault="000D0587">
      <w:pPr>
        <w:pStyle w:val="Textoindependiente"/>
      </w:pPr>
    </w:p>
    <w:p w14:paraId="67E1718B" w14:textId="77777777" w:rsidR="000D0587" w:rsidRDefault="000D0587">
      <w:pPr>
        <w:pStyle w:val="Textoindependiente"/>
      </w:pPr>
    </w:p>
    <w:p w14:paraId="4ECDCB12" w14:textId="77777777" w:rsidR="000D0587" w:rsidRDefault="000D0587">
      <w:pPr>
        <w:pStyle w:val="Textoindependiente"/>
      </w:pPr>
    </w:p>
    <w:p w14:paraId="47F448C1" w14:textId="77777777" w:rsidR="000D0587" w:rsidRDefault="000D0587">
      <w:pPr>
        <w:pStyle w:val="Textoindependiente"/>
        <w:spacing w:before="145"/>
      </w:pPr>
    </w:p>
    <w:p w14:paraId="0197FE71" w14:textId="77777777" w:rsidR="000D0587" w:rsidRDefault="00EA031E">
      <w:pPr>
        <w:pStyle w:val="Ttulo1"/>
        <w:spacing w:before="1"/>
        <w:ind w:left="15"/>
      </w:pPr>
      <w:bookmarkStart w:id="66" w:name="TÍTULO_V________________________________"/>
      <w:bookmarkStart w:id="67" w:name="_bookmark36"/>
      <w:bookmarkEnd w:id="66"/>
      <w:bookmarkEnd w:id="67"/>
      <w:r>
        <w:t>TÍTULO</w:t>
      </w:r>
      <w:r>
        <w:rPr>
          <w:spacing w:val="2"/>
        </w:rPr>
        <w:t xml:space="preserve"> </w:t>
      </w:r>
      <w:r>
        <w:rPr>
          <w:spacing w:val="-10"/>
        </w:rPr>
        <w:t>V</w:t>
      </w:r>
    </w:p>
    <w:p w14:paraId="3F08DEDC" w14:textId="77777777" w:rsidR="000D0587" w:rsidRDefault="00EA031E">
      <w:pPr>
        <w:pStyle w:val="Ttulo1"/>
        <w:spacing w:before="2"/>
        <w:ind w:left="11"/>
      </w:pPr>
      <w:r>
        <w:t>DE</w:t>
      </w:r>
      <w:r>
        <w:rPr>
          <w:spacing w:val="-2"/>
        </w:rPr>
        <w:t xml:space="preserve"> </w:t>
      </w:r>
      <w:r>
        <w:t>LOS</w:t>
      </w:r>
      <w:r>
        <w:rPr>
          <w:spacing w:val="-3"/>
        </w:rPr>
        <w:t xml:space="preserve"> </w:t>
      </w:r>
      <w:r>
        <w:t>ESTÍMULOS</w:t>
      </w:r>
      <w:r>
        <w:rPr>
          <w:spacing w:val="-3"/>
        </w:rPr>
        <w:t xml:space="preserve"> </w:t>
      </w:r>
      <w:r>
        <w:t>Y</w:t>
      </w:r>
      <w:r>
        <w:rPr>
          <w:spacing w:val="-1"/>
        </w:rPr>
        <w:t xml:space="preserve"> </w:t>
      </w:r>
      <w:r>
        <w:rPr>
          <w:spacing w:val="-2"/>
        </w:rPr>
        <w:t>SERVICIOS</w:t>
      </w:r>
    </w:p>
    <w:p w14:paraId="525A8566" w14:textId="77777777" w:rsidR="000D0587" w:rsidRDefault="000D0587">
      <w:pPr>
        <w:pStyle w:val="Ttulo1"/>
        <w:sectPr w:rsidR="000D0587">
          <w:pgSz w:w="11910" w:h="16840"/>
          <w:pgMar w:top="1320" w:right="708" w:bottom="1120" w:left="1133" w:header="358" w:footer="841" w:gutter="0"/>
          <w:cols w:space="720"/>
        </w:sectPr>
      </w:pPr>
    </w:p>
    <w:p w14:paraId="75BC796F" w14:textId="77777777" w:rsidR="000D0587" w:rsidRDefault="00EA031E">
      <w:pPr>
        <w:spacing w:before="87" w:line="242" w:lineRule="auto"/>
        <w:ind w:left="3539" w:right="3536" w:firstLine="765"/>
        <w:rPr>
          <w:rFonts w:ascii="Arial" w:hAnsi="Arial"/>
          <w:b/>
        </w:rPr>
      </w:pPr>
      <w:bookmarkStart w:id="68" w:name="CAPÍTULO_1______________________________"/>
      <w:bookmarkStart w:id="69" w:name="_bookmark37"/>
      <w:bookmarkEnd w:id="68"/>
      <w:bookmarkEnd w:id="69"/>
      <w:r>
        <w:rPr>
          <w:rFonts w:ascii="Arial" w:hAnsi="Arial"/>
          <w:b/>
        </w:rPr>
        <w:lastRenderedPageBreak/>
        <w:t>CAPÍTULO 1 ESTÍMULOS</w:t>
      </w:r>
      <w:r>
        <w:rPr>
          <w:rFonts w:ascii="Arial" w:hAnsi="Arial"/>
          <w:b/>
          <w:spacing w:val="-16"/>
        </w:rPr>
        <w:t xml:space="preserve"> </w:t>
      </w:r>
      <w:r>
        <w:rPr>
          <w:rFonts w:ascii="Arial" w:hAnsi="Arial"/>
          <w:b/>
        </w:rPr>
        <w:t>ACADÉMICOS</w:t>
      </w:r>
    </w:p>
    <w:p w14:paraId="5A8BA04B" w14:textId="77777777" w:rsidR="000D0587" w:rsidRDefault="000D0587">
      <w:pPr>
        <w:pStyle w:val="Textoindependiente"/>
        <w:rPr>
          <w:rFonts w:ascii="Arial"/>
          <w:b/>
        </w:rPr>
      </w:pPr>
    </w:p>
    <w:p w14:paraId="39913896" w14:textId="77777777" w:rsidR="000D0587" w:rsidRDefault="000D0587">
      <w:pPr>
        <w:pStyle w:val="Textoindependiente"/>
        <w:spacing w:before="69"/>
        <w:rPr>
          <w:rFonts w:ascii="Arial"/>
          <w:b/>
        </w:rPr>
      </w:pPr>
    </w:p>
    <w:p w14:paraId="13349615" w14:textId="77777777" w:rsidR="000D0587" w:rsidRDefault="00EA031E">
      <w:pPr>
        <w:pStyle w:val="Textoindependiente"/>
        <w:spacing w:line="276" w:lineRule="auto"/>
        <w:ind w:left="2"/>
      </w:pPr>
      <w:r>
        <w:rPr>
          <w:rFonts w:ascii="Arial" w:hAnsi="Arial"/>
          <w:b/>
        </w:rPr>
        <w:t>ARTÍCULO</w:t>
      </w:r>
      <w:r>
        <w:rPr>
          <w:rFonts w:ascii="Arial" w:hAnsi="Arial"/>
          <w:b/>
          <w:spacing w:val="30"/>
        </w:rPr>
        <w:t xml:space="preserve"> </w:t>
      </w:r>
      <w:r>
        <w:rPr>
          <w:rFonts w:ascii="Arial" w:hAnsi="Arial"/>
          <w:b/>
        </w:rPr>
        <w:t>173:</w:t>
      </w:r>
      <w:r>
        <w:rPr>
          <w:rFonts w:ascii="Arial" w:hAnsi="Arial"/>
          <w:b/>
          <w:spacing w:val="33"/>
        </w:rPr>
        <w:t xml:space="preserve"> </w:t>
      </w:r>
      <w:r>
        <w:t>El</w:t>
      </w:r>
      <w:r>
        <w:rPr>
          <w:spacing w:val="32"/>
        </w:rPr>
        <w:t xml:space="preserve"> </w:t>
      </w:r>
      <w:r>
        <w:t>Politécnico</w:t>
      </w:r>
      <w:r>
        <w:rPr>
          <w:spacing w:val="33"/>
        </w:rPr>
        <w:t xml:space="preserve"> </w:t>
      </w:r>
      <w:r>
        <w:t>Colombiano</w:t>
      </w:r>
      <w:r>
        <w:rPr>
          <w:spacing w:val="33"/>
        </w:rPr>
        <w:t xml:space="preserve"> </w:t>
      </w:r>
      <w:r>
        <w:t>Jaime</w:t>
      </w:r>
      <w:r>
        <w:rPr>
          <w:spacing w:val="29"/>
        </w:rPr>
        <w:t xml:space="preserve"> </w:t>
      </w:r>
      <w:r>
        <w:t>Isaza</w:t>
      </w:r>
      <w:r>
        <w:rPr>
          <w:spacing w:val="33"/>
        </w:rPr>
        <w:t xml:space="preserve"> </w:t>
      </w:r>
      <w:r>
        <w:t>Cadavid</w:t>
      </w:r>
      <w:r>
        <w:rPr>
          <w:spacing w:val="28"/>
        </w:rPr>
        <w:t xml:space="preserve"> </w:t>
      </w:r>
      <w:r>
        <w:t>estimulará</w:t>
      </w:r>
      <w:r>
        <w:rPr>
          <w:spacing w:val="28"/>
        </w:rPr>
        <w:t xml:space="preserve"> </w:t>
      </w:r>
      <w:r>
        <w:t>a</w:t>
      </w:r>
      <w:r>
        <w:rPr>
          <w:spacing w:val="33"/>
        </w:rPr>
        <w:t xml:space="preserve"> </w:t>
      </w:r>
      <w:r>
        <w:t>sus</w:t>
      </w:r>
      <w:r>
        <w:rPr>
          <w:spacing w:val="26"/>
        </w:rPr>
        <w:t xml:space="preserve"> </w:t>
      </w:r>
      <w:r>
        <w:t>estudiantes</w:t>
      </w:r>
      <w:r>
        <w:rPr>
          <w:spacing w:val="26"/>
        </w:rPr>
        <w:t xml:space="preserve"> </w:t>
      </w:r>
      <w:r>
        <w:t>en razón de su rendimiento académico con los siguientes beneficios:</w:t>
      </w:r>
    </w:p>
    <w:p w14:paraId="636E50F5" w14:textId="77777777" w:rsidR="000D0587" w:rsidRDefault="00EA031E">
      <w:pPr>
        <w:pStyle w:val="Prrafodelista"/>
        <w:numPr>
          <w:ilvl w:val="0"/>
          <w:numId w:val="10"/>
        </w:numPr>
        <w:tabs>
          <w:tab w:val="left" w:pos="721"/>
        </w:tabs>
        <w:spacing w:before="3"/>
        <w:ind w:left="721" w:hanging="359"/>
      </w:pPr>
      <w:r>
        <w:t>Matrícula</w:t>
      </w:r>
      <w:r>
        <w:rPr>
          <w:spacing w:val="-4"/>
        </w:rPr>
        <w:t xml:space="preserve"> </w:t>
      </w:r>
      <w:r>
        <w:t>Académica</w:t>
      </w:r>
      <w:r>
        <w:rPr>
          <w:spacing w:val="-4"/>
        </w:rPr>
        <w:t xml:space="preserve"> </w:t>
      </w:r>
      <w:r>
        <w:t>de</w:t>
      </w:r>
      <w:r>
        <w:rPr>
          <w:spacing w:val="-3"/>
        </w:rPr>
        <w:t xml:space="preserve"> </w:t>
      </w:r>
      <w:r>
        <w:rPr>
          <w:spacing w:val="-4"/>
        </w:rPr>
        <w:t>Honor</w:t>
      </w:r>
    </w:p>
    <w:p w14:paraId="1A24C316" w14:textId="77777777" w:rsidR="000D0587" w:rsidRDefault="00EA031E">
      <w:pPr>
        <w:pStyle w:val="Prrafodelista"/>
        <w:numPr>
          <w:ilvl w:val="0"/>
          <w:numId w:val="10"/>
        </w:numPr>
        <w:tabs>
          <w:tab w:val="left" w:pos="721"/>
        </w:tabs>
        <w:spacing w:before="37"/>
        <w:ind w:left="721" w:hanging="359"/>
      </w:pPr>
      <w:r>
        <w:t>Mención</w:t>
      </w:r>
      <w:r>
        <w:rPr>
          <w:spacing w:val="-3"/>
        </w:rPr>
        <w:t xml:space="preserve"> </w:t>
      </w:r>
      <w:r>
        <w:t>de</w:t>
      </w:r>
      <w:r>
        <w:rPr>
          <w:spacing w:val="-2"/>
        </w:rPr>
        <w:t xml:space="preserve"> Honor</w:t>
      </w:r>
    </w:p>
    <w:p w14:paraId="0F5CF50B" w14:textId="77777777" w:rsidR="000D0587" w:rsidRDefault="00EA031E">
      <w:pPr>
        <w:pStyle w:val="Prrafodelista"/>
        <w:numPr>
          <w:ilvl w:val="0"/>
          <w:numId w:val="10"/>
        </w:numPr>
        <w:tabs>
          <w:tab w:val="left" w:pos="722"/>
        </w:tabs>
        <w:spacing w:before="37"/>
        <w:ind w:left="722" w:hanging="360"/>
      </w:pPr>
      <w:r>
        <w:rPr>
          <w:noProof/>
        </w:rPr>
        <mc:AlternateContent>
          <mc:Choice Requires="wps">
            <w:drawing>
              <wp:anchor distT="0" distB="0" distL="0" distR="0" simplePos="0" relativeHeight="486765056" behindDoc="1" locked="0" layoutInCell="1" allowOverlap="1" wp14:anchorId="32EA547D" wp14:editId="62B81580">
                <wp:simplePos x="0" y="0"/>
                <wp:positionH relativeFrom="page">
                  <wp:posOffset>871435</wp:posOffset>
                </wp:positionH>
                <wp:positionV relativeFrom="paragraph">
                  <wp:posOffset>166738</wp:posOffset>
                </wp:positionV>
                <wp:extent cx="5905500" cy="574548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0B5CED5" id="Graphic 61" o:spid="_x0000_s1026" style="position:absolute;margin-left:68.6pt;margin-top:13.15pt;width:465pt;height:452.4pt;z-index:-16551424;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Auxiliar</w:t>
      </w:r>
      <w:r>
        <w:rPr>
          <w:spacing w:val="-4"/>
        </w:rPr>
        <w:t xml:space="preserve"> </w:t>
      </w:r>
      <w:r>
        <w:t>de</w:t>
      </w:r>
      <w:r>
        <w:rPr>
          <w:spacing w:val="-2"/>
        </w:rPr>
        <w:t xml:space="preserve"> Docencia</w:t>
      </w:r>
    </w:p>
    <w:p w14:paraId="7C31567F" w14:textId="77777777" w:rsidR="000D0587" w:rsidRDefault="00EA031E">
      <w:pPr>
        <w:pStyle w:val="Prrafodelista"/>
        <w:numPr>
          <w:ilvl w:val="0"/>
          <w:numId w:val="10"/>
        </w:numPr>
        <w:tabs>
          <w:tab w:val="left" w:pos="722"/>
        </w:tabs>
        <w:spacing w:before="37"/>
        <w:ind w:left="722" w:hanging="360"/>
      </w:pPr>
      <w:r>
        <w:t>Auxiliar</w:t>
      </w:r>
      <w:r>
        <w:rPr>
          <w:spacing w:val="-3"/>
        </w:rPr>
        <w:t xml:space="preserve"> </w:t>
      </w:r>
      <w:r>
        <w:t>de</w:t>
      </w:r>
      <w:r>
        <w:rPr>
          <w:spacing w:val="-1"/>
        </w:rPr>
        <w:t xml:space="preserve"> </w:t>
      </w:r>
      <w:r>
        <w:rPr>
          <w:spacing w:val="-2"/>
        </w:rPr>
        <w:t>Rizoma</w:t>
      </w:r>
    </w:p>
    <w:p w14:paraId="0BD04C7D" w14:textId="77777777" w:rsidR="000D0587" w:rsidRDefault="00EA031E">
      <w:pPr>
        <w:pStyle w:val="Prrafodelista"/>
        <w:numPr>
          <w:ilvl w:val="0"/>
          <w:numId w:val="10"/>
        </w:numPr>
        <w:tabs>
          <w:tab w:val="left" w:pos="721"/>
        </w:tabs>
        <w:spacing w:before="38"/>
        <w:ind w:left="721" w:hanging="359"/>
      </w:pPr>
      <w:r>
        <w:t>Monitorías:</w:t>
      </w:r>
      <w:r>
        <w:rPr>
          <w:spacing w:val="-6"/>
        </w:rPr>
        <w:t xml:space="preserve"> </w:t>
      </w:r>
      <w:r>
        <w:t>académicas,</w:t>
      </w:r>
      <w:r>
        <w:rPr>
          <w:spacing w:val="-5"/>
        </w:rPr>
        <w:t xml:space="preserve"> </w:t>
      </w:r>
      <w:r>
        <w:t>administrativas</w:t>
      </w:r>
      <w:r>
        <w:rPr>
          <w:spacing w:val="-4"/>
        </w:rPr>
        <w:t xml:space="preserve"> </w:t>
      </w:r>
      <w:r>
        <w:t>y</w:t>
      </w:r>
      <w:r>
        <w:rPr>
          <w:spacing w:val="-9"/>
        </w:rPr>
        <w:t xml:space="preserve"> </w:t>
      </w:r>
      <w:r>
        <w:t>de</w:t>
      </w:r>
      <w:r>
        <w:rPr>
          <w:spacing w:val="-1"/>
        </w:rPr>
        <w:t xml:space="preserve"> </w:t>
      </w:r>
      <w:r>
        <w:rPr>
          <w:spacing w:val="-2"/>
        </w:rPr>
        <w:t>docencia.</w:t>
      </w:r>
    </w:p>
    <w:p w14:paraId="5112FEBF" w14:textId="77777777" w:rsidR="000D0587" w:rsidRDefault="00EA031E">
      <w:pPr>
        <w:pStyle w:val="Prrafodelista"/>
        <w:numPr>
          <w:ilvl w:val="0"/>
          <w:numId w:val="10"/>
        </w:numPr>
        <w:tabs>
          <w:tab w:val="left" w:pos="721"/>
        </w:tabs>
        <w:spacing w:before="37"/>
        <w:ind w:left="721" w:hanging="359"/>
      </w:pPr>
      <w:r>
        <w:t>Premio a la</w:t>
      </w:r>
      <w:r>
        <w:rPr>
          <w:spacing w:val="1"/>
        </w:rPr>
        <w:t xml:space="preserve"> </w:t>
      </w:r>
      <w:r>
        <w:rPr>
          <w:spacing w:val="-2"/>
        </w:rPr>
        <w:t>Investigación</w:t>
      </w:r>
    </w:p>
    <w:p w14:paraId="60C3CD16" w14:textId="77777777" w:rsidR="000D0587" w:rsidRDefault="00EA031E">
      <w:pPr>
        <w:pStyle w:val="Prrafodelista"/>
        <w:numPr>
          <w:ilvl w:val="0"/>
          <w:numId w:val="10"/>
        </w:numPr>
        <w:tabs>
          <w:tab w:val="left" w:pos="721"/>
        </w:tabs>
        <w:spacing w:before="42"/>
        <w:ind w:left="721" w:hanging="359"/>
      </w:pPr>
      <w:r>
        <w:t>Exoneración</w:t>
      </w:r>
      <w:r>
        <w:rPr>
          <w:spacing w:val="-6"/>
        </w:rPr>
        <w:t xml:space="preserve"> </w:t>
      </w:r>
      <w:r>
        <w:t>de</w:t>
      </w:r>
      <w:r>
        <w:rPr>
          <w:spacing w:val="-6"/>
        </w:rPr>
        <w:t xml:space="preserve"> </w:t>
      </w:r>
      <w:r>
        <w:t>pago de</w:t>
      </w:r>
      <w:r>
        <w:rPr>
          <w:spacing w:val="3"/>
        </w:rPr>
        <w:t xml:space="preserve"> </w:t>
      </w:r>
      <w:r>
        <w:t>derechos</w:t>
      </w:r>
      <w:r>
        <w:rPr>
          <w:spacing w:val="-4"/>
        </w:rPr>
        <w:t xml:space="preserve"> </w:t>
      </w:r>
      <w:r>
        <w:t xml:space="preserve">de </w:t>
      </w:r>
      <w:r>
        <w:rPr>
          <w:spacing w:val="-2"/>
        </w:rPr>
        <w:t>matrícula.</w:t>
      </w:r>
    </w:p>
    <w:p w14:paraId="529FADD1" w14:textId="77777777" w:rsidR="000D0587" w:rsidRDefault="000D0587">
      <w:pPr>
        <w:pStyle w:val="Textoindependiente"/>
        <w:spacing w:before="74"/>
      </w:pPr>
    </w:p>
    <w:p w14:paraId="52DC092F" w14:textId="77777777" w:rsidR="000D0587" w:rsidRDefault="00EA031E">
      <w:pPr>
        <w:pStyle w:val="Textoindependiente"/>
        <w:spacing w:line="276" w:lineRule="auto"/>
        <w:ind w:left="2" w:right="132"/>
        <w:jc w:val="both"/>
      </w:pPr>
      <w:r>
        <w:rPr>
          <w:rFonts w:ascii="Arial" w:hAnsi="Arial"/>
          <w:b/>
        </w:rPr>
        <w:t>PARÁGRAFO</w:t>
      </w:r>
      <w:r>
        <w:rPr>
          <w:rFonts w:ascii="Arial" w:hAnsi="Arial"/>
          <w:b/>
          <w:spacing w:val="-8"/>
        </w:rPr>
        <w:t xml:space="preserve"> </w:t>
      </w:r>
      <w:r>
        <w:rPr>
          <w:rFonts w:ascii="Arial" w:hAnsi="Arial"/>
          <w:b/>
        </w:rPr>
        <w:t>1:</w:t>
      </w:r>
      <w:r>
        <w:rPr>
          <w:rFonts w:ascii="Arial" w:hAnsi="Arial"/>
          <w:b/>
          <w:spacing w:val="-4"/>
        </w:rPr>
        <w:t xml:space="preserve"> </w:t>
      </w:r>
      <w:r>
        <w:t>Los</w:t>
      </w:r>
      <w:r>
        <w:rPr>
          <w:spacing w:val="-8"/>
        </w:rPr>
        <w:t xml:space="preserve"> </w:t>
      </w:r>
      <w:r>
        <w:t>beneficios</w:t>
      </w:r>
      <w:r>
        <w:rPr>
          <w:spacing w:val="-8"/>
        </w:rPr>
        <w:t xml:space="preserve"> </w:t>
      </w:r>
      <w:r>
        <w:t>diferentes</w:t>
      </w:r>
      <w:r>
        <w:rPr>
          <w:spacing w:val="-8"/>
        </w:rPr>
        <w:t xml:space="preserve"> </w:t>
      </w:r>
      <w:r>
        <w:t>a</w:t>
      </w:r>
      <w:r>
        <w:rPr>
          <w:spacing w:val="-5"/>
        </w:rPr>
        <w:t xml:space="preserve"> </w:t>
      </w:r>
      <w:r>
        <w:t>los</w:t>
      </w:r>
      <w:r>
        <w:rPr>
          <w:spacing w:val="-8"/>
        </w:rPr>
        <w:t xml:space="preserve"> </w:t>
      </w:r>
      <w:r>
        <w:t>consagrados</w:t>
      </w:r>
      <w:r>
        <w:rPr>
          <w:spacing w:val="-8"/>
        </w:rPr>
        <w:t xml:space="preserve"> </w:t>
      </w:r>
      <w:r>
        <w:t>en</w:t>
      </w:r>
      <w:r>
        <w:rPr>
          <w:spacing w:val="-5"/>
        </w:rPr>
        <w:t xml:space="preserve"> </w:t>
      </w:r>
      <w:r>
        <w:t>este</w:t>
      </w:r>
      <w:r>
        <w:rPr>
          <w:spacing w:val="-5"/>
        </w:rPr>
        <w:t xml:space="preserve"> </w:t>
      </w:r>
      <w:r>
        <w:t>artículo,</w:t>
      </w:r>
      <w:r>
        <w:rPr>
          <w:spacing w:val="-9"/>
        </w:rPr>
        <w:t xml:space="preserve"> </w:t>
      </w:r>
      <w:r>
        <w:t>en</w:t>
      </w:r>
      <w:r>
        <w:rPr>
          <w:spacing w:val="-5"/>
        </w:rPr>
        <w:t xml:space="preserve"> </w:t>
      </w:r>
      <w:r>
        <w:t>razón</w:t>
      </w:r>
      <w:r>
        <w:rPr>
          <w:spacing w:val="-5"/>
        </w:rPr>
        <w:t xml:space="preserve"> </w:t>
      </w:r>
      <w:r>
        <w:t>de Convenios de Cooperación que el Politécnico Colombiano Jaime Isaza Cadavid brinde a sus estudiantes, se entenderán otorgados en razón del mayor promedio crédito acorde con la naturaleza del estímulo, entre otras</w:t>
      </w:r>
      <w:r>
        <w:rPr>
          <w:spacing w:val="-3"/>
        </w:rPr>
        <w:t xml:space="preserve"> </w:t>
      </w:r>
      <w:r>
        <w:t>condiciones,</w:t>
      </w:r>
      <w:r>
        <w:rPr>
          <w:spacing w:val="-4"/>
        </w:rPr>
        <w:t xml:space="preserve"> </w:t>
      </w:r>
      <w:r>
        <w:t>previa publicación de los requisitos</w:t>
      </w:r>
      <w:r>
        <w:rPr>
          <w:spacing w:val="-3"/>
        </w:rPr>
        <w:t xml:space="preserve"> </w:t>
      </w:r>
      <w:r>
        <w:t>que por</w:t>
      </w:r>
      <w:r>
        <w:rPr>
          <w:spacing w:val="-1"/>
        </w:rPr>
        <w:t xml:space="preserve"> </w:t>
      </w:r>
      <w:r>
        <w:t>el</w:t>
      </w:r>
      <w:r>
        <w:rPr>
          <w:spacing w:val="-2"/>
        </w:rPr>
        <w:t xml:space="preserve"> </w:t>
      </w:r>
      <w:r>
        <w:t>respectivo convenio deban ser cumplidos por los estudiantes que aspiren al correspondiente beneficio.</w:t>
      </w:r>
    </w:p>
    <w:p w14:paraId="5E593D3E" w14:textId="77777777" w:rsidR="000D0587" w:rsidRDefault="000D0587">
      <w:pPr>
        <w:pStyle w:val="Textoindependiente"/>
        <w:spacing w:before="37"/>
      </w:pPr>
    </w:p>
    <w:p w14:paraId="208F6651" w14:textId="77777777" w:rsidR="000D0587" w:rsidRDefault="00EA031E">
      <w:pPr>
        <w:pStyle w:val="Textoindependiente"/>
        <w:spacing w:before="1" w:line="276" w:lineRule="auto"/>
        <w:ind w:left="2" w:right="133"/>
        <w:jc w:val="both"/>
      </w:pPr>
      <w:r>
        <w:rPr>
          <w:rFonts w:ascii="Arial" w:hAnsi="Arial"/>
          <w:b/>
        </w:rPr>
        <w:t>ARTÍCULO 174: Matrícula Académica de Honor</w:t>
      </w:r>
      <w:r>
        <w:t>: Denominase matrícula de honor al estímulo dado a</w:t>
      </w:r>
      <w:r>
        <w:rPr>
          <w:spacing w:val="-5"/>
        </w:rPr>
        <w:t xml:space="preserve"> </w:t>
      </w:r>
      <w:r>
        <w:t>dos</w:t>
      </w:r>
      <w:r>
        <w:rPr>
          <w:spacing w:val="-8"/>
        </w:rPr>
        <w:t xml:space="preserve"> </w:t>
      </w:r>
      <w:r>
        <w:t>(2)</w:t>
      </w:r>
      <w:r>
        <w:rPr>
          <w:spacing w:val="-6"/>
        </w:rPr>
        <w:t xml:space="preserve"> </w:t>
      </w:r>
      <w:r>
        <w:t>estudiantes</w:t>
      </w:r>
      <w:r>
        <w:rPr>
          <w:spacing w:val="-8"/>
        </w:rPr>
        <w:t xml:space="preserve"> </w:t>
      </w:r>
      <w:r>
        <w:t>de</w:t>
      </w:r>
      <w:r>
        <w:rPr>
          <w:spacing w:val="-5"/>
        </w:rPr>
        <w:t xml:space="preserve"> </w:t>
      </w:r>
      <w:r>
        <w:t>pregrado</w:t>
      </w:r>
      <w:r>
        <w:rPr>
          <w:spacing w:val="-5"/>
        </w:rPr>
        <w:t xml:space="preserve"> </w:t>
      </w:r>
      <w:r>
        <w:t>que,</w:t>
      </w:r>
      <w:r>
        <w:rPr>
          <w:spacing w:val="-9"/>
        </w:rPr>
        <w:t xml:space="preserve"> </w:t>
      </w:r>
      <w:r>
        <w:t>en</w:t>
      </w:r>
      <w:r>
        <w:rPr>
          <w:spacing w:val="-5"/>
        </w:rPr>
        <w:t xml:space="preserve"> </w:t>
      </w:r>
      <w:r>
        <w:t>cada</w:t>
      </w:r>
      <w:r>
        <w:rPr>
          <w:spacing w:val="-10"/>
        </w:rPr>
        <w:t xml:space="preserve"> </w:t>
      </w:r>
      <w:r>
        <w:t>programa</w:t>
      </w:r>
      <w:r>
        <w:rPr>
          <w:spacing w:val="-5"/>
        </w:rPr>
        <w:t xml:space="preserve"> </w:t>
      </w:r>
      <w:r>
        <w:t>académico</w:t>
      </w:r>
      <w:r>
        <w:rPr>
          <w:spacing w:val="-5"/>
        </w:rPr>
        <w:t xml:space="preserve"> </w:t>
      </w:r>
      <w:r>
        <w:t>presencial,</w:t>
      </w:r>
      <w:r>
        <w:rPr>
          <w:spacing w:val="-9"/>
        </w:rPr>
        <w:t xml:space="preserve"> </w:t>
      </w:r>
      <w:r>
        <w:t>y</w:t>
      </w:r>
      <w:r>
        <w:rPr>
          <w:spacing w:val="-8"/>
        </w:rPr>
        <w:t xml:space="preserve"> </w:t>
      </w:r>
      <w:r>
        <w:t>dos</w:t>
      </w:r>
      <w:r>
        <w:rPr>
          <w:spacing w:val="-8"/>
        </w:rPr>
        <w:t xml:space="preserve"> </w:t>
      </w:r>
      <w:r>
        <w:t>(2)</w:t>
      </w:r>
      <w:r>
        <w:rPr>
          <w:spacing w:val="-6"/>
        </w:rPr>
        <w:t xml:space="preserve"> </w:t>
      </w:r>
      <w:r>
        <w:t>estudiantes de</w:t>
      </w:r>
      <w:r>
        <w:rPr>
          <w:spacing w:val="-16"/>
        </w:rPr>
        <w:t xml:space="preserve"> </w:t>
      </w:r>
      <w:r>
        <w:t>cada</w:t>
      </w:r>
      <w:r>
        <w:rPr>
          <w:spacing w:val="-15"/>
        </w:rPr>
        <w:t xml:space="preserve"> </w:t>
      </w:r>
      <w:r>
        <w:t>programa</w:t>
      </w:r>
      <w:r>
        <w:rPr>
          <w:spacing w:val="-15"/>
        </w:rPr>
        <w:t xml:space="preserve"> </w:t>
      </w:r>
      <w:r>
        <w:t>de</w:t>
      </w:r>
      <w:r>
        <w:rPr>
          <w:spacing w:val="-16"/>
        </w:rPr>
        <w:t xml:space="preserve"> </w:t>
      </w:r>
      <w:r>
        <w:t>modalidad</w:t>
      </w:r>
      <w:r>
        <w:rPr>
          <w:spacing w:val="-15"/>
        </w:rPr>
        <w:t xml:space="preserve"> </w:t>
      </w:r>
      <w:r>
        <w:t>semipresencial,</w:t>
      </w:r>
      <w:r>
        <w:rPr>
          <w:spacing w:val="-15"/>
        </w:rPr>
        <w:t xml:space="preserve"> </w:t>
      </w:r>
      <w:r>
        <w:t>alcancen</w:t>
      </w:r>
      <w:r>
        <w:rPr>
          <w:spacing w:val="-15"/>
        </w:rPr>
        <w:t xml:space="preserve"> </w:t>
      </w:r>
      <w:r>
        <w:t>el</w:t>
      </w:r>
      <w:r>
        <w:rPr>
          <w:spacing w:val="-16"/>
        </w:rPr>
        <w:t xml:space="preserve"> </w:t>
      </w:r>
      <w:r>
        <w:t>mayor</w:t>
      </w:r>
      <w:r>
        <w:rPr>
          <w:spacing w:val="-15"/>
        </w:rPr>
        <w:t xml:space="preserve"> </w:t>
      </w:r>
      <w:r>
        <w:t>promedio</w:t>
      </w:r>
      <w:r>
        <w:rPr>
          <w:spacing w:val="-15"/>
        </w:rPr>
        <w:t xml:space="preserve"> </w:t>
      </w:r>
      <w:r>
        <w:t>de</w:t>
      </w:r>
      <w:r>
        <w:rPr>
          <w:spacing w:val="-16"/>
        </w:rPr>
        <w:t xml:space="preserve"> </w:t>
      </w:r>
      <w:r>
        <w:t>crédito</w:t>
      </w:r>
      <w:r>
        <w:rPr>
          <w:spacing w:val="-15"/>
        </w:rPr>
        <w:t xml:space="preserve"> </w:t>
      </w:r>
      <w:r>
        <w:t>en</w:t>
      </w:r>
      <w:r>
        <w:rPr>
          <w:spacing w:val="-15"/>
        </w:rPr>
        <w:t xml:space="preserve"> </w:t>
      </w:r>
      <w:r>
        <w:t>el</w:t>
      </w:r>
      <w:r>
        <w:rPr>
          <w:spacing w:val="-15"/>
        </w:rPr>
        <w:t xml:space="preserve"> </w:t>
      </w:r>
      <w:r>
        <w:t>semestre inmediatamente</w:t>
      </w:r>
      <w:r>
        <w:rPr>
          <w:spacing w:val="-11"/>
        </w:rPr>
        <w:t xml:space="preserve"> </w:t>
      </w:r>
      <w:r>
        <w:t>anterior,</w:t>
      </w:r>
      <w:r>
        <w:rPr>
          <w:spacing w:val="-10"/>
        </w:rPr>
        <w:t xml:space="preserve"> </w:t>
      </w:r>
      <w:r>
        <w:t>siempre</w:t>
      </w:r>
      <w:r>
        <w:rPr>
          <w:spacing w:val="-6"/>
        </w:rPr>
        <w:t xml:space="preserve"> </w:t>
      </w:r>
      <w:r>
        <w:t>y</w:t>
      </w:r>
      <w:r>
        <w:rPr>
          <w:spacing w:val="-14"/>
        </w:rPr>
        <w:t xml:space="preserve"> </w:t>
      </w:r>
      <w:r>
        <w:t>cuando</w:t>
      </w:r>
      <w:r>
        <w:rPr>
          <w:spacing w:val="-6"/>
        </w:rPr>
        <w:t xml:space="preserve"> </w:t>
      </w:r>
      <w:r>
        <w:t>cumplan</w:t>
      </w:r>
      <w:r>
        <w:rPr>
          <w:spacing w:val="-11"/>
        </w:rPr>
        <w:t xml:space="preserve"> </w:t>
      </w:r>
      <w:r>
        <w:t>durante</w:t>
      </w:r>
      <w:r>
        <w:rPr>
          <w:spacing w:val="-11"/>
        </w:rPr>
        <w:t xml:space="preserve"> </w:t>
      </w:r>
      <w:r>
        <w:t>el</w:t>
      </w:r>
      <w:r>
        <w:rPr>
          <w:spacing w:val="-8"/>
        </w:rPr>
        <w:t xml:space="preserve"> </w:t>
      </w:r>
      <w:r>
        <w:t>semestre</w:t>
      </w:r>
      <w:r>
        <w:rPr>
          <w:spacing w:val="-6"/>
        </w:rPr>
        <w:t xml:space="preserve"> </w:t>
      </w:r>
      <w:r>
        <w:t>con</w:t>
      </w:r>
      <w:r>
        <w:rPr>
          <w:spacing w:val="-11"/>
        </w:rPr>
        <w:t xml:space="preserve"> </w:t>
      </w:r>
      <w:r>
        <w:t>los</w:t>
      </w:r>
      <w:r>
        <w:rPr>
          <w:spacing w:val="-9"/>
        </w:rPr>
        <w:t xml:space="preserve"> </w:t>
      </w:r>
      <w:r>
        <w:t>siguientes</w:t>
      </w:r>
      <w:r>
        <w:rPr>
          <w:spacing w:val="-14"/>
        </w:rPr>
        <w:t xml:space="preserve"> </w:t>
      </w:r>
      <w:r>
        <w:t>requisitos:</w:t>
      </w:r>
    </w:p>
    <w:p w14:paraId="3854EF64" w14:textId="77777777" w:rsidR="000D0587" w:rsidRDefault="00EA031E">
      <w:pPr>
        <w:pStyle w:val="Prrafodelista"/>
        <w:numPr>
          <w:ilvl w:val="1"/>
          <w:numId w:val="10"/>
        </w:numPr>
        <w:tabs>
          <w:tab w:val="left" w:pos="720"/>
        </w:tabs>
        <w:spacing w:before="1"/>
        <w:ind w:left="720" w:hanging="358"/>
      </w:pPr>
      <w:r>
        <w:t>Haber</w:t>
      </w:r>
      <w:r>
        <w:rPr>
          <w:spacing w:val="-3"/>
        </w:rPr>
        <w:t xml:space="preserve"> </w:t>
      </w:r>
      <w:r>
        <w:t>aprobado</w:t>
      </w:r>
      <w:r>
        <w:rPr>
          <w:spacing w:val="-2"/>
        </w:rPr>
        <w:t xml:space="preserve"> </w:t>
      </w:r>
      <w:r>
        <w:t>todas</w:t>
      </w:r>
      <w:r>
        <w:rPr>
          <w:spacing w:val="-5"/>
        </w:rPr>
        <w:t xml:space="preserve"> </w:t>
      </w:r>
      <w:r>
        <w:t>las</w:t>
      </w:r>
      <w:r>
        <w:rPr>
          <w:spacing w:val="-5"/>
        </w:rPr>
        <w:t xml:space="preserve"> </w:t>
      </w:r>
      <w:r>
        <w:t>asignaturas</w:t>
      </w:r>
      <w:r>
        <w:rPr>
          <w:spacing w:val="-4"/>
        </w:rPr>
        <w:t xml:space="preserve"> </w:t>
      </w:r>
      <w:r>
        <w:rPr>
          <w:spacing w:val="-2"/>
        </w:rPr>
        <w:t>cursadas</w:t>
      </w:r>
    </w:p>
    <w:p w14:paraId="2D70B17C" w14:textId="77777777" w:rsidR="000D0587" w:rsidRDefault="00EA031E">
      <w:pPr>
        <w:pStyle w:val="Prrafodelista"/>
        <w:numPr>
          <w:ilvl w:val="1"/>
          <w:numId w:val="10"/>
        </w:numPr>
        <w:tabs>
          <w:tab w:val="left" w:pos="720"/>
        </w:tabs>
        <w:spacing w:before="37"/>
        <w:ind w:left="720" w:hanging="358"/>
      </w:pPr>
      <w:r>
        <w:t>No</w:t>
      </w:r>
      <w:r>
        <w:rPr>
          <w:spacing w:val="-2"/>
        </w:rPr>
        <w:t xml:space="preserve"> </w:t>
      </w:r>
      <w:r>
        <w:t>estar</w:t>
      </w:r>
      <w:r>
        <w:rPr>
          <w:spacing w:val="-3"/>
        </w:rPr>
        <w:t xml:space="preserve"> </w:t>
      </w:r>
      <w:r>
        <w:t>repitiendo</w:t>
      </w:r>
      <w:r>
        <w:rPr>
          <w:spacing w:val="-6"/>
        </w:rPr>
        <w:t xml:space="preserve"> </w:t>
      </w:r>
      <w:r>
        <w:rPr>
          <w:spacing w:val="-2"/>
        </w:rPr>
        <w:t>asignaturas</w:t>
      </w:r>
    </w:p>
    <w:p w14:paraId="5755B9F0" w14:textId="77777777" w:rsidR="000D0587" w:rsidRDefault="00EA031E">
      <w:pPr>
        <w:pStyle w:val="Prrafodelista"/>
        <w:numPr>
          <w:ilvl w:val="1"/>
          <w:numId w:val="10"/>
        </w:numPr>
        <w:tabs>
          <w:tab w:val="left" w:pos="721"/>
        </w:tabs>
        <w:spacing w:before="37"/>
        <w:ind w:left="721" w:hanging="359"/>
      </w:pPr>
      <w:r>
        <w:t>Tener</w:t>
      </w:r>
      <w:r>
        <w:rPr>
          <w:spacing w:val="-3"/>
        </w:rPr>
        <w:t xml:space="preserve"> </w:t>
      </w:r>
      <w:r>
        <w:t>promedio</w:t>
      </w:r>
      <w:r>
        <w:rPr>
          <w:spacing w:val="-3"/>
        </w:rPr>
        <w:t xml:space="preserve"> </w:t>
      </w:r>
      <w:r>
        <w:t>de</w:t>
      </w:r>
      <w:r>
        <w:rPr>
          <w:spacing w:val="-2"/>
        </w:rPr>
        <w:t xml:space="preserve"> </w:t>
      </w:r>
      <w:r>
        <w:t>crédito</w:t>
      </w:r>
      <w:r>
        <w:rPr>
          <w:spacing w:val="-1"/>
        </w:rPr>
        <w:t xml:space="preserve"> </w:t>
      </w:r>
      <w:r>
        <w:t>igual</w:t>
      </w:r>
      <w:r>
        <w:rPr>
          <w:spacing w:val="-3"/>
        </w:rPr>
        <w:t xml:space="preserve"> </w:t>
      </w:r>
      <w:r>
        <w:t>o</w:t>
      </w:r>
      <w:r>
        <w:rPr>
          <w:spacing w:val="-2"/>
        </w:rPr>
        <w:t xml:space="preserve"> </w:t>
      </w:r>
      <w:r>
        <w:t>superior</w:t>
      </w:r>
      <w:r>
        <w:rPr>
          <w:spacing w:val="-2"/>
        </w:rPr>
        <w:t xml:space="preserve"> </w:t>
      </w:r>
      <w:r>
        <w:t>a</w:t>
      </w:r>
      <w:r>
        <w:rPr>
          <w:spacing w:val="-1"/>
        </w:rPr>
        <w:t xml:space="preserve"> </w:t>
      </w:r>
      <w:r>
        <w:rPr>
          <w:spacing w:val="-5"/>
        </w:rPr>
        <w:t>4.2</w:t>
      </w:r>
    </w:p>
    <w:p w14:paraId="0ECB0881" w14:textId="77777777" w:rsidR="000D0587" w:rsidRDefault="00EA031E">
      <w:pPr>
        <w:pStyle w:val="Prrafodelista"/>
        <w:numPr>
          <w:ilvl w:val="1"/>
          <w:numId w:val="10"/>
        </w:numPr>
        <w:tabs>
          <w:tab w:val="left" w:pos="720"/>
        </w:tabs>
        <w:spacing w:before="38"/>
        <w:ind w:left="720" w:hanging="358"/>
      </w:pPr>
      <w:r>
        <w:t>No</w:t>
      </w:r>
      <w:r>
        <w:rPr>
          <w:spacing w:val="-3"/>
        </w:rPr>
        <w:t xml:space="preserve"> </w:t>
      </w:r>
      <w:r>
        <w:t>haber</w:t>
      </w:r>
      <w:r>
        <w:rPr>
          <w:spacing w:val="-3"/>
        </w:rPr>
        <w:t xml:space="preserve"> </w:t>
      </w:r>
      <w:r>
        <w:t>sido</w:t>
      </w:r>
      <w:r>
        <w:rPr>
          <w:spacing w:val="-3"/>
        </w:rPr>
        <w:t xml:space="preserve"> </w:t>
      </w:r>
      <w:r>
        <w:t>sancionado</w:t>
      </w:r>
      <w:r>
        <w:rPr>
          <w:spacing w:val="-2"/>
        </w:rPr>
        <w:t xml:space="preserve"> disciplinariamente</w:t>
      </w:r>
    </w:p>
    <w:p w14:paraId="1E11E7F3" w14:textId="77777777" w:rsidR="000D0587" w:rsidRDefault="00EA031E">
      <w:pPr>
        <w:pStyle w:val="Prrafodelista"/>
        <w:numPr>
          <w:ilvl w:val="1"/>
          <w:numId w:val="10"/>
        </w:numPr>
        <w:tabs>
          <w:tab w:val="left" w:pos="720"/>
        </w:tabs>
        <w:spacing w:before="42"/>
        <w:ind w:left="720" w:hanging="358"/>
      </w:pPr>
      <w:r>
        <w:t>No</w:t>
      </w:r>
      <w:r>
        <w:rPr>
          <w:spacing w:val="-3"/>
        </w:rPr>
        <w:t xml:space="preserve"> </w:t>
      </w:r>
      <w:r>
        <w:t>haber</w:t>
      </w:r>
      <w:r>
        <w:rPr>
          <w:spacing w:val="-4"/>
        </w:rPr>
        <w:t xml:space="preserve"> </w:t>
      </w:r>
      <w:r>
        <w:t>habilitado</w:t>
      </w:r>
      <w:r>
        <w:rPr>
          <w:spacing w:val="-7"/>
        </w:rPr>
        <w:t xml:space="preserve"> </w:t>
      </w:r>
      <w:r>
        <w:t>ninguna</w:t>
      </w:r>
      <w:r>
        <w:rPr>
          <w:spacing w:val="-2"/>
        </w:rPr>
        <w:t xml:space="preserve"> asignatura</w:t>
      </w:r>
    </w:p>
    <w:p w14:paraId="2FFC19C3" w14:textId="77777777" w:rsidR="000D0587" w:rsidRDefault="00EA031E">
      <w:pPr>
        <w:pStyle w:val="Prrafodelista"/>
        <w:numPr>
          <w:ilvl w:val="1"/>
          <w:numId w:val="10"/>
        </w:numPr>
        <w:tabs>
          <w:tab w:val="left" w:pos="723"/>
        </w:tabs>
        <w:spacing w:before="37" w:line="276" w:lineRule="auto"/>
        <w:ind w:right="149"/>
      </w:pPr>
      <w:r>
        <w:t>Haber matriculado como mínimo el</w:t>
      </w:r>
      <w:r>
        <w:rPr>
          <w:spacing w:val="-3"/>
        </w:rPr>
        <w:t xml:space="preserve"> </w:t>
      </w:r>
      <w:r>
        <w:t>número</w:t>
      </w:r>
      <w:r>
        <w:rPr>
          <w:spacing w:val="-1"/>
        </w:rPr>
        <w:t xml:space="preserve"> </w:t>
      </w:r>
      <w:r>
        <w:t>de créditos correspondientes al</w:t>
      </w:r>
      <w:r>
        <w:rPr>
          <w:spacing w:val="-3"/>
        </w:rPr>
        <w:t xml:space="preserve"> </w:t>
      </w:r>
      <w:r>
        <w:t>período</w:t>
      </w:r>
      <w:r>
        <w:rPr>
          <w:spacing w:val="-1"/>
        </w:rPr>
        <w:t xml:space="preserve"> </w:t>
      </w:r>
      <w:r>
        <w:t>en</w:t>
      </w:r>
      <w:r>
        <w:rPr>
          <w:spacing w:val="-1"/>
        </w:rPr>
        <w:t xml:space="preserve"> </w:t>
      </w:r>
      <w:r>
        <w:t>el cual se encuentra según su plan de estudios.</w:t>
      </w:r>
    </w:p>
    <w:p w14:paraId="7575286D" w14:textId="77777777" w:rsidR="000D0587" w:rsidRDefault="000D0587">
      <w:pPr>
        <w:pStyle w:val="Textoindependiente"/>
        <w:spacing w:before="35"/>
      </w:pPr>
    </w:p>
    <w:p w14:paraId="2A9CCE97" w14:textId="77777777" w:rsidR="000D0587" w:rsidRDefault="00EA031E">
      <w:pPr>
        <w:pStyle w:val="Textoindependiente"/>
        <w:spacing w:line="280" w:lineRule="auto"/>
        <w:ind w:left="2" w:right="148"/>
        <w:jc w:val="both"/>
      </w:pPr>
      <w:r>
        <w:rPr>
          <w:rFonts w:ascii="Arial" w:hAnsi="Arial"/>
          <w:b/>
        </w:rPr>
        <w:t>PARÁGRAFO 1:</w:t>
      </w:r>
      <w:r>
        <w:rPr>
          <w:rFonts w:ascii="Arial" w:hAnsi="Arial"/>
          <w:b/>
          <w:spacing w:val="-1"/>
        </w:rPr>
        <w:t xml:space="preserve"> </w:t>
      </w:r>
      <w:r>
        <w:t>La matrícula</w:t>
      </w:r>
      <w:r>
        <w:rPr>
          <w:spacing w:val="-2"/>
        </w:rPr>
        <w:t xml:space="preserve"> </w:t>
      </w:r>
      <w:r>
        <w:t>académica</w:t>
      </w:r>
      <w:r>
        <w:rPr>
          <w:spacing w:val="-2"/>
        </w:rPr>
        <w:t xml:space="preserve"> </w:t>
      </w:r>
      <w:r>
        <w:t>de</w:t>
      </w:r>
      <w:r>
        <w:rPr>
          <w:spacing w:val="-2"/>
        </w:rPr>
        <w:t xml:space="preserve"> </w:t>
      </w:r>
      <w:r>
        <w:t>honor</w:t>
      </w:r>
      <w:r>
        <w:rPr>
          <w:spacing w:val="-3"/>
        </w:rPr>
        <w:t xml:space="preserve"> </w:t>
      </w:r>
      <w:r>
        <w:t>es un reconocimiento académico que se</w:t>
      </w:r>
      <w:r>
        <w:rPr>
          <w:spacing w:val="-2"/>
        </w:rPr>
        <w:t xml:space="preserve"> </w:t>
      </w:r>
      <w:r>
        <w:t>estimula con el valor del derecho de matrícula del semestre en que se obtuvo el beneficio.</w:t>
      </w:r>
    </w:p>
    <w:p w14:paraId="5CAE4D65" w14:textId="77777777" w:rsidR="000D0587" w:rsidRDefault="000D0587">
      <w:pPr>
        <w:pStyle w:val="Textoindependiente"/>
        <w:spacing w:before="30"/>
      </w:pPr>
    </w:p>
    <w:p w14:paraId="25DC1407" w14:textId="77777777" w:rsidR="000D0587" w:rsidRDefault="00EA031E">
      <w:pPr>
        <w:pStyle w:val="Textoindependiente"/>
        <w:spacing w:before="1" w:line="276" w:lineRule="auto"/>
        <w:ind w:left="2" w:right="140"/>
        <w:jc w:val="both"/>
      </w:pPr>
      <w:r>
        <w:t>La</w:t>
      </w:r>
      <w:r>
        <w:rPr>
          <w:spacing w:val="-15"/>
        </w:rPr>
        <w:t xml:space="preserve"> </w:t>
      </w:r>
      <w:r>
        <w:t>Coordinación</w:t>
      </w:r>
      <w:r>
        <w:rPr>
          <w:spacing w:val="-12"/>
        </w:rPr>
        <w:t xml:space="preserve"> </w:t>
      </w:r>
      <w:r>
        <w:t>de</w:t>
      </w:r>
      <w:r>
        <w:rPr>
          <w:spacing w:val="-13"/>
        </w:rPr>
        <w:t xml:space="preserve"> </w:t>
      </w:r>
      <w:r>
        <w:t>Admisiones</w:t>
      </w:r>
      <w:r>
        <w:rPr>
          <w:spacing w:val="-16"/>
        </w:rPr>
        <w:t xml:space="preserve"> </w:t>
      </w:r>
      <w:r>
        <w:t>y</w:t>
      </w:r>
      <w:r>
        <w:rPr>
          <w:spacing w:val="-15"/>
        </w:rPr>
        <w:t xml:space="preserve"> </w:t>
      </w:r>
      <w:r>
        <w:t>Programación</w:t>
      </w:r>
      <w:r>
        <w:rPr>
          <w:spacing w:val="-13"/>
        </w:rPr>
        <w:t xml:space="preserve"> </w:t>
      </w:r>
      <w:r>
        <w:t>Académica</w:t>
      </w:r>
      <w:r>
        <w:rPr>
          <w:spacing w:val="-13"/>
        </w:rPr>
        <w:t xml:space="preserve"> </w:t>
      </w:r>
      <w:r>
        <w:t>verificará</w:t>
      </w:r>
      <w:r>
        <w:rPr>
          <w:spacing w:val="-13"/>
        </w:rPr>
        <w:t xml:space="preserve"> </w:t>
      </w:r>
      <w:r>
        <w:t>el</w:t>
      </w:r>
      <w:r>
        <w:rPr>
          <w:spacing w:val="-15"/>
        </w:rPr>
        <w:t xml:space="preserve"> </w:t>
      </w:r>
      <w:r>
        <w:t>cumplimiento</w:t>
      </w:r>
      <w:r>
        <w:rPr>
          <w:spacing w:val="-16"/>
        </w:rPr>
        <w:t xml:space="preserve"> </w:t>
      </w:r>
      <w:r>
        <w:t>de</w:t>
      </w:r>
      <w:r>
        <w:rPr>
          <w:spacing w:val="-12"/>
        </w:rPr>
        <w:t xml:space="preserve"> </w:t>
      </w:r>
      <w:r>
        <w:t>los</w:t>
      </w:r>
      <w:r>
        <w:rPr>
          <w:spacing w:val="-16"/>
        </w:rPr>
        <w:t xml:space="preserve"> </w:t>
      </w:r>
      <w:r>
        <w:t>requisitos para su otorgamiento y</w:t>
      </w:r>
      <w:r>
        <w:rPr>
          <w:spacing w:val="-3"/>
        </w:rPr>
        <w:t xml:space="preserve"> </w:t>
      </w:r>
      <w:r>
        <w:t>de ser</w:t>
      </w:r>
      <w:r>
        <w:rPr>
          <w:spacing w:val="-6"/>
        </w:rPr>
        <w:t xml:space="preserve"> </w:t>
      </w:r>
      <w:r>
        <w:t>el</w:t>
      </w:r>
      <w:r>
        <w:rPr>
          <w:spacing w:val="-2"/>
        </w:rPr>
        <w:t xml:space="preserve"> </w:t>
      </w:r>
      <w:r>
        <w:t>caso</w:t>
      </w:r>
      <w:r>
        <w:rPr>
          <w:spacing w:val="-5"/>
        </w:rPr>
        <w:t xml:space="preserve"> </w:t>
      </w:r>
      <w:r>
        <w:t>de los</w:t>
      </w:r>
      <w:r>
        <w:rPr>
          <w:spacing w:val="-3"/>
        </w:rPr>
        <w:t xml:space="preserve"> </w:t>
      </w:r>
      <w:r>
        <w:t>criterios</w:t>
      </w:r>
      <w:r>
        <w:rPr>
          <w:spacing w:val="-3"/>
        </w:rPr>
        <w:t xml:space="preserve"> </w:t>
      </w:r>
      <w:r>
        <w:t>de desempate establecidos</w:t>
      </w:r>
      <w:r>
        <w:rPr>
          <w:spacing w:val="-3"/>
        </w:rPr>
        <w:t xml:space="preserve"> </w:t>
      </w:r>
      <w:r>
        <w:t>y,</w:t>
      </w:r>
      <w:r>
        <w:rPr>
          <w:spacing w:val="-4"/>
        </w:rPr>
        <w:t xml:space="preserve"> </w:t>
      </w:r>
      <w:r>
        <w:t>en consecuencia, certificará</w:t>
      </w:r>
      <w:r>
        <w:rPr>
          <w:spacing w:val="-5"/>
        </w:rPr>
        <w:t xml:space="preserve"> </w:t>
      </w:r>
      <w:r>
        <w:t>el</w:t>
      </w:r>
      <w:r>
        <w:rPr>
          <w:spacing w:val="-7"/>
        </w:rPr>
        <w:t xml:space="preserve"> </w:t>
      </w:r>
      <w:r>
        <w:t>nombre</w:t>
      </w:r>
      <w:r>
        <w:rPr>
          <w:spacing w:val="-5"/>
        </w:rPr>
        <w:t xml:space="preserve"> </w:t>
      </w:r>
      <w:r>
        <w:t>de</w:t>
      </w:r>
      <w:r>
        <w:rPr>
          <w:spacing w:val="-5"/>
        </w:rPr>
        <w:t xml:space="preserve"> </w:t>
      </w:r>
      <w:r>
        <w:t>los</w:t>
      </w:r>
      <w:r>
        <w:rPr>
          <w:spacing w:val="-8"/>
        </w:rPr>
        <w:t xml:space="preserve"> </w:t>
      </w:r>
      <w:r>
        <w:t>estudiantes</w:t>
      </w:r>
      <w:r>
        <w:rPr>
          <w:spacing w:val="-8"/>
        </w:rPr>
        <w:t xml:space="preserve"> </w:t>
      </w:r>
      <w:r>
        <w:t>que</w:t>
      </w:r>
      <w:r>
        <w:rPr>
          <w:spacing w:val="-5"/>
        </w:rPr>
        <w:t xml:space="preserve"> </w:t>
      </w:r>
      <w:r>
        <w:t>se</w:t>
      </w:r>
      <w:r>
        <w:rPr>
          <w:spacing w:val="-5"/>
        </w:rPr>
        <w:t xml:space="preserve"> </w:t>
      </w:r>
      <w:r>
        <w:t>hicieron</w:t>
      </w:r>
      <w:r>
        <w:rPr>
          <w:spacing w:val="-5"/>
        </w:rPr>
        <w:t xml:space="preserve"> </w:t>
      </w:r>
      <w:r>
        <w:t>acreedores</w:t>
      </w:r>
      <w:r>
        <w:rPr>
          <w:spacing w:val="-13"/>
        </w:rPr>
        <w:t xml:space="preserve"> </w:t>
      </w:r>
      <w:r>
        <w:t>a</w:t>
      </w:r>
      <w:r>
        <w:rPr>
          <w:spacing w:val="-5"/>
        </w:rPr>
        <w:t xml:space="preserve"> </w:t>
      </w:r>
      <w:r>
        <w:t>la</w:t>
      </w:r>
      <w:r>
        <w:rPr>
          <w:spacing w:val="-5"/>
        </w:rPr>
        <w:t xml:space="preserve"> </w:t>
      </w:r>
      <w:r>
        <w:t>matrícula</w:t>
      </w:r>
      <w:r>
        <w:rPr>
          <w:spacing w:val="-10"/>
        </w:rPr>
        <w:t xml:space="preserve"> </w:t>
      </w:r>
      <w:r>
        <w:t>académica</w:t>
      </w:r>
      <w:r>
        <w:rPr>
          <w:spacing w:val="-5"/>
        </w:rPr>
        <w:t xml:space="preserve"> </w:t>
      </w:r>
      <w:r>
        <w:t>de</w:t>
      </w:r>
      <w:r>
        <w:rPr>
          <w:spacing w:val="-5"/>
        </w:rPr>
        <w:t xml:space="preserve"> </w:t>
      </w:r>
      <w:r>
        <w:t>honor para efectos de que se proceda al reconocimiento económico aludido.</w:t>
      </w:r>
    </w:p>
    <w:p w14:paraId="06F91F72" w14:textId="77777777" w:rsidR="000D0587" w:rsidRDefault="000D0587">
      <w:pPr>
        <w:pStyle w:val="Textoindependiente"/>
        <w:spacing w:before="38"/>
      </w:pPr>
    </w:p>
    <w:p w14:paraId="1E381628" w14:textId="77777777" w:rsidR="000D0587" w:rsidRDefault="00EA031E">
      <w:pPr>
        <w:pStyle w:val="Textoindependiente"/>
        <w:spacing w:line="276" w:lineRule="auto"/>
        <w:ind w:left="2" w:right="143"/>
        <w:jc w:val="both"/>
      </w:pPr>
      <w:r>
        <w:rPr>
          <w:rFonts w:ascii="Arial" w:hAnsi="Arial"/>
          <w:b/>
        </w:rPr>
        <w:t>ARTÍCULO</w:t>
      </w:r>
      <w:r>
        <w:rPr>
          <w:rFonts w:ascii="Arial" w:hAnsi="Arial"/>
          <w:b/>
          <w:spacing w:val="-8"/>
        </w:rPr>
        <w:t xml:space="preserve"> </w:t>
      </w:r>
      <w:r>
        <w:rPr>
          <w:rFonts w:ascii="Arial" w:hAnsi="Arial"/>
          <w:b/>
        </w:rPr>
        <w:t>175:</w:t>
      </w:r>
      <w:r>
        <w:rPr>
          <w:rFonts w:ascii="Arial" w:hAnsi="Arial"/>
          <w:b/>
          <w:spacing w:val="-6"/>
        </w:rPr>
        <w:t xml:space="preserve"> </w:t>
      </w:r>
      <w:r>
        <w:rPr>
          <w:rFonts w:ascii="Arial" w:hAnsi="Arial"/>
          <w:b/>
        </w:rPr>
        <w:t>Mención</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Honor.</w:t>
      </w:r>
      <w:r>
        <w:rPr>
          <w:rFonts w:ascii="Arial" w:hAnsi="Arial"/>
          <w:b/>
          <w:spacing w:val="-6"/>
        </w:rPr>
        <w:t xml:space="preserve"> </w:t>
      </w:r>
      <w:r>
        <w:t>Es</w:t>
      </w:r>
      <w:r>
        <w:rPr>
          <w:spacing w:val="-8"/>
        </w:rPr>
        <w:t xml:space="preserve"> </w:t>
      </w:r>
      <w:r>
        <w:t>la</w:t>
      </w:r>
      <w:r>
        <w:rPr>
          <w:spacing w:val="-5"/>
        </w:rPr>
        <w:t xml:space="preserve"> </w:t>
      </w:r>
      <w:r>
        <w:t>conferida</w:t>
      </w:r>
      <w:r>
        <w:rPr>
          <w:spacing w:val="-5"/>
        </w:rPr>
        <w:t xml:space="preserve"> </w:t>
      </w:r>
      <w:r>
        <w:t>por</w:t>
      </w:r>
      <w:r>
        <w:rPr>
          <w:spacing w:val="-6"/>
        </w:rPr>
        <w:t xml:space="preserve"> </w:t>
      </w:r>
      <w:r>
        <w:t>el</w:t>
      </w:r>
      <w:r>
        <w:rPr>
          <w:spacing w:val="-7"/>
        </w:rPr>
        <w:t xml:space="preserve"> </w:t>
      </w:r>
      <w:r>
        <w:t>Consejo</w:t>
      </w:r>
      <w:r>
        <w:rPr>
          <w:spacing w:val="-5"/>
        </w:rPr>
        <w:t xml:space="preserve"> </w:t>
      </w:r>
      <w:r>
        <w:t>Académico</w:t>
      </w:r>
      <w:r>
        <w:rPr>
          <w:spacing w:val="-5"/>
        </w:rPr>
        <w:t xml:space="preserve"> </w:t>
      </w:r>
      <w:r>
        <w:t>a</w:t>
      </w:r>
      <w:r>
        <w:rPr>
          <w:spacing w:val="-5"/>
        </w:rPr>
        <w:t xml:space="preserve"> </w:t>
      </w:r>
      <w:r>
        <w:t>los</w:t>
      </w:r>
      <w:r>
        <w:rPr>
          <w:spacing w:val="-8"/>
        </w:rPr>
        <w:t xml:space="preserve"> </w:t>
      </w:r>
      <w:r>
        <w:t>estudiantes</w:t>
      </w:r>
      <w:r>
        <w:rPr>
          <w:spacing w:val="-8"/>
        </w:rPr>
        <w:t xml:space="preserve"> </w:t>
      </w:r>
      <w:r>
        <w:t>que hayan obtenido un promedio de crédito superior o igual a cuatro punto cero (4.0). En su informe de notas aparecerá “estudiante sobresaliente” y podrá matricular hasta veintiséis (26) créditos en el siguiente semestre, según lo estipula el Artículo 33 del presente documento.</w:t>
      </w:r>
    </w:p>
    <w:p w14:paraId="68B6C9C8" w14:textId="77777777" w:rsidR="000D0587" w:rsidRDefault="000D0587">
      <w:pPr>
        <w:pStyle w:val="Textoindependiente"/>
        <w:spacing w:before="39"/>
      </w:pPr>
    </w:p>
    <w:p w14:paraId="4767E1E9" w14:textId="77777777" w:rsidR="000D0587" w:rsidRDefault="00EA031E">
      <w:pPr>
        <w:pStyle w:val="Textoindependiente"/>
        <w:spacing w:line="276" w:lineRule="auto"/>
        <w:ind w:left="2" w:right="137"/>
        <w:jc w:val="both"/>
      </w:pPr>
      <w:r>
        <w:rPr>
          <w:rFonts w:ascii="Arial" w:hAnsi="Arial"/>
          <w:b/>
        </w:rPr>
        <w:t>ARTÍCULO</w:t>
      </w:r>
      <w:r>
        <w:rPr>
          <w:rFonts w:ascii="Arial" w:hAnsi="Arial"/>
          <w:b/>
          <w:spacing w:val="-3"/>
        </w:rPr>
        <w:t xml:space="preserve"> </w:t>
      </w:r>
      <w:r>
        <w:rPr>
          <w:rFonts w:ascii="Arial" w:hAnsi="Arial"/>
          <w:b/>
        </w:rPr>
        <w:t>176:</w:t>
      </w:r>
      <w:r>
        <w:rPr>
          <w:rFonts w:ascii="Arial" w:hAnsi="Arial"/>
          <w:b/>
          <w:spacing w:val="-1"/>
        </w:rPr>
        <w:t xml:space="preserve"> </w:t>
      </w:r>
      <w:r>
        <w:t>La</w:t>
      </w:r>
      <w:r>
        <w:rPr>
          <w:spacing w:val="-5"/>
        </w:rPr>
        <w:t xml:space="preserve"> </w:t>
      </w:r>
      <w:r>
        <w:t>designación como Auxiliar</w:t>
      </w:r>
      <w:r>
        <w:rPr>
          <w:spacing w:val="-6"/>
        </w:rPr>
        <w:t xml:space="preserve"> </w:t>
      </w:r>
      <w:r>
        <w:t>de Docencia</w:t>
      </w:r>
      <w:r>
        <w:rPr>
          <w:spacing w:val="-5"/>
        </w:rPr>
        <w:t xml:space="preserve"> </w:t>
      </w:r>
      <w:r>
        <w:t>es</w:t>
      </w:r>
      <w:r>
        <w:rPr>
          <w:spacing w:val="-3"/>
        </w:rPr>
        <w:t xml:space="preserve"> </w:t>
      </w:r>
      <w:r>
        <w:t>un estímulo</w:t>
      </w:r>
      <w:r>
        <w:rPr>
          <w:spacing w:val="-5"/>
        </w:rPr>
        <w:t xml:space="preserve"> </w:t>
      </w:r>
      <w:r>
        <w:t>a los</w:t>
      </w:r>
      <w:r>
        <w:rPr>
          <w:spacing w:val="-3"/>
        </w:rPr>
        <w:t xml:space="preserve"> </w:t>
      </w:r>
      <w:r>
        <w:t>logros</w:t>
      </w:r>
      <w:r>
        <w:rPr>
          <w:spacing w:val="-8"/>
        </w:rPr>
        <w:t xml:space="preserve"> </w:t>
      </w:r>
      <w:r>
        <w:t>académicos</w:t>
      </w:r>
      <w:r>
        <w:rPr>
          <w:spacing w:val="-8"/>
        </w:rPr>
        <w:t xml:space="preserve"> </w:t>
      </w:r>
      <w:r>
        <w:t>y a la actitud de servicio de los estudiantes. Es, además, un espacio formativo, al que pueden acceder los estudiantes para mejorar</w:t>
      </w:r>
      <w:r>
        <w:rPr>
          <w:spacing w:val="18"/>
        </w:rPr>
        <w:t xml:space="preserve"> </w:t>
      </w:r>
      <w:r>
        <w:t>o</w:t>
      </w:r>
      <w:r>
        <w:rPr>
          <w:spacing w:val="19"/>
        </w:rPr>
        <w:t xml:space="preserve"> </w:t>
      </w:r>
      <w:r>
        <w:t>fortalecer</w:t>
      </w:r>
      <w:r>
        <w:rPr>
          <w:spacing w:val="18"/>
        </w:rPr>
        <w:t xml:space="preserve"> </w:t>
      </w:r>
      <w:r>
        <w:t>su desempeño, contribuyendo a</w:t>
      </w:r>
      <w:r>
        <w:rPr>
          <w:spacing w:val="19"/>
        </w:rPr>
        <w:t xml:space="preserve"> </w:t>
      </w:r>
      <w:r>
        <w:t>incrementar</w:t>
      </w:r>
      <w:r>
        <w:rPr>
          <w:spacing w:val="18"/>
        </w:rPr>
        <w:t xml:space="preserve"> </w:t>
      </w:r>
      <w:r>
        <w:t>la</w:t>
      </w:r>
      <w:r>
        <w:rPr>
          <w:spacing w:val="19"/>
        </w:rPr>
        <w:t xml:space="preserve"> </w:t>
      </w:r>
      <w:r>
        <w:t>excelencia</w:t>
      </w:r>
    </w:p>
    <w:p w14:paraId="775282D4"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33720164" w14:textId="77777777" w:rsidR="000D0587" w:rsidRDefault="00EA031E">
      <w:pPr>
        <w:pStyle w:val="Textoindependiente"/>
        <w:spacing w:before="87"/>
        <w:ind w:left="2"/>
      </w:pPr>
      <w:r>
        <w:lastRenderedPageBreak/>
        <w:t>académica</w:t>
      </w:r>
      <w:r>
        <w:rPr>
          <w:spacing w:val="-8"/>
        </w:rPr>
        <w:t xml:space="preserve"> </w:t>
      </w:r>
      <w:r>
        <w:t>de</w:t>
      </w:r>
      <w:r>
        <w:rPr>
          <w:spacing w:val="-2"/>
        </w:rPr>
        <w:t xml:space="preserve"> </w:t>
      </w:r>
      <w:r>
        <w:t>la</w:t>
      </w:r>
      <w:r>
        <w:rPr>
          <w:spacing w:val="-2"/>
        </w:rPr>
        <w:t xml:space="preserve"> </w:t>
      </w:r>
      <w:r>
        <w:t>Institución,</w:t>
      </w:r>
      <w:r>
        <w:rPr>
          <w:spacing w:val="-6"/>
        </w:rPr>
        <w:t xml:space="preserve"> </w:t>
      </w:r>
      <w:r>
        <w:t>preparándolos</w:t>
      </w:r>
      <w:r>
        <w:rPr>
          <w:spacing w:val="-10"/>
        </w:rPr>
        <w:t xml:space="preserve"> </w:t>
      </w:r>
      <w:r>
        <w:t>para</w:t>
      </w:r>
      <w:r>
        <w:rPr>
          <w:spacing w:val="-2"/>
        </w:rPr>
        <w:t xml:space="preserve"> </w:t>
      </w:r>
      <w:r>
        <w:t>el</w:t>
      </w:r>
      <w:r>
        <w:rPr>
          <w:spacing w:val="-4"/>
        </w:rPr>
        <w:t xml:space="preserve"> </w:t>
      </w:r>
      <w:r>
        <w:t>proceso</w:t>
      </w:r>
      <w:r>
        <w:rPr>
          <w:spacing w:val="-3"/>
        </w:rPr>
        <w:t xml:space="preserve"> </w:t>
      </w:r>
      <w:r>
        <w:t>de</w:t>
      </w:r>
      <w:r>
        <w:rPr>
          <w:spacing w:val="-2"/>
        </w:rPr>
        <w:t xml:space="preserve"> </w:t>
      </w:r>
      <w:r>
        <w:t>relevo</w:t>
      </w:r>
      <w:r>
        <w:rPr>
          <w:spacing w:val="-2"/>
        </w:rPr>
        <w:t xml:space="preserve"> </w:t>
      </w:r>
      <w:r>
        <w:t>generacional</w:t>
      </w:r>
      <w:r>
        <w:rPr>
          <w:spacing w:val="-4"/>
        </w:rPr>
        <w:t xml:space="preserve"> </w:t>
      </w:r>
      <w:r>
        <w:rPr>
          <w:spacing w:val="-2"/>
        </w:rPr>
        <w:t>docente.</w:t>
      </w:r>
    </w:p>
    <w:p w14:paraId="37AC3544" w14:textId="77777777" w:rsidR="000D0587" w:rsidRDefault="000D0587">
      <w:pPr>
        <w:pStyle w:val="Textoindependiente"/>
        <w:spacing w:before="74"/>
      </w:pPr>
    </w:p>
    <w:p w14:paraId="648446AB" w14:textId="77777777" w:rsidR="000D0587" w:rsidRDefault="00EA031E">
      <w:pPr>
        <w:pStyle w:val="Textoindependiente"/>
        <w:ind w:left="2"/>
      </w:pPr>
      <w:r>
        <w:t>Son</w:t>
      </w:r>
      <w:r>
        <w:rPr>
          <w:spacing w:val="-5"/>
        </w:rPr>
        <w:t xml:space="preserve"> </w:t>
      </w:r>
      <w:r>
        <w:t>objetivos</w:t>
      </w:r>
      <w:r>
        <w:rPr>
          <w:spacing w:val="-6"/>
        </w:rPr>
        <w:t xml:space="preserve"> </w:t>
      </w:r>
      <w:r>
        <w:t>del</w:t>
      </w:r>
      <w:r>
        <w:rPr>
          <w:spacing w:val="-5"/>
        </w:rPr>
        <w:t xml:space="preserve"> </w:t>
      </w:r>
      <w:r>
        <w:t>proceso</w:t>
      </w:r>
      <w:r>
        <w:rPr>
          <w:spacing w:val="-3"/>
        </w:rPr>
        <w:t xml:space="preserve"> </w:t>
      </w:r>
      <w:r>
        <w:t>de</w:t>
      </w:r>
      <w:r>
        <w:rPr>
          <w:spacing w:val="-3"/>
        </w:rPr>
        <w:t xml:space="preserve"> </w:t>
      </w:r>
      <w:r>
        <w:t>designación</w:t>
      </w:r>
      <w:r>
        <w:rPr>
          <w:spacing w:val="-3"/>
        </w:rPr>
        <w:t xml:space="preserve"> </w:t>
      </w:r>
      <w:r>
        <w:t>de</w:t>
      </w:r>
      <w:r>
        <w:rPr>
          <w:spacing w:val="-3"/>
        </w:rPr>
        <w:t xml:space="preserve"> </w:t>
      </w:r>
      <w:r>
        <w:t>Auxiliares</w:t>
      </w:r>
      <w:r>
        <w:rPr>
          <w:spacing w:val="-6"/>
        </w:rPr>
        <w:t xml:space="preserve"> </w:t>
      </w:r>
      <w:r>
        <w:t>de</w:t>
      </w:r>
      <w:r>
        <w:rPr>
          <w:spacing w:val="-2"/>
        </w:rPr>
        <w:t xml:space="preserve"> Docencia:</w:t>
      </w:r>
    </w:p>
    <w:p w14:paraId="41980D93" w14:textId="77777777" w:rsidR="000D0587" w:rsidRDefault="00EA031E">
      <w:pPr>
        <w:pStyle w:val="Prrafodelista"/>
        <w:numPr>
          <w:ilvl w:val="0"/>
          <w:numId w:val="9"/>
        </w:numPr>
        <w:tabs>
          <w:tab w:val="left" w:pos="720"/>
          <w:tab w:val="left" w:pos="723"/>
        </w:tabs>
        <w:spacing w:before="37" w:line="276" w:lineRule="auto"/>
        <w:ind w:right="148"/>
      </w:pPr>
      <w:r>
        <w:t>Reconocer el desempeño académico sobresaliente y la calidad académica y humana de los estudiantes de la Institución.</w:t>
      </w:r>
    </w:p>
    <w:p w14:paraId="014D991F" w14:textId="77777777" w:rsidR="000D0587" w:rsidRDefault="00EA031E">
      <w:pPr>
        <w:pStyle w:val="Prrafodelista"/>
        <w:numPr>
          <w:ilvl w:val="0"/>
          <w:numId w:val="9"/>
        </w:numPr>
        <w:tabs>
          <w:tab w:val="left" w:pos="720"/>
        </w:tabs>
        <w:spacing w:before="4"/>
        <w:ind w:left="720" w:hanging="358"/>
      </w:pPr>
      <w:r>
        <w:t>Fortalecer</w:t>
      </w:r>
      <w:r>
        <w:rPr>
          <w:spacing w:val="-4"/>
        </w:rPr>
        <w:t xml:space="preserve"> </w:t>
      </w:r>
      <w:r>
        <w:t>el</w:t>
      </w:r>
      <w:r>
        <w:rPr>
          <w:spacing w:val="-8"/>
        </w:rPr>
        <w:t xml:space="preserve"> </w:t>
      </w:r>
      <w:r>
        <w:t>desempeño</w:t>
      </w:r>
      <w:r>
        <w:rPr>
          <w:spacing w:val="-6"/>
        </w:rPr>
        <w:t xml:space="preserve"> </w:t>
      </w:r>
      <w:r>
        <w:t>académico</w:t>
      </w:r>
      <w:r>
        <w:rPr>
          <w:spacing w:val="-5"/>
        </w:rPr>
        <w:t xml:space="preserve"> </w:t>
      </w:r>
      <w:r>
        <w:t>de</w:t>
      </w:r>
      <w:r>
        <w:rPr>
          <w:spacing w:val="-1"/>
        </w:rPr>
        <w:t xml:space="preserve"> </w:t>
      </w:r>
      <w:r>
        <w:t>los</w:t>
      </w:r>
      <w:r>
        <w:rPr>
          <w:spacing w:val="-4"/>
        </w:rPr>
        <w:t xml:space="preserve"> </w:t>
      </w:r>
      <w:r>
        <w:t>estudiantes</w:t>
      </w:r>
      <w:r>
        <w:rPr>
          <w:spacing w:val="-4"/>
        </w:rPr>
        <w:t xml:space="preserve"> </w:t>
      </w:r>
      <w:r>
        <w:t>de</w:t>
      </w:r>
      <w:r>
        <w:rPr>
          <w:spacing w:val="-1"/>
        </w:rPr>
        <w:t xml:space="preserve"> </w:t>
      </w:r>
      <w:r>
        <w:t xml:space="preserve">la </w:t>
      </w:r>
      <w:r>
        <w:rPr>
          <w:spacing w:val="-2"/>
        </w:rPr>
        <w:t>Institución.</w:t>
      </w:r>
    </w:p>
    <w:p w14:paraId="18F7F023" w14:textId="77777777" w:rsidR="000D0587" w:rsidRDefault="00EA031E">
      <w:pPr>
        <w:pStyle w:val="Prrafodelista"/>
        <w:numPr>
          <w:ilvl w:val="0"/>
          <w:numId w:val="9"/>
        </w:numPr>
        <w:tabs>
          <w:tab w:val="left" w:pos="721"/>
        </w:tabs>
        <w:spacing w:before="37"/>
        <w:ind w:left="721" w:hanging="359"/>
      </w:pPr>
      <w:r>
        <w:t>Promover</w:t>
      </w:r>
      <w:r>
        <w:rPr>
          <w:spacing w:val="-5"/>
        </w:rPr>
        <w:t xml:space="preserve"> </w:t>
      </w:r>
      <w:r>
        <w:t>la</w:t>
      </w:r>
      <w:r>
        <w:rPr>
          <w:spacing w:val="-2"/>
        </w:rPr>
        <w:t xml:space="preserve"> </w:t>
      </w:r>
      <w:r>
        <w:t>participación</w:t>
      </w:r>
      <w:r>
        <w:rPr>
          <w:spacing w:val="-2"/>
        </w:rPr>
        <w:t xml:space="preserve"> </w:t>
      </w:r>
      <w:r>
        <w:t>de</w:t>
      </w:r>
      <w:r>
        <w:rPr>
          <w:spacing w:val="-2"/>
        </w:rPr>
        <w:t xml:space="preserve"> </w:t>
      </w:r>
      <w:r>
        <w:t>los</w:t>
      </w:r>
      <w:r>
        <w:rPr>
          <w:spacing w:val="-5"/>
        </w:rPr>
        <w:t xml:space="preserve"> </w:t>
      </w:r>
      <w:r>
        <w:t>estudiantes</w:t>
      </w:r>
      <w:r>
        <w:rPr>
          <w:spacing w:val="-5"/>
        </w:rPr>
        <w:t xml:space="preserve"> </w:t>
      </w:r>
      <w:r>
        <w:t>en</w:t>
      </w:r>
      <w:r>
        <w:rPr>
          <w:spacing w:val="-2"/>
        </w:rPr>
        <w:t xml:space="preserve"> </w:t>
      </w:r>
      <w:r>
        <w:t>las</w:t>
      </w:r>
      <w:r>
        <w:rPr>
          <w:spacing w:val="-9"/>
        </w:rPr>
        <w:t xml:space="preserve"> </w:t>
      </w:r>
      <w:r>
        <w:t>actividades</w:t>
      </w:r>
      <w:r>
        <w:rPr>
          <w:spacing w:val="-5"/>
        </w:rPr>
        <w:t xml:space="preserve"> </w:t>
      </w:r>
      <w:r>
        <w:t>académicas</w:t>
      </w:r>
      <w:r>
        <w:rPr>
          <w:spacing w:val="-5"/>
        </w:rPr>
        <w:t xml:space="preserve"> </w:t>
      </w:r>
      <w:r>
        <w:t>de</w:t>
      </w:r>
      <w:r>
        <w:rPr>
          <w:spacing w:val="-2"/>
        </w:rPr>
        <w:t xml:space="preserve"> </w:t>
      </w:r>
      <w:r>
        <w:t>la</w:t>
      </w:r>
      <w:r>
        <w:rPr>
          <w:spacing w:val="-1"/>
        </w:rPr>
        <w:t xml:space="preserve"> </w:t>
      </w:r>
      <w:r>
        <w:rPr>
          <w:spacing w:val="-2"/>
        </w:rPr>
        <w:t>Institución.</w:t>
      </w:r>
    </w:p>
    <w:p w14:paraId="7AC43931" w14:textId="77777777" w:rsidR="000D0587" w:rsidRDefault="00EA031E">
      <w:pPr>
        <w:pStyle w:val="Prrafodelista"/>
        <w:numPr>
          <w:ilvl w:val="0"/>
          <w:numId w:val="9"/>
        </w:numPr>
        <w:tabs>
          <w:tab w:val="left" w:pos="720"/>
        </w:tabs>
        <w:spacing w:before="37"/>
        <w:ind w:left="720" w:hanging="358"/>
      </w:pPr>
      <w:r>
        <w:t>Preparar</w:t>
      </w:r>
      <w:r>
        <w:rPr>
          <w:spacing w:val="-2"/>
        </w:rPr>
        <w:t xml:space="preserve"> </w:t>
      </w:r>
      <w:r>
        <w:t>potencial</w:t>
      </w:r>
      <w:r>
        <w:rPr>
          <w:spacing w:val="-7"/>
        </w:rPr>
        <w:t xml:space="preserve"> </w:t>
      </w:r>
      <w:r>
        <w:t>humano</w:t>
      </w:r>
      <w:r>
        <w:rPr>
          <w:spacing w:val="-5"/>
        </w:rPr>
        <w:t xml:space="preserve"> </w:t>
      </w:r>
      <w:r>
        <w:t>para la</w:t>
      </w:r>
      <w:r>
        <w:rPr>
          <w:spacing w:val="-5"/>
        </w:rPr>
        <w:t xml:space="preserve"> </w:t>
      </w:r>
      <w:r>
        <w:rPr>
          <w:spacing w:val="-2"/>
        </w:rPr>
        <w:t>docencia.</w:t>
      </w:r>
    </w:p>
    <w:p w14:paraId="54D30745" w14:textId="77777777" w:rsidR="000D0587" w:rsidRDefault="000D0587">
      <w:pPr>
        <w:pStyle w:val="Textoindependiente"/>
        <w:spacing w:before="75"/>
      </w:pPr>
    </w:p>
    <w:p w14:paraId="3ECACB0B" w14:textId="77777777" w:rsidR="000D0587" w:rsidRDefault="00EA031E">
      <w:pPr>
        <w:pStyle w:val="Textoindependiente"/>
        <w:ind w:left="2"/>
        <w:jc w:val="both"/>
        <w:rPr>
          <w:spacing w:val="-2"/>
        </w:rPr>
      </w:pPr>
      <w:r>
        <w:rPr>
          <w:noProof/>
        </w:rPr>
        <mc:AlternateContent>
          <mc:Choice Requires="wps">
            <w:drawing>
              <wp:anchor distT="0" distB="0" distL="0" distR="0" simplePos="0" relativeHeight="486765568" behindDoc="1" locked="0" layoutInCell="1" allowOverlap="1" wp14:anchorId="4B1DC463" wp14:editId="5003F197">
                <wp:simplePos x="0" y="0"/>
                <wp:positionH relativeFrom="page">
                  <wp:posOffset>871435</wp:posOffset>
                </wp:positionH>
                <wp:positionV relativeFrom="paragraph">
                  <wp:posOffset>-89114</wp:posOffset>
                </wp:positionV>
                <wp:extent cx="5905500" cy="574548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5CA8613" id="Graphic 62" o:spid="_x0000_s1026" style="position:absolute;margin-left:68.6pt;margin-top:-7pt;width:465pt;height:452.4pt;z-index:-16550912;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Para</w:t>
      </w:r>
      <w:r>
        <w:rPr>
          <w:spacing w:val="-5"/>
        </w:rPr>
        <w:t xml:space="preserve"> </w:t>
      </w:r>
      <w:r>
        <w:t>la</w:t>
      </w:r>
      <w:r>
        <w:rPr>
          <w:spacing w:val="-2"/>
        </w:rPr>
        <w:t xml:space="preserve"> </w:t>
      </w:r>
      <w:r>
        <w:t>designación</w:t>
      </w:r>
      <w:r>
        <w:rPr>
          <w:spacing w:val="-3"/>
        </w:rPr>
        <w:t xml:space="preserve"> </w:t>
      </w:r>
      <w:r>
        <w:t>de</w:t>
      </w:r>
      <w:r>
        <w:rPr>
          <w:spacing w:val="-2"/>
        </w:rPr>
        <w:t xml:space="preserve"> </w:t>
      </w:r>
      <w:r>
        <w:t>los</w:t>
      </w:r>
      <w:r>
        <w:rPr>
          <w:spacing w:val="-6"/>
        </w:rPr>
        <w:t xml:space="preserve"> </w:t>
      </w:r>
      <w:r>
        <w:t>Auxiliares</w:t>
      </w:r>
      <w:r>
        <w:rPr>
          <w:spacing w:val="-5"/>
        </w:rPr>
        <w:t xml:space="preserve"> </w:t>
      </w:r>
      <w:r>
        <w:t>de</w:t>
      </w:r>
      <w:r>
        <w:rPr>
          <w:spacing w:val="-3"/>
        </w:rPr>
        <w:t xml:space="preserve"> </w:t>
      </w:r>
      <w:r>
        <w:t>Docencia</w:t>
      </w:r>
      <w:r>
        <w:rPr>
          <w:spacing w:val="-2"/>
        </w:rPr>
        <w:t xml:space="preserve"> </w:t>
      </w:r>
      <w:r>
        <w:t>se</w:t>
      </w:r>
      <w:r>
        <w:rPr>
          <w:spacing w:val="-3"/>
        </w:rPr>
        <w:t xml:space="preserve"> </w:t>
      </w:r>
      <w:r>
        <w:t>observarán</w:t>
      </w:r>
      <w:r>
        <w:rPr>
          <w:spacing w:val="-2"/>
        </w:rPr>
        <w:t xml:space="preserve"> </w:t>
      </w:r>
      <w:r>
        <w:t>las</w:t>
      </w:r>
      <w:r>
        <w:rPr>
          <w:spacing w:val="-5"/>
        </w:rPr>
        <w:t xml:space="preserve"> </w:t>
      </w:r>
      <w:r>
        <w:t>siguientes</w:t>
      </w:r>
      <w:r>
        <w:rPr>
          <w:spacing w:val="-10"/>
        </w:rPr>
        <w:t xml:space="preserve"> </w:t>
      </w:r>
      <w:r>
        <w:rPr>
          <w:spacing w:val="-2"/>
        </w:rPr>
        <w:t>disposiciones:</w:t>
      </w:r>
    </w:p>
    <w:p w14:paraId="29E399A7" w14:textId="77777777" w:rsidR="009F11B6" w:rsidRDefault="009F11B6">
      <w:pPr>
        <w:pStyle w:val="Textoindependiente"/>
        <w:ind w:left="2"/>
        <w:jc w:val="both"/>
      </w:pPr>
    </w:p>
    <w:p w14:paraId="04DC2AD5" w14:textId="77777777" w:rsidR="000D0587" w:rsidRDefault="00EA031E">
      <w:pPr>
        <w:pStyle w:val="Prrafodelista"/>
        <w:numPr>
          <w:ilvl w:val="0"/>
          <w:numId w:val="8"/>
        </w:numPr>
        <w:tabs>
          <w:tab w:val="left" w:pos="720"/>
          <w:tab w:val="left" w:pos="723"/>
        </w:tabs>
        <w:spacing w:before="37" w:line="276" w:lineRule="auto"/>
        <w:ind w:right="141"/>
        <w:jc w:val="both"/>
      </w:pPr>
      <w:r>
        <w:t>Quince (15) días calendario, antes de finalizar el período académico, el Comité del Área que requiera auxiliar de docencia para alguna de las asignaturas a su cargo para el período siguiente, presentará solicitud escrita y motivada ante el Decano de la Facultad que sirve la asignatura, para que realice la Convocatoria.</w:t>
      </w:r>
    </w:p>
    <w:p w14:paraId="0D63EBF3" w14:textId="77777777" w:rsidR="000D0587" w:rsidRDefault="00EA031E">
      <w:pPr>
        <w:pStyle w:val="Prrafodelista"/>
        <w:numPr>
          <w:ilvl w:val="0"/>
          <w:numId w:val="8"/>
        </w:numPr>
        <w:tabs>
          <w:tab w:val="left" w:pos="720"/>
          <w:tab w:val="left" w:pos="723"/>
        </w:tabs>
        <w:spacing w:before="1" w:line="278" w:lineRule="auto"/>
        <w:ind w:right="148"/>
        <w:jc w:val="both"/>
      </w:pPr>
      <w:r>
        <w:t>Los cupos para auxiliar de docencia serán adjudicados, previa convocatoria interna, a los estudiantes que cumplan con los requisitos y criterios de selección definidos en el Artículo 5° del presente Acuerdo.</w:t>
      </w:r>
    </w:p>
    <w:p w14:paraId="4D5F7017" w14:textId="77777777" w:rsidR="000D0587" w:rsidRDefault="00EA031E">
      <w:pPr>
        <w:pStyle w:val="Prrafodelista"/>
        <w:numPr>
          <w:ilvl w:val="0"/>
          <w:numId w:val="8"/>
        </w:numPr>
        <w:tabs>
          <w:tab w:val="left" w:pos="721"/>
          <w:tab w:val="left" w:pos="723"/>
        </w:tabs>
        <w:spacing w:line="276" w:lineRule="auto"/>
        <w:ind w:right="148"/>
        <w:jc w:val="both"/>
      </w:pPr>
      <w:r>
        <w:t>Previo concepto favorable del Consejo de Facultad, en cuanto a la viabilidad académica y financiera y de acuerdo con las calidades del candidato, éste será propuesto por el Decano a la Vicerrectoría de Docencia e Investigación para el otorgamiento del estímulo.</w:t>
      </w:r>
    </w:p>
    <w:p w14:paraId="615BFFA4" w14:textId="77777777" w:rsidR="000D0587" w:rsidRDefault="00EA031E">
      <w:pPr>
        <w:pStyle w:val="Prrafodelista"/>
        <w:numPr>
          <w:ilvl w:val="0"/>
          <w:numId w:val="8"/>
        </w:numPr>
        <w:tabs>
          <w:tab w:val="left" w:pos="720"/>
          <w:tab w:val="left" w:pos="723"/>
        </w:tabs>
        <w:spacing w:line="276" w:lineRule="auto"/>
        <w:ind w:right="151"/>
        <w:jc w:val="both"/>
      </w:pPr>
      <w:r>
        <w:t>La posesión del Auxiliar de Docencia se realizará en los primeros cinco (5) días hábiles del período académico.</w:t>
      </w:r>
    </w:p>
    <w:p w14:paraId="216B15E4" w14:textId="77777777" w:rsidR="000D0587" w:rsidRDefault="00EA031E">
      <w:pPr>
        <w:pStyle w:val="Prrafodelista"/>
        <w:numPr>
          <w:ilvl w:val="0"/>
          <w:numId w:val="8"/>
        </w:numPr>
        <w:tabs>
          <w:tab w:val="left" w:pos="720"/>
          <w:tab w:val="left" w:pos="723"/>
        </w:tabs>
        <w:spacing w:line="276" w:lineRule="auto"/>
        <w:ind w:right="146"/>
        <w:jc w:val="both"/>
      </w:pPr>
      <w:r>
        <w:t xml:space="preserve">El desempeño como auxiliar de Docencia, deberá quedar registrado en la hoja de vida del estudiante, como constancia del estímulo recibido. Para efecto de una contratación posterior como docente de cátedra en la Institución, el tiempo servido se podrá asimilar a experiencia </w:t>
      </w:r>
      <w:r>
        <w:rPr>
          <w:spacing w:val="-2"/>
        </w:rPr>
        <w:t>docente.</w:t>
      </w:r>
    </w:p>
    <w:p w14:paraId="2433811B" w14:textId="77777777" w:rsidR="000D0587" w:rsidRDefault="00EA031E">
      <w:pPr>
        <w:pStyle w:val="Prrafodelista"/>
        <w:numPr>
          <w:ilvl w:val="0"/>
          <w:numId w:val="8"/>
        </w:numPr>
        <w:tabs>
          <w:tab w:val="left" w:pos="720"/>
          <w:tab w:val="left" w:pos="723"/>
        </w:tabs>
        <w:spacing w:line="280" w:lineRule="auto"/>
        <w:ind w:right="151"/>
        <w:jc w:val="both"/>
      </w:pPr>
      <w:r>
        <w:t>Los mecanismos de control y evaluación del desempeño del Auxiliar de Docencia, serán definidos por el Consejo Académico.</w:t>
      </w:r>
    </w:p>
    <w:p w14:paraId="66ECA1E7" w14:textId="77777777" w:rsidR="000D0587" w:rsidRDefault="00EA031E">
      <w:pPr>
        <w:pStyle w:val="Prrafodelista"/>
        <w:numPr>
          <w:ilvl w:val="0"/>
          <w:numId w:val="8"/>
        </w:numPr>
        <w:tabs>
          <w:tab w:val="left" w:pos="720"/>
          <w:tab w:val="left" w:pos="723"/>
        </w:tabs>
        <w:spacing w:line="276" w:lineRule="auto"/>
        <w:ind w:right="149"/>
        <w:jc w:val="both"/>
      </w:pPr>
      <w:r>
        <w:t>El informe de control y evaluación del desempeño del Auxiliar de Docencia, deberá quedar registrado en su hoja de vida académica.</w:t>
      </w:r>
    </w:p>
    <w:p w14:paraId="1F0C047F" w14:textId="77777777" w:rsidR="000D0587" w:rsidRDefault="00EA031E">
      <w:pPr>
        <w:pStyle w:val="Prrafodelista"/>
        <w:numPr>
          <w:ilvl w:val="0"/>
          <w:numId w:val="8"/>
        </w:numPr>
        <w:tabs>
          <w:tab w:val="left" w:pos="720"/>
          <w:tab w:val="left" w:pos="723"/>
        </w:tabs>
        <w:spacing w:line="276" w:lineRule="auto"/>
        <w:ind w:right="152"/>
        <w:jc w:val="both"/>
      </w:pPr>
      <w:r>
        <w:t>El número máximo de asignaturas que un estudiante puede orientar en calidad de Auxiliar de Docencia es de dos (2) por período</w:t>
      </w:r>
      <w:r>
        <w:rPr>
          <w:spacing w:val="-2"/>
        </w:rPr>
        <w:t xml:space="preserve"> </w:t>
      </w:r>
      <w:r>
        <w:t>académico y máximo dos (2) grupos por cada asignatura.</w:t>
      </w:r>
    </w:p>
    <w:p w14:paraId="2B152CFE" w14:textId="77777777" w:rsidR="000D0587" w:rsidRDefault="00EA031E">
      <w:pPr>
        <w:pStyle w:val="Prrafodelista"/>
        <w:numPr>
          <w:ilvl w:val="0"/>
          <w:numId w:val="8"/>
        </w:numPr>
        <w:tabs>
          <w:tab w:val="left" w:pos="721"/>
          <w:tab w:val="left" w:pos="723"/>
        </w:tabs>
        <w:spacing w:line="276" w:lineRule="auto"/>
        <w:ind w:right="139"/>
        <w:jc w:val="both"/>
      </w:pPr>
      <w:r>
        <w:t>El</w:t>
      </w:r>
      <w:r>
        <w:rPr>
          <w:spacing w:val="-3"/>
        </w:rPr>
        <w:t xml:space="preserve"> </w:t>
      </w:r>
      <w:r>
        <w:t>Auxiliar</w:t>
      </w:r>
      <w:r>
        <w:rPr>
          <w:spacing w:val="-7"/>
        </w:rPr>
        <w:t xml:space="preserve"> </w:t>
      </w:r>
      <w:r>
        <w:t>de</w:t>
      </w:r>
      <w:r>
        <w:rPr>
          <w:spacing w:val="-1"/>
        </w:rPr>
        <w:t xml:space="preserve"> </w:t>
      </w:r>
      <w:r>
        <w:t>Docencia</w:t>
      </w:r>
      <w:r>
        <w:rPr>
          <w:spacing w:val="-6"/>
        </w:rPr>
        <w:t xml:space="preserve"> </w:t>
      </w:r>
      <w:r>
        <w:t>percibirá</w:t>
      </w:r>
      <w:r>
        <w:rPr>
          <w:spacing w:val="-6"/>
        </w:rPr>
        <w:t xml:space="preserve"> </w:t>
      </w:r>
      <w:r>
        <w:t>por</w:t>
      </w:r>
      <w:r>
        <w:rPr>
          <w:spacing w:val="-2"/>
        </w:rPr>
        <w:t xml:space="preserve"> </w:t>
      </w:r>
      <w:r>
        <w:t>concepto</w:t>
      </w:r>
      <w:r>
        <w:rPr>
          <w:spacing w:val="-1"/>
        </w:rPr>
        <w:t xml:space="preserve"> </w:t>
      </w:r>
      <w:r>
        <w:t>de</w:t>
      </w:r>
      <w:r>
        <w:rPr>
          <w:spacing w:val="-1"/>
        </w:rPr>
        <w:t xml:space="preserve"> </w:t>
      </w:r>
      <w:r>
        <w:t>sus servicios,</w:t>
      </w:r>
      <w:r>
        <w:rPr>
          <w:spacing w:val="-10"/>
        </w:rPr>
        <w:t xml:space="preserve"> </w:t>
      </w:r>
      <w:r>
        <w:t>el</w:t>
      </w:r>
      <w:r>
        <w:rPr>
          <w:spacing w:val="-8"/>
        </w:rPr>
        <w:t xml:space="preserve"> </w:t>
      </w:r>
      <w:r>
        <w:t>equivalente</w:t>
      </w:r>
      <w:r>
        <w:rPr>
          <w:spacing w:val="-6"/>
        </w:rPr>
        <w:t xml:space="preserve"> </w:t>
      </w:r>
      <w:r>
        <w:t>al</w:t>
      </w:r>
      <w:r>
        <w:rPr>
          <w:spacing w:val="-8"/>
        </w:rPr>
        <w:t xml:space="preserve"> </w:t>
      </w:r>
      <w:r>
        <w:t>60%</w:t>
      </w:r>
      <w:r>
        <w:rPr>
          <w:spacing w:val="-9"/>
        </w:rPr>
        <w:t xml:space="preserve"> </w:t>
      </w:r>
      <w:r>
        <w:t>del</w:t>
      </w:r>
      <w:r>
        <w:rPr>
          <w:spacing w:val="-7"/>
        </w:rPr>
        <w:t xml:space="preserve"> </w:t>
      </w:r>
      <w:r>
        <w:t>valor básico correspondiente a la remuneración por hora de un profesor de cátedra de la categoría más baja y con “0-3 años” de experiencia.</w:t>
      </w:r>
    </w:p>
    <w:p w14:paraId="666BD03B" w14:textId="77777777" w:rsidR="000D0587" w:rsidRDefault="00EA031E">
      <w:pPr>
        <w:pStyle w:val="Prrafodelista"/>
        <w:numPr>
          <w:ilvl w:val="0"/>
          <w:numId w:val="8"/>
        </w:numPr>
        <w:tabs>
          <w:tab w:val="left" w:pos="721"/>
        </w:tabs>
        <w:spacing w:line="251" w:lineRule="exact"/>
        <w:ind w:left="721" w:hanging="359"/>
        <w:jc w:val="both"/>
      </w:pPr>
      <w:r>
        <w:t>La</w:t>
      </w:r>
      <w:r>
        <w:rPr>
          <w:spacing w:val="-3"/>
        </w:rPr>
        <w:t xml:space="preserve"> </w:t>
      </w:r>
      <w:r>
        <w:t>dedicación</w:t>
      </w:r>
      <w:r>
        <w:rPr>
          <w:spacing w:val="-5"/>
        </w:rPr>
        <w:t xml:space="preserve"> </w:t>
      </w:r>
      <w:r>
        <w:t>máxima</w:t>
      </w:r>
      <w:r>
        <w:rPr>
          <w:spacing w:val="-5"/>
        </w:rPr>
        <w:t xml:space="preserve"> </w:t>
      </w:r>
      <w:r>
        <w:t>de un</w:t>
      </w:r>
      <w:r>
        <w:rPr>
          <w:spacing w:val="3"/>
        </w:rPr>
        <w:t xml:space="preserve"> </w:t>
      </w:r>
      <w:r>
        <w:t>auxiliar</w:t>
      </w:r>
      <w:r>
        <w:rPr>
          <w:spacing w:val="-6"/>
        </w:rPr>
        <w:t xml:space="preserve"> </w:t>
      </w:r>
      <w:r>
        <w:t>de Docencia,</w:t>
      </w:r>
      <w:r>
        <w:rPr>
          <w:spacing w:val="-4"/>
        </w:rPr>
        <w:t xml:space="preserve"> </w:t>
      </w:r>
      <w:r>
        <w:t>será</w:t>
      </w:r>
      <w:r>
        <w:rPr>
          <w:spacing w:val="-5"/>
        </w:rPr>
        <w:t xml:space="preserve"> </w:t>
      </w:r>
      <w:r>
        <w:t>de</w:t>
      </w:r>
      <w:r>
        <w:rPr>
          <w:spacing w:val="-6"/>
        </w:rPr>
        <w:t xml:space="preserve"> </w:t>
      </w:r>
      <w:r>
        <w:t>diez</w:t>
      </w:r>
      <w:r>
        <w:rPr>
          <w:spacing w:val="-3"/>
        </w:rPr>
        <w:t xml:space="preserve"> </w:t>
      </w:r>
      <w:r>
        <w:t>(10)</w:t>
      </w:r>
      <w:r>
        <w:rPr>
          <w:spacing w:val="-1"/>
        </w:rPr>
        <w:t xml:space="preserve"> </w:t>
      </w:r>
      <w:r>
        <w:t>horas</w:t>
      </w:r>
      <w:r>
        <w:rPr>
          <w:spacing w:val="-3"/>
        </w:rPr>
        <w:t xml:space="preserve"> </w:t>
      </w:r>
      <w:r>
        <w:t>por</w:t>
      </w:r>
      <w:r>
        <w:rPr>
          <w:spacing w:val="-1"/>
        </w:rPr>
        <w:t xml:space="preserve"> </w:t>
      </w:r>
      <w:r>
        <w:rPr>
          <w:spacing w:val="-2"/>
        </w:rPr>
        <w:t>semana.</w:t>
      </w:r>
    </w:p>
    <w:p w14:paraId="51205DF8" w14:textId="77777777" w:rsidR="000D0587" w:rsidRDefault="000D0587">
      <w:pPr>
        <w:pStyle w:val="Textoindependiente"/>
        <w:spacing w:before="61"/>
      </w:pPr>
    </w:p>
    <w:p w14:paraId="61C1DA91" w14:textId="77777777" w:rsidR="000D0587" w:rsidRDefault="00EA031E">
      <w:pPr>
        <w:pStyle w:val="Textoindependiente"/>
        <w:spacing w:line="278" w:lineRule="auto"/>
        <w:ind w:left="2" w:right="138"/>
        <w:jc w:val="both"/>
      </w:pPr>
      <w:r>
        <w:rPr>
          <w:rFonts w:ascii="Arial" w:hAnsi="Arial"/>
          <w:b/>
        </w:rPr>
        <w:t xml:space="preserve">PARÁGRAFO 1: </w:t>
      </w:r>
      <w:r>
        <w:t>En ningún caso se autorizarán auxiliares de Docencia para una asignatura servida bajo la modalidad de curso dirigido o curso vacacional, debido a las condiciones académicas y administrativas excepcionales que las rigen.</w:t>
      </w:r>
    </w:p>
    <w:p w14:paraId="64EAE6F5" w14:textId="77777777" w:rsidR="000D0587" w:rsidRDefault="000D0587">
      <w:pPr>
        <w:pStyle w:val="Textoindependiente"/>
        <w:spacing w:before="32"/>
      </w:pPr>
    </w:p>
    <w:p w14:paraId="22AB2FA1" w14:textId="77777777" w:rsidR="000D0587" w:rsidRDefault="00EA031E">
      <w:pPr>
        <w:pStyle w:val="Textoindependiente"/>
        <w:spacing w:line="276" w:lineRule="auto"/>
        <w:ind w:left="2" w:right="139"/>
        <w:jc w:val="both"/>
      </w:pPr>
      <w:r>
        <w:t>El estímulo de</w:t>
      </w:r>
      <w:r>
        <w:rPr>
          <w:spacing w:val="-1"/>
        </w:rPr>
        <w:t xml:space="preserve"> </w:t>
      </w:r>
      <w:r>
        <w:t>designación como Auxiliar de Docencia se</w:t>
      </w:r>
      <w:r>
        <w:rPr>
          <w:spacing w:val="-1"/>
        </w:rPr>
        <w:t xml:space="preserve"> </w:t>
      </w:r>
      <w:r>
        <w:t>otorga</w:t>
      </w:r>
      <w:r>
        <w:rPr>
          <w:spacing w:val="-1"/>
        </w:rPr>
        <w:t xml:space="preserve"> </w:t>
      </w:r>
      <w:r>
        <w:t>para</w:t>
      </w:r>
      <w:r>
        <w:rPr>
          <w:spacing w:val="-1"/>
        </w:rPr>
        <w:t xml:space="preserve"> </w:t>
      </w:r>
      <w:r>
        <w:t>un</w:t>
      </w:r>
      <w:r>
        <w:rPr>
          <w:spacing w:val="-1"/>
        </w:rPr>
        <w:t xml:space="preserve"> </w:t>
      </w:r>
      <w:r>
        <w:t>período académico y puede terminar en cualquier momento por determinación del Vicerrector de Docencia e Investigación, a iniciativa</w:t>
      </w:r>
      <w:r>
        <w:rPr>
          <w:spacing w:val="-7"/>
        </w:rPr>
        <w:t xml:space="preserve"> </w:t>
      </w:r>
      <w:r>
        <w:t>del</w:t>
      </w:r>
      <w:r>
        <w:rPr>
          <w:spacing w:val="-4"/>
        </w:rPr>
        <w:t xml:space="preserve"> </w:t>
      </w:r>
      <w:r>
        <w:t>respectivo</w:t>
      </w:r>
      <w:r>
        <w:rPr>
          <w:spacing w:val="-2"/>
        </w:rPr>
        <w:t xml:space="preserve"> </w:t>
      </w:r>
      <w:r>
        <w:t>decano,</w:t>
      </w:r>
      <w:r>
        <w:rPr>
          <w:spacing w:val="-6"/>
        </w:rPr>
        <w:t xml:space="preserve"> </w:t>
      </w:r>
      <w:r>
        <w:t>cuando</w:t>
      </w:r>
      <w:r>
        <w:rPr>
          <w:spacing w:val="-7"/>
        </w:rPr>
        <w:t xml:space="preserve"> </w:t>
      </w:r>
      <w:r>
        <w:t>el</w:t>
      </w:r>
      <w:r>
        <w:rPr>
          <w:spacing w:val="-9"/>
        </w:rPr>
        <w:t xml:space="preserve"> </w:t>
      </w:r>
      <w:r>
        <w:t>auxiliar</w:t>
      </w:r>
      <w:r>
        <w:rPr>
          <w:spacing w:val="-3"/>
        </w:rPr>
        <w:t xml:space="preserve"> </w:t>
      </w:r>
      <w:r>
        <w:t>incurra</w:t>
      </w:r>
      <w:r>
        <w:rPr>
          <w:spacing w:val="-7"/>
        </w:rPr>
        <w:t xml:space="preserve"> </w:t>
      </w:r>
      <w:r>
        <w:t>en alguna</w:t>
      </w:r>
      <w:r>
        <w:rPr>
          <w:spacing w:val="-7"/>
        </w:rPr>
        <w:t xml:space="preserve"> </w:t>
      </w:r>
      <w:r>
        <w:t>de</w:t>
      </w:r>
      <w:r>
        <w:rPr>
          <w:spacing w:val="-2"/>
        </w:rPr>
        <w:t xml:space="preserve"> </w:t>
      </w:r>
      <w:r>
        <w:t>las</w:t>
      </w:r>
      <w:r>
        <w:rPr>
          <w:spacing w:val="-5"/>
        </w:rPr>
        <w:t xml:space="preserve"> </w:t>
      </w:r>
      <w:r>
        <w:t>causales</w:t>
      </w:r>
      <w:r>
        <w:rPr>
          <w:spacing w:val="-5"/>
        </w:rPr>
        <w:t xml:space="preserve"> </w:t>
      </w:r>
      <w:r>
        <w:t>contempladas</w:t>
      </w:r>
      <w:r>
        <w:rPr>
          <w:spacing w:val="-10"/>
        </w:rPr>
        <w:t xml:space="preserve"> </w:t>
      </w:r>
      <w:r>
        <w:t>en el Artículo 8 del presente reglamento.</w:t>
      </w:r>
    </w:p>
    <w:p w14:paraId="1C4EF92D" w14:textId="77777777" w:rsidR="000D0587" w:rsidRDefault="000D0587">
      <w:pPr>
        <w:pStyle w:val="Textoindependiente"/>
        <w:spacing w:before="39"/>
      </w:pPr>
    </w:p>
    <w:p w14:paraId="1CB9E3FB" w14:textId="77777777" w:rsidR="000D0587" w:rsidRDefault="00EA031E">
      <w:pPr>
        <w:pStyle w:val="Textoindependiente"/>
        <w:ind w:left="2"/>
        <w:jc w:val="both"/>
      </w:pPr>
      <w:r>
        <w:t>Son</w:t>
      </w:r>
      <w:r>
        <w:rPr>
          <w:spacing w:val="-5"/>
        </w:rPr>
        <w:t xml:space="preserve"> </w:t>
      </w:r>
      <w:r>
        <w:t>requisitos</w:t>
      </w:r>
      <w:r>
        <w:rPr>
          <w:spacing w:val="-6"/>
        </w:rPr>
        <w:t xml:space="preserve"> </w:t>
      </w:r>
      <w:r>
        <w:t>para</w:t>
      </w:r>
      <w:r>
        <w:rPr>
          <w:spacing w:val="-2"/>
        </w:rPr>
        <w:t xml:space="preserve"> </w:t>
      </w:r>
      <w:r>
        <w:t>postularse</w:t>
      </w:r>
      <w:r>
        <w:rPr>
          <w:spacing w:val="-3"/>
        </w:rPr>
        <w:t xml:space="preserve"> </w:t>
      </w:r>
      <w:r>
        <w:t>al</w:t>
      </w:r>
      <w:r>
        <w:rPr>
          <w:spacing w:val="-4"/>
        </w:rPr>
        <w:t xml:space="preserve"> </w:t>
      </w:r>
      <w:r>
        <w:t>estímulo</w:t>
      </w:r>
      <w:r>
        <w:rPr>
          <w:spacing w:val="-3"/>
        </w:rPr>
        <w:t xml:space="preserve"> </w:t>
      </w:r>
      <w:r>
        <w:t>de</w:t>
      </w:r>
      <w:r>
        <w:rPr>
          <w:spacing w:val="-2"/>
        </w:rPr>
        <w:t xml:space="preserve"> </w:t>
      </w:r>
      <w:r>
        <w:t>Auxiliar</w:t>
      </w:r>
      <w:r>
        <w:rPr>
          <w:spacing w:val="-4"/>
        </w:rPr>
        <w:t xml:space="preserve"> </w:t>
      </w:r>
      <w:r>
        <w:t>de</w:t>
      </w:r>
      <w:r>
        <w:rPr>
          <w:spacing w:val="-2"/>
        </w:rPr>
        <w:t xml:space="preserve"> Docencia:</w:t>
      </w:r>
    </w:p>
    <w:p w14:paraId="226BC33E" w14:textId="77777777" w:rsidR="000D0587" w:rsidRDefault="00EA031E">
      <w:pPr>
        <w:pStyle w:val="Prrafodelista"/>
        <w:numPr>
          <w:ilvl w:val="0"/>
          <w:numId w:val="7"/>
        </w:numPr>
        <w:tabs>
          <w:tab w:val="left" w:pos="720"/>
        </w:tabs>
        <w:spacing w:before="37"/>
        <w:ind w:left="720" w:hanging="358"/>
      </w:pPr>
      <w:r>
        <w:t>Estar</w:t>
      </w:r>
      <w:r>
        <w:rPr>
          <w:spacing w:val="-5"/>
        </w:rPr>
        <w:t xml:space="preserve"> </w:t>
      </w:r>
      <w:r>
        <w:t>matriculado</w:t>
      </w:r>
      <w:r>
        <w:rPr>
          <w:spacing w:val="-2"/>
        </w:rPr>
        <w:t xml:space="preserve"> </w:t>
      </w:r>
      <w:r>
        <w:t>en</w:t>
      </w:r>
      <w:r>
        <w:rPr>
          <w:spacing w:val="-2"/>
        </w:rPr>
        <w:t xml:space="preserve"> </w:t>
      </w:r>
      <w:r>
        <w:t>cualquiera</w:t>
      </w:r>
      <w:r>
        <w:rPr>
          <w:spacing w:val="-6"/>
        </w:rPr>
        <w:t xml:space="preserve"> </w:t>
      </w:r>
      <w:r>
        <w:t>de</w:t>
      </w:r>
      <w:r>
        <w:rPr>
          <w:spacing w:val="-2"/>
        </w:rPr>
        <w:t xml:space="preserve"> </w:t>
      </w:r>
      <w:r>
        <w:t>los</w:t>
      </w:r>
      <w:r>
        <w:rPr>
          <w:spacing w:val="-5"/>
        </w:rPr>
        <w:t xml:space="preserve"> </w:t>
      </w:r>
      <w:r>
        <w:t>programas</w:t>
      </w:r>
      <w:r>
        <w:rPr>
          <w:spacing w:val="-5"/>
        </w:rPr>
        <w:t xml:space="preserve"> </w:t>
      </w:r>
      <w:r>
        <w:t>de</w:t>
      </w:r>
      <w:r>
        <w:rPr>
          <w:spacing w:val="-1"/>
        </w:rPr>
        <w:t xml:space="preserve"> </w:t>
      </w:r>
      <w:r>
        <w:rPr>
          <w:spacing w:val="-2"/>
        </w:rPr>
        <w:t>pregrado.</w:t>
      </w:r>
    </w:p>
    <w:p w14:paraId="1B2DD7B3" w14:textId="77777777" w:rsidR="000D0587" w:rsidRDefault="000D0587">
      <w:pPr>
        <w:pStyle w:val="Prrafodelista"/>
        <w:sectPr w:rsidR="000D0587">
          <w:pgSz w:w="11910" w:h="16840"/>
          <w:pgMar w:top="1320" w:right="708" w:bottom="1120" w:left="1133" w:header="358" w:footer="841" w:gutter="0"/>
          <w:cols w:space="720"/>
        </w:sectPr>
      </w:pPr>
    </w:p>
    <w:p w14:paraId="48B8AE04" w14:textId="4E7E8D0E" w:rsidR="000D0587" w:rsidRDefault="00EA031E">
      <w:pPr>
        <w:pStyle w:val="Prrafodelista"/>
        <w:numPr>
          <w:ilvl w:val="0"/>
          <w:numId w:val="7"/>
        </w:numPr>
        <w:tabs>
          <w:tab w:val="left" w:pos="720"/>
        </w:tabs>
        <w:spacing w:before="87"/>
        <w:ind w:left="720" w:hanging="358"/>
      </w:pPr>
      <w:r>
        <w:lastRenderedPageBreak/>
        <w:t>Haber</w:t>
      </w:r>
      <w:r>
        <w:rPr>
          <w:spacing w:val="-5"/>
        </w:rPr>
        <w:t xml:space="preserve"> </w:t>
      </w:r>
      <w:r>
        <w:t>cursado</w:t>
      </w:r>
      <w:r>
        <w:rPr>
          <w:spacing w:val="-1"/>
        </w:rPr>
        <w:t xml:space="preserve"> </w:t>
      </w:r>
      <w:r>
        <w:t>y</w:t>
      </w:r>
      <w:r>
        <w:rPr>
          <w:spacing w:val="-4"/>
        </w:rPr>
        <w:t xml:space="preserve"> </w:t>
      </w:r>
      <w:r>
        <w:t>aprobado</w:t>
      </w:r>
      <w:r>
        <w:rPr>
          <w:spacing w:val="-2"/>
        </w:rPr>
        <w:t xml:space="preserve"> </w:t>
      </w:r>
      <w:r>
        <w:t>el</w:t>
      </w:r>
      <w:r>
        <w:rPr>
          <w:spacing w:val="-3"/>
        </w:rPr>
        <w:t xml:space="preserve"> </w:t>
      </w:r>
      <w:r w:rsidR="00E504E1" w:rsidRPr="00E504E1">
        <w:rPr>
          <w:highlight w:val="yellow"/>
        </w:rPr>
        <w:t>50</w:t>
      </w:r>
      <w:r w:rsidRPr="00E504E1">
        <w:rPr>
          <w:highlight w:val="yellow"/>
        </w:rPr>
        <w:t>%</w:t>
      </w:r>
      <w:r>
        <w:rPr>
          <w:spacing w:val="-9"/>
        </w:rPr>
        <w:t xml:space="preserve"> </w:t>
      </w:r>
      <w:r>
        <w:t>de</w:t>
      </w:r>
      <w:r>
        <w:rPr>
          <w:spacing w:val="-2"/>
        </w:rPr>
        <w:t xml:space="preserve"> </w:t>
      </w:r>
      <w:r>
        <w:t>los</w:t>
      </w:r>
      <w:r>
        <w:rPr>
          <w:spacing w:val="-4"/>
        </w:rPr>
        <w:t xml:space="preserve"> </w:t>
      </w:r>
      <w:r>
        <w:t>créditos</w:t>
      </w:r>
      <w:r>
        <w:rPr>
          <w:spacing w:val="-9"/>
        </w:rPr>
        <w:t xml:space="preserve"> </w:t>
      </w:r>
      <w:r>
        <w:t>de</w:t>
      </w:r>
      <w:r>
        <w:rPr>
          <w:spacing w:val="-1"/>
        </w:rPr>
        <w:t xml:space="preserve"> </w:t>
      </w:r>
      <w:r>
        <w:t>su</w:t>
      </w:r>
      <w:r>
        <w:rPr>
          <w:spacing w:val="-2"/>
        </w:rPr>
        <w:t xml:space="preserve"> </w:t>
      </w:r>
      <w:r>
        <w:t>respectivo</w:t>
      </w:r>
      <w:r>
        <w:rPr>
          <w:spacing w:val="-1"/>
        </w:rPr>
        <w:t xml:space="preserve"> </w:t>
      </w:r>
      <w:r>
        <w:t>programa</w:t>
      </w:r>
      <w:r>
        <w:rPr>
          <w:spacing w:val="-1"/>
        </w:rPr>
        <w:t xml:space="preserve"> </w:t>
      </w:r>
      <w:r>
        <w:rPr>
          <w:spacing w:val="-2"/>
        </w:rPr>
        <w:t>académico.</w:t>
      </w:r>
    </w:p>
    <w:p w14:paraId="6FF8ADEF" w14:textId="77777777" w:rsidR="000D0587" w:rsidRDefault="00EA031E">
      <w:pPr>
        <w:pStyle w:val="Prrafodelista"/>
        <w:numPr>
          <w:ilvl w:val="0"/>
          <w:numId w:val="7"/>
        </w:numPr>
        <w:tabs>
          <w:tab w:val="left" w:pos="721"/>
          <w:tab w:val="left" w:pos="723"/>
        </w:tabs>
        <w:spacing w:before="37" w:line="276" w:lineRule="auto"/>
        <w:ind w:right="148"/>
      </w:pPr>
      <w:r>
        <w:t>Haber cursado y aprobado la asignatura, objeto de la convocatoria a Auxiliares de Docencia, con calificación final igual o superior a cuatro punto cero (4.0).</w:t>
      </w:r>
    </w:p>
    <w:p w14:paraId="3235ABE7" w14:textId="77777777" w:rsidR="000D0587" w:rsidRDefault="00EA031E">
      <w:pPr>
        <w:pStyle w:val="Prrafodelista"/>
        <w:numPr>
          <w:ilvl w:val="0"/>
          <w:numId w:val="7"/>
        </w:numPr>
        <w:tabs>
          <w:tab w:val="left" w:pos="720"/>
          <w:tab w:val="left" w:pos="723"/>
        </w:tabs>
        <w:spacing w:line="276" w:lineRule="auto"/>
        <w:ind w:right="147"/>
      </w:pPr>
      <w:r>
        <w:t>Tener,</w:t>
      </w:r>
      <w:r>
        <w:rPr>
          <w:spacing w:val="-5"/>
        </w:rPr>
        <w:t xml:space="preserve"> </w:t>
      </w:r>
      <w:r>
        <w:t>al</w:t>
      </w:r>
      <w:r>
        <w:rPr>
          <w:spacing w:val="-3"/>
        </w:rPr>
        <w:t xml:space="preserve"> </w:t>
      </w:r>
      <w:r>
        <w:t>momento</w:t>
      </w:r>
      <w:r>
        <w:rPr>
          <w:spacing w:val="-1"/>
        </w:rPr>
        <w:t xml:space="preserve"> </w:t>
      </w:r>
      <w:r>
        <w:t>de</w:t>
      </w:r>
      <w:r>
        <w:rPr>
          <w:spacing w:val="-1"/>
        </w:rPr>
        <w:t xml:space="preserve"> </w:t>
      </w:r>
      <w:r>
        <w:t>la</w:t>
      </w:r>
      <w:r>
        <w:rPr>
          <w:spacing w:val="-1"/>
        </w:rPr>
        <w:t xml:space="preserve"> </w:t>
      </w:r>
      <w:r>
        <w:t>postulación,</w:t>
      </w:r>
      <w:r>
        <w:rPr>
          <w:spacing w:val="-5"/>
        </w:rPr>
        <w:t xml:space="preserve"> </w:t>
      </w:r>
      <w:r>
        <w:t>un</w:t>
      </w:r>
      <w:r>
        <w:rPr>
          <w:spacing w:val="-1"/>
        </w:rPr>
        <w:t xml:space="preserve"> </w:t>
      </w:r>
      <w:r>
        <w:t>promedio</w:t>
      </w:r>
      <w:r>
        <w:rPr>
          <w:spacing w:val="-1"/>
        </w:rPr>
        <w:t xml:space="preserve"> </w:t>
      </w:r>
      <w:r>
        <w:t>crédito</w:t>
      </w:r>
      <w:r>
        <w:rPr>
          <w:spacing w:val="-1"/>
        </w:rPr>
        <w:t xml:space="preserve"> </w:t>
      </w:r>
      <w:r>
        <w:t>acumulado</w:t>
      </w:r>
      <w:r>
        <w:rPr>
          <w:spacing w:val="-1"/>
        </w:rPr>
        <w:t xml:space="preserve"> </w:t>
      </w:r>
      <w:r>
        <w:t>igual</w:t>
      </w:r>
      <w:r>
        <w:rPr>
          <w:spacing w:val="-3"/>
        </w:rPr>
        <w:t xml:space="preserve"> </w:t>
      </w:r>
      <w:r>
        <w:t>o</w:t>
      </w:r>
      <w:r>
        <w:rPr>
          <w:spacing w:val="-1"/>
        </w:rPr>
        <w:t xml:space="preserve"> </w:t>
      </w:r>
      <w:r>
        <w:t>superior</w:t>
      </w:r>
      <w:r>
        <w:rPr>
          <w:spacing w:val="-2"/>
        </w:rPr>
        <w:t xml:space="preserve"> </w:t>
      </w:r>
      <w:r>
        <w:t>a</w:t>
      </w:r>
      <w:r>
        <w:rPr>
          <w:spacing w:val="-1"/>
        </w:rPr>
        <w:t xml:space="preserve"> </w:t>
      </w:r>
      <w:r>
        <w:t>cuatro punto cero (4.0).</w:t>
      </w:r>
    </w:p>
    <w:p w14:paraId="50107CFB" w14:textId="77777777" w:rsidR="000D0587" w:rsidRDefault="00EA031E">
      <w:pPr>
        <w:pStyle w:val="Prrafodelista"/>
        <w:numPr>
          <w:ilvl w:val="0"/>
          <w:numId w:val="7"/>
        </w:numPr>
        <w:tabs>
          <w:tab w:val="left" w:pos="720"/>
        </w:tabs>
        <w:spacing w:before="2"/>
        <w:ind w:left="720" w:hanging="358"/>
      </w:pPr>
      <w:r>
        <w:t>No</w:t>
      </w:r>
      <w:r>
        <w:rPr>
          <w:spacing w:val="-5"/>
        </w:rPr>
        <w:t xml:space="preserve"> </w:t>
      </w:r>
      <w:r>
        <w:t>tener</w:t>
      </w:r>
      <w:r>
        <w:rPr>
          <w:spacing w:val="-4"/>
        </w:rPr>
        <w:t xml:space="preserve"> </w:t>
      </w:r>
      <w:r>
        <w:t>sanciones,</w:t>
      </w:r>
      <w:r>
        <w:rPr>
          <w:spacing w:val="-6"/>
        </w:rPr>
        <w:t xml:space="preserve"> </w:t>
      </w:r>
      <w:r>
        <w:t>según</w:t>
      </w:r>
      <w:r>
        <w:rPr>
          <w:spacing w:val="-3"/>
        </w:rPr>
        <w:t xml:space="preserve"> </w:t>
      </w:r>
      <w:r>
        <w:t>lo</w:t>
      </w:r>
      <w:r>
        <w:rPr>
          <w:spacing w:val="-2"/>
        </w:rPr>
        <w:t xml:space="preserve"> </w:t>
      </w:r>
      <w:r>
        <w:t>contemplado</w:t>
      </w:r>
      <w:r>
        <w:rPr>
          <w:spacing w:val="-3"/>
        </w:rPr>
        <w:t xml:space="preserve"> </w:t>
      </w:r>
      <w:r>
        <w:t>en</w:t>
      </w:r>
      <w:r>
        <w:rPr>
          <w:spacing w:val="-2"/>
        </w:rPr>
        <w:t xml:space="preserve"> </w:t>
      </w:r>
      <w:r>
        <w:t>el</w:t>
      </w:r>
      <w:r>
        <w:rPr>
          <w:spacing w:val="-5"/>
        </w:rPr>
        <w:t xml:space="preserve"> </w:t>
      </w:r>
      <w:r>
        <w:t>Reglamento</w:t>
      </w:r>
      <w:r>
        <w:rPr>
          <w:spacing w:val="-2"/>
        </w:rPr>
        <w:t xml:space="preserve"> Estudiantil.</w:t>
      </w:r>
    </w:p>
    <w:p w14:paraId="23978EA3" w14:textId="77777777" w:rsidR="000D0587" w:rsidRDefault="00EA031E">
      <w:pPr>
        <w:pStyle w:val="Prrafodelista"/>
        <w:numPr>
          <w:ilvl w:val="0"/>
          <w:numId w:val="7"/>
        </w:numPr>
        <w:tabs>
          <w:tab w:val="left" w:pos="722"/>
        </w:tabs>
        <w:spacing w:before="37"/>
        <w:ind w:left="722" w:hanging="360"/>
      </w:pPr>
      <w:r>
        <w:t>Presentar</w:t>
      </w:r>
      <w:r>
        <w:rPr>
          <w:spacing w:val="-7"/>
        </w:rPr>
        <w:t xml:space="preserve"> </w:t>
      </w:r>
      <w:r>
        <w:t>entrevista</w:t>
      </w:r>
      <w:r>
        <w:rPr>
          <w:spacing w:val="-5"/>
        </w:rPr>
        <w:t xml:space="preserve"> </w:t>
      </w:r>
      <w:r>
        <w:t>ante</w:t>
      </w:r>
      <w:r>
        <w:rPr>
          <w:spacing w:val="-5"/>
        </w:rPr>
        <w:t xml:space="preserve"> </w:t>
      </w:r>
      <w:r>
        <w:t>el</w:t>
      </w:r>
      <w:r>
        <w:rPr>
          <w:spacing w:val="-2"/>
        </w:rPr>
        <w:t xml:space="preserve"> </w:t>
      </w:r>
      <w:r>
        <w:t xml:space="preserve">Decano de la </w:t>
      </w:r>
      <w:r>
        <w:rPr>
          <w:spacing w:val="-2"/>
        </w:rPr>
        <w:t>Facultad.</w:t>
      </w:r>
    </w:p>
    <w:p w14:paraId="0847DACF" w14:textId="77777777" w:rsidR="000D0587" w:rsidRDefault="000D0587">
      <w:pPr>
        <w:pStyle w:val="Textoindependiente"/>
        <w:spacing w:before="74"/>
      </w:pPr>
    </w:p>
    <w:p w14:paraId="47A1F7A3" w14:textId="77777777" w:rsidR="000D0587" w:rsidRDefault="00EA031E">
      <w:pPr>
        <w:pStyle w:val="Textoindependiente"/>
        <w:ind w:left="2"/>
      </w:pPr>
      <w:r>
        <w:rPr>
          <w:noProof/>
        </w:rPr>
        <mc:AlternateContent>
          <mc:Choice Requires="wps">
            <w:drawing>
              <wp:anchor distT="0" distB="0" distL="0" distR="0" simplePos="0" relativeHeight="486766080" behindDoc="1" locked="0" layoutInCell="1" allowOverlap="1" wp14:anchorId="42580FB6" wp14:editId="475F9B7F">
                <wp:simplePos x="0" y="0"/>
                <wp:positionH relativeFrom="page">
                  <wp:posOffset>871435</wp:posOffset>
                </wp:positionH>
                <wp:positionV relativeFrom="paragraph">
                  <wp:posOffset>95724</wp:posOffset>
                </wp:positionV>
                <wp:extent cx="5905500" cy="57454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CDB1802" id="Graphic 63" o:spid="_x0000_s1026" style="position:absolute;margin-left:68.6pt;margin-top:7.55pt;width:465pt;height:452.4pt;z-index:-16550400;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Son</w:t>
      </w:r>
      <w:r>
        <w:rPr>
          <w:spacing w:val="-3"/>
        </w:rPr>
        <w:t xml:space="preserve"> </w:t>
      </w:r>
      <w:r>
        <w:t>criterios</w:t>
      </w:r>
      <w:r>
        <w:rPr>
          <w:spacing w:val="-8"/>
        </w:rPr>
        <w:t xml:space="preserve"> </w:t>
      </w:r>
      <w:r>
        <w:t>para otorgar</w:t>
      </w:r>
      <w:r>
        <w:rPr>
          <w:spacing w:val="-1"/>
        </w:rPr>
        <w:t xml:space="preserve"> </w:t>
      </w:r>
      <w:r>
        <w:t>el</w:t>
      </w:r>
      <w:r>
        <w:rPr>
          <w:spacing w:val="-2"/>
        </w:rPr>
        <w:t xml:space="preserve"> </w:t>
      </w:r>
      <w:r>
        <w:t>cupo</w:t>
      </w:r>
      <w:r>
        <w:rPr>
          <w:spacing w:val="-5"/>
        </w:rPr>
        <w:t xml:space="preserve"> </w:t>
      </w:r>
      <w:r>
        <w:t>a Auxiliar</w:t>
      </w:r>
      <w:r>
        <w:rPr>
          <w:spacing w:val="-6"/>
        </w:rPr>
        <w:t xml:space="preserve"> </w:t>
      </w:r>
      <w:r>
        <w:t xml:space="preserve">de </w:t>
      </w:r>
      <w:r>
        <w:rPr>
          <w:spacing w:val="-2"/>
        </w:rPr>
        <w:t>Docencia:</w:t>
      </w:r>
    </w:p>
    <w:p w14:paraId="2BA60A26" w14:textId="77777777" w:rsidR="000D0587" w:rsidRDefault="00EA031E">
      <w:pPr>
        <w:pStyle w:val="Prrafodelista"/>
        <w:numPr>
          <w:ilvl w:val="0"/>
          <w:numId w:val="6"/>
        </w:numPr>
        <w:tabs>
          <w:tab w:val="left" w:pos="720"/>
          <w:tab w:val="left" w:pos="723"/>
        </w:tabs>
        <w:spacing w:before="38" w:line="276" w:lineRule="auto"/>
        <w:ind w:right="141"/>
      </w:pPr>
      <w:r>
        <w:t>Rendimiento</w:t>
      </w:r>
      <w:r>
        <w:rPr>
          <w:spacing w:val="-6"/>
        </w:rPr>
        <w:t xml:space="preserve"> </w:t>
      </w:r>
      <w:r>
        <w:t>académico</w:t>
      </w:r>
      <w:r>
        <w:rPr>
          <w:spacing w:val="-6"/>
        </w:rPr>
        <w:t xml:space="preserve"> </w:t>
      </w:r>
      <w:r>
        <w:t>en</w:t>
      </w:r>
      <w:r>
        <w:rPr>
          <w:spacing w:val="-6"/>
        </w:rPr>
        <w:t xml:space="preserve"> </w:t>
      </w:r>
      <w:r>
        <w:t>la</w:t>
      </w:r>
      <w:r>
        <w:rPr>
          <w:spacing w:val="-2"/>
        </w:rPr>
        <w:t xml:space="preserve"> </w:t>
      </w:r>
      <w:r>
        <w:t>asignatura</w:t>
      </w:r>
      <w:r>
        <w:rPr>
          <w:spacing w:val="-6"/>
        </w:rPr>
        <w:t xml:space="preserve"> </w:t>
      </w:r>
      <w:r>
        <w:t>motivo</w:t>
      </w:r>
      <w:r>
        <w:rPr>
          <w:spacing w:val="-6"/>
        </w:rPr>
        <w:t xml:space="preserve"> </w:t>
      </w:r>
      <w:r>
        <w:t>de</w:t>
      </w:r>
      <w:r>
        <w:rPr>
          <w:spacing w:val="-6"/>
        </w:rPr>
        <w:t xml:space="preserve"> </w:t>
      </w:r>
      <w:r>
        <w:t>la</w:t>
      </w:r>
      <w:r>
        <w:rPr>
          <w:spacing w:val="-6"/>
        </w:rPr>
        <w:t xml:space="preserve"> </w:t>
      </w:r>
      <w:r>
        <w:t>aspiración</w:t>
      </w:r>
      <w:r>
        <w:rPr>
          <w:spacing w:val="-6"/>
        </w:rPr>
        <w:t xml:space="preserve"> </w:t>
      </w:r>
      <w:r>
        <w:t>a</w:t>
      </w:r>
      <w:r>
        <w:rPr>
          <w:spacing w:val="-6"/>
        </w:rPr>
        <w:t xml:space="preserve"> </w:t>
      </w:r>
      <w:r>
        <w:t>Auxiliar</w:t>
      </w:r>
      <w:r>
        <w:rPr>
          <w:spacing w:val="-7"/>
        </w:rPr>
        <w:t xml:space="preserve"> </w:t>
      </w:r>
      <w:r>
        <w:t>de</w:t>
      </w:r>
      <w:r>
        <w:rPr>
          <w:spacing w:val="-6"/>
        </w:rPr>
        <w:t xml:space="preserve"> </w:t>
      </w:r>
      <w:r>
        <w:t>Docencia.</w:t>
      </w:r>
      <w:r>
        <w:rPr>
          <w:spacing w:val="-10"/>
        </w:rPr>
        <w:t xml:space="preserve"> </w:t>
      </w:r>
      <w:r>
        <w:t>Valor: 30 puntos.</w:t>
      </w:r>
    </w:p>
    <w:p w14:paraId="1BE016CB" w14:textId="77777777" w:rsidR="000D0587" w:rsidRDefault="00EA031E">
      <w:pPr>
        <w:pStyle w:val="Prrafodelista"/>
        <w:numPr>
          <w:ilvl w:val="0"/>
          <w:numId w:val="6"/>
        </w:numPr>
        <w:tabs>
          <w:tab w:val="left" w:pos="720"/>
        </w:tabs>
        <w:spacing w:before="3"/>
        <w:ind w:left="720" w:hanging="358"/>
      </w:pPr>
      <w:r>
        <w:t>Promedio</w:t>
      </w:r>
      <w:r>
        <w:rPr>
          <w:spacing w:val="-3"/>
        </w:rPr>
        <w:t xml:space="preserve"> </w:t>
      </w:r>
      <w:r>
        <w:t>crédito</w:t>
      </w:r>
      <w:r>
        <w:rPr>
          <w:spacing w:val="-5"/>
        </w:rPr>
        <w:t xml:space="preserve"> </w:t>
      </w:r>
      <w:r>
        <w:t>acumulado.</w:t>
      </w:r>
      <w:r>
        <w:rPr>
          <w:spacing w:val="-5"/>
        </w:rPr>
        <w:t xml:space="preserve"> </w:t>
      </w:r>
      <w:r>
        <w:t>Valor:</w:t>
      </w:r>
      <w:r>
        <w:rPr>
          <w:spacing w:val="-4"/>
        </w:rPr>
        <w:t xml:space="preserve"> </w:t>
      </w:r>
      <w:r>
        <w:t>15</w:t>
      </w:r>
      <w:r>
        <w:rPr>
          <w:spacing w:val="-5"/>
        </w:rPr>
        <w:t xml:space="preserve"> </w:t>
      </w:r>
      <w:r>
        <w:rPr>
          <w:spacing w:val="-2"/>
        </w:rPr>
        <w:t>puntos.</w:t>
      </w:r>
    </w:p>
    <w:p w14:paraId="7ED72C0E" w14:textId="77777777" w:rsidR="000D0587" w:rsidRDefault="00EA031E">
      <w:pPr>
        <w:pStyle w:val="Prrafodelista"/>
        <w:numPr>
          <w:ilvl w:val="0"/>
          <w:numId w:val="6"/>
        </w:numPr>
        <w:tabs>
          <w:tab w:val="left" w:pos="721"/>
        </w:tabs>
        <w:spacing w:before="37"/>
        <w:ind w:left="721" w:hanging="359"/>
      </w:pPr>
      <w:r>
        <w:t>Número</w:t>
      </w:r>
      <w:r>
        <w:rPr>
          <w:spacing w:val="-2"/>
        </w:rPr>
        <w:t xml:space="preserve"> </w:t>
      </w:r>
      <w:r>
        <w:t>de</w:t>
      </w:r>
      <w:r>
        <w:rPr>
          <w:spacing w:val="-2"/>
        </w:rPr>
        <w:t xml:space="preserve"> </w:t>
      </w:r>
      <w:r>
        <w:t>créditos</w:t>
      </w:r>
      <w:r>
        <w:rPr>
          <w:spacing w:val="-5"/>
        </w:rPr>
        <w:t xml:space="preserve"> </w:t>
      </w:r>
      <w:r>
        <w:t>aprobados</w:t>
      </w:r>
      <w:r>
        <w:rPr>
          <w:spacing w:val="-4"/>
        </w:rPr>
        <w:t xml:space="preserve"> </w:t>
      </w:r>
      <w:r>
        <w:t>hasta</w:t>
      </w:r>
      <w:r>
        <w:rPr>
          <w:spacing w:val="-2"/>
        </w:rPr>
        <w:t xml:space="preserve"> </w:t>
      </w:r>
      <w:r>
        <w:t>el</w:t>
      </w:r>
      <w:r>
        <w:rPr>
          <w:spacing w:val="-4"/>
        </w:rPr>
        <w:t xml:space="preserve"> </w:t>
      </w:r>
      <w:r>
        <w:t>momento</w:t>
      </w:r>
      <w:r>
        <w:rPr>
          <w:spacing w:val="-2"/>
        </w:rPr>
        <w:t xml:space="preserve"> </w:t>
      </w:r>
      <w:r>
        <w:t>de</w:t>
      </w:r>
      <w:r>
        <w:rPr>
          <w:spacing w:val="-2"/>
        </w:rPr>
        <w:t xml:space="preserve"> </w:t>
      </w:r>
      <w:r>
        <w:t>la</w:t>
      </w:r>
      <w:r>
        <w:rPr>
          <w:spacing w:val="-1"/>
        </w:rPr>
        <w:t xml:space="preserve"> </w:t>
      </w:r>
      <w:r>
        <w:t>postulación.</w:t>
      </w:r>
      <w:r>
        <w:rPr>
          <w:spacing w:val="-6"/>
        </w:rPr>
        <w:t xml:space="preserve"> </w:t>
      </w:r>
      <w:r>
        <w:t>Valor:</w:t>
      </w:r>
      <w:r>
        <w:rPr>
          <w:spacing w:val="-6"/>
        </w:rPr>
        <w:t xml:space="preserve"> </w:t>
      </w:r>
      <w:r>
        <w:t>15</w:t>
      </w:r>
      <w:r>
        <w:rPr>
          <w:spacing w:val="-1"/>
        </w:rPr>
        <w:t xml:space="preserve"> </w:t>
      </w:r>
      <w:r>
        <w:rPr>
          <w:spacing w:val="-2"/>
        </w:rPr>
        <w:t>puntos.</w:t>
      </w:r>
    </w:p>
    <w:p w14:paraId="1FC20BC6" w14:textId="77777777" w:rsidR="000D0587" w:rsidRDefault="00EA031E">
      <w:pPr>
        <w:pStyle w:val="Prrafodelista"/>
        <w:numPr>
          <w:ilvl w:val="0"/>
          <w:numId w:val="6"/>
        </w:numPr>
        <w:tabs>
          <w:tab w:val="left" w:pos="720"/>
        </w:tabs>
        <w:spacing w:before="37"/>
        <w:ind w:left="720" w:hanging="358"/>
      </w:pPr>
      <w:r>
        <w:t>Concepto</w:t>
      </w:r>
      <w:r>
        <w:rPr>
          <w:spacing w:val="-2"/>
        </w:rPr>
        <w:t xml:space="preserve"> </w:t>
      </w:r>
      <w:r>
        <w:t>del</w:t>
      </w:r>
      <w:r>
        <w:rPr>
          <w:spacing w:val="-3"/>
        </w:rPr>
        <w:t xml:space="preserve"> </w:t>
      </w:r>
      <w:r>
        <w:t>profesor</w:t>
      </w:r>
      <w:r>
        <w:rPr>
          <w:spacing w:val="-2"/>
        </w:rPr>
        <w:t xml:space="preserve"> </w:t>
      </w:r>
      <w:r>
        <w:t>de</w:t>
      </w:r>
      <w:r>
        <w:rPr>
          <w:spacing w:val="-2"/>
        </w:rPr>
        <w:t xml:space="preserve"> </w:t>
      </w:r>
      <w:r>
        <w:t>la</w:t>
      </w:r>
      <w:r>
        <w:rPr>
          <w:spacing w:val="-6"/>
        </w:rPr>
        <w:t xml:space="preserve"> </w:t>
      </w:r>
      <w:r>
        <w:t>asignatura.</w:t>
      </w:r>
      <w:r>
        <w:rPr>
          <w:spacing w:val="-5"/>
        </w:rPr>
        <w:t xml:space="preserve"> </w:t>
      </w:r>
      <w:r>
        <w:t>Valor:</w:t>
      </w:r>
      <w:r>
        <w:rPr>
          <w:spacing w:val="-5"/>
        </w:rPr>
        <w:t xml:space="preserve"> </w:t>
      </w:r>
      <w:r>
        <w:t>20</w:t>
      </w:r>
      <w:r>
        <w:rPr>
          <w:spacing w:val="-1"/>
        </w:rPr>
        <w:t xml:space="preserve"> </w:t>
      </w:r>
      <w:r>
        <w:rPr>
          <w:spacing w:val="-2"/>
        </w:rPr>
        <w:t>puntos.</w:t>
      </w:r>
    </w:p>
    <w:p w14:paraId="724A79FA" w14:textId="77777777" w:rsidR="000D0587" w:rsidRDefault="00EA031E">
      <w:pPr>
        <w:pStyle w:val="Prrafodelista"/>
        <w:numPr>
          <w:ilvl w:val="0"/>
          <w:numId w:val="6"/>
        </w:numPr>
        <w:tabs>
          <w:tab w:val="left" w:pos="720"/>
        </w:tabs>
        <w:spacing w:before="37"/>
        <w:ind w:left="720" w:hanging="358"/>
      </w:pPr>
      <w:r>
        <w:t>Concepto</w:t>
      </w:r>
      <w:r>
        <w:rPr>
          <w:spacing w:val="-4"/>
        </w:rPr>
        <w:t xml:space="preserve"> </w:t>
      </w:r>
      <w:r>
        <w:t>del</w:t>
      </w:r>
      <w:r>
        <w:rPr>
          <w:spacing w:val="-3"/>
        </w:rPr>
        <w:t xml:space="preserve"> </w:t>
      </w:r>
      <w:r>
        <w:t>Decano</w:t>
      </w:r>
      <w:r>
        <w:rPr>
          <w:spacing w:val="-1"/>
        </w:rPr>
        <w:t xml:space="preserve"> </w:t>
      </w:r>
      <w:r>
        <w:t>después</w:t>
      </w:r>
      <w:r>
        <w:rPr>
          <w:spacing w:val="-9"/>
        </w:rPr>
        <w:t xml:space="preserve"> </w:t>
      </w:r>
      <w:r>
        <w:t>de</w:t>
      </w:r>
      <w:r>
        <w:rPr>
          <w:spacing w:val="-1"/>
        </w:rPr>
        <w:t xml:space="preserve"> </w:t>
      </w:r>
      <w:r>
        <w:t>la</w:t>
      </w:r>
      <w:r>
        <w:rPr>
          <w:spacing w:val="-1"/>
        </w:rPr>
        <w:t xml:space="preserve"> </w:t>
      </w:r>
      <w:r>
        <w:t>entrevista.</w:t>
      </w:r>
      <w:r>
        <w:rPr>
          <w:spacing w:val="-5"/>
        </w:rPr>
        <w:t xml:space="preserve"> </w:t>
      </w:r>
      <w:r>
        <w:t>Valor:</w:t>
      </w:r>
      <w:r>
        <w:rPr>
          <w:spacing w:val="-5"/>
        </w:rPr>
        <w:t xml:space="preserve"> </w:t>
      </w:r>
      <w:r>
        <w:t>20</w:t>
      </w:r>
      <w:r>
        <w:rPr>
          <w:spacing w:val="-6"/>
        </w:rPr>
        <w:t xml:space="preserve"> </w:t>
      </w:r>
      <w:r>
        <w:rPr>
          <w:spacing w:val="-2"/>
        </w:rPr>
        <w:t>puntos.</w:t>
      </w:r>
    </w:p>
    <w:p w14:paraId="2E365DDD" w14:textId="77777777" w:rsidR="000D0587" w:rsidRDefault="000D0587">
      <w:pPr>
        <w:pStyle w:val="Textoindependiente"/>
        <w:spacing w:before="79"/>
      </w:pPr>
    </w:p>
    <w:p w14:paraId="76BBAC71" w14:textId="77777777" w:rsidR="000D0587" w:rsidRDefault="00EA031E">
      <w:pPr>
        <w:pStyle w:val="Textoindependiente"/>
        <w:spacing w:line="276" w:lineRule="auto"/>
        <w:ind w:left="2" w:right="143"/>
        <w:jc w:val="both"/>
      </w:pPr>
      <w:r>
        <w:rPr>
          <w:rFonts w:ascii="Arial" w:hAnsi="Arial"/>
          <w:b/>
        </w:rPr>
        <w:t>PARÁGRAFO</w:t>
      </w:r>
      <w:r>
        <w:rPr>
          <w:rFonts w:ascii="Arial" w:hAnsi="Arial"/>
          <w:b/>
          <w:spacing w:val="-12"/>
        </w:rPr>
        <w:t xml:space="preserve"> </w:t>
      </w:r>
      <w:r>
        <w:rPr>
          <w:rFonts w:ascii="Arial" w:hAnsi="Arial"/>
          <w:b/>
        </w:rPr>
        <w:t>2:</w:t>
      </w:r>
      <w:r>
        <w:rPr>
          <w:rFonts w:ascii="Arial" w:hAnsi="Arial"/>
          <w:b/>
          <w:spacing w:val="-8"/>
        </w:rPr>
        <w:t xml:space="preserve"> </w:t>
      </w:r>
      <w:r>
        <w:t>La</w:t>
      </w:r>
      <w:r>
        <w:rPr>
          <w:spacing w:val="-9"/>
        </w:rPr>
        <w:t xml:space="preserve"> </w:t>
      </w:r>
      <w:r>
        <w:t>evaluación</w:t>
      </w:r>
      <w:r>
        <w:rPr>
          <w:spacing w:val="-9"/>
        </w:rPr>
        <w:t xml:space="preserve"> </w:t>
      </w:r>
      <w:r>
        <w:t>de</w:t>
      </w:r>
      <w:r>
        <w:rPr>
          <w:spacing w:val="-9"/>
        </w:rPr>
        <w:t xml:space="preserve"> </w:t>
      </w:r>
      <w:r>
        <w:t>los</w:t>
      </w:r>
      <w:r>
        <w:rPr>
          <w:spacing w:val="-11"/>
        </w:rPr>
        <w:t xml:space="preserve"> </w:t>
      </w:r>
      <w:r>
        <w:t>criterios</w:t>
      </w:r>
      <w:r>
        <w:rPr>
          <w:spacing w:val="-16"/>
        </w:rPr>
        <w:t xml:space="preserve"> </w:t>
      </w:r>
      <w:r>
        <w:t>para</w:t>
      </w:r>
      <w:r>
        <w:rPr>
          <w:spacing w:val="-12"/>
        </w:rPr>
        <w:t xml:space="preserve"> </w:t>
      </w:r>
      <w:r>
        <w:t>otorgar</w:t>
      </w:r>
      <w:r>
        <w:rPr>
          <w:spacing w:val="-9"/>
        </w:rPr>
        <w:t xml:space="preserve"> </w:t>
      </w:r>
      <w:r>
        <w:t>el</w:t>
      </w:r>
      <w:r>
        <w:rPr>
          <w:spacing w:val="-10"/>
        </w:rPr>
        <w:t xml:space="preserve"> </w:t>
      </w:r>
      <w:r>
        <w:t>cupo</w:t>
      </w:r>
      <w:r>
        <w:rPr>
          <w:spacing w:val="-9"/>
        </w:rPr>
        <w:t xml:space="preserve"> </w:t>
      </w:r>
      <w:r>
        <w:t>será</w:t>
      </w:r>
      <w:r>
        <w:rPr>
          <w:spacing w:val="-9"/>
        </w:rPr>
        <w:t xml:space="preserve"> </w:t>
      </w:r>
      <w:r>
        <w:t>competencia</w:t>
      </w:r>
      <w:r>
        <w:rPr>
          <w:spacing w:val="-9"/>
        </w:rPr>
        <w:t xml:space="preserve"> </w:t>
      </w:r>
      <w:r>
        <w:t>de</w:t>
      </w:r>
      <w:r>
        <w:rPr>
          <w:spacing w:val="-9"/>
        </w:rPr>
        <w:t xml:space="preserve"> </w:t>
      </w:r>
      <w:r>
        <w:t>los</w:t>
      </w:r>
      <w:r>
        <w:rPr>
          <w:spacing w:val="-11"/>
        </w:rPr>
        <w:t xml:space="preserve"> </w:t>
      </w:r>
      <w:r>
        <w:t>Consejos de</w:t>
      </w:r>
      <w:r>
        <w:rPr>
          <w:spacing w:val="-6"/>
        </w:rPr>
        <w:t xml:space="preserve"> </w:t>
      </w:r>
      <w:r>
        <w:t>Facultad,</w:t>
      </w:r>
      <w:r>
        <w:rPr>
          <w:spacing w:val="-10"/>
        </w:rPr>
        <w:t xml:space="preserve"> </w:t>
      </w:r>
      <w:r>
        <w:t>quienes</w:t>
      </w:r>
      <w:r>
        <w:rPr>
          <w:spacing w:val="-9"/>
        </w:rPr>
        <w:t xml:space="preserve"> </w:t>
      </w:r>
      <w:r>
        <w:t>informarán</w:t>
      </w:r>
      <w:r>
        <w:rPr>
          <w:spacing w:val="-6"/>
        </w:rPr>
        <w:t xml:space="preserve"> </w:t>
      </w:r>
      <w:r>
        <w:t>al</w:t>
      </w:r>
      <w:r>
        <w:rPr>
          <w:spacing w:val="-8"/>
        </w:rPr>
        <w:t xml:space="preserve"> </w:t>
      </w:r>
      <w:r>
        <w:t>Vicerrector</w:t>
      </w:r>
      <w:r>
        <w:rPr>
          <w:spacing w:val="-7"/>
        </w:rPr>
        <w:t xml:space="preserve"> </w:t>
      </w:r>
      <w:r>
        <w:t>de</w:t>
      </w:r>
      <w:r>
        <w:rPr>
          <w:spacing w:val="-6"/>
        </w:rPr>
        <w:t xml:space="preserve"> </w:t>
      </w:r>
      <w:r>
        <w:t>Docencia</w:t>
      </w:r>
      <w:r>
        <w:rPr>
          <w:spacing w:val="-6"/>
        </w:rPr>
        <w:t xml:space="preserve"> </w:t>
      </w:r>
      <w:r>
        <w:t>e</w:t>
      </w:r>
      <w:r>
        <w:rPr>
          <w:spacing w:val="-6"/>
        </w:rPr>
        <w:t xml:space="preserve"> </w:t>
      </w:r>
      <w:r>
        <w:t>Investigación</w:t>
      </w:r>
      <w:r>
        <w:rPr>
          <w:spacing w:val="-6"/>
        </w:rPr>
        <w:t xml:space="preserve"> </w:t>
      </w:r>
      <w:r>
        <w:t>para</w:t>
      </w:r>
      <w:r>
        <w:rPr>
          <w:spacing w:val="-6"/>
        </w:rPr>
        <w:t xml:space="preserve"> </w:t>
      </w:r>
      <w:r>
        <w:t>adjudicar</w:t>
      </w:r>
      <w:r>
        <w:rPr>
          <w:spacing w:val="-7"/>
        </w:rPr>
        <w:t xml:space="preserve"> </w:t>
      </w:r>
      <w:r>
        <w:t>el</w:t>
      </w:r>
      <w:r>
        <w:rPr>
          <w:spacing w:val="-8"/>
        </w:rPr>
        <w:t xml:space="preserve"> </w:t>
      </w:r>
      <w:r>
        <w:t>estímulo.</w:t>
      </w:r>
    </w:p>
    <w:p w14:paraId="18D35DFE" w14:textId="77777777" w:rsidR="000D0587" w:rsidRDefault="000D0587">
      <w:pPr>
        <w:pStyle w:val="Textoindependiente"/>
        <w:spacing w:before="35"/>
      </w:pPr>
    </w:p>
    <w:p w14:paraId="7FC9A552" w14:textId="77777777" w:rsidR="000D0587" w:rsidRDefault="00EA031E">
      <w:pPr>
        <w:pStyle w:val="Textoindependiente"/>
        <w:spacing w:before="1" w:line="276" w:lineRule="auto"/>
        <w:ind w:left="2" w:right="146"/>
        <w:jc w:val="both"/>
      </w:pPr>
      <w:r>
        <w:rPr>
          <w:rFonts w:ascii="Arial" w:hAnsi="Arial"/>
          <w:b/>
        </w:rPr>
        <w:t>PARÁGRAFO</w:t>
      </w:r>
      <w:r>
        <w:rPr>
          <w:rFonts w:ascii="Arial" w:hAnsi="Arial"/>
          <w:b/>
          <w:spacing w:val="-9"/>
        </w:rPr>
        <w:t xml:space="preserve"> </w:t>
      </w:r>
      <w:r>
        <w:rPr>
          <w:rFonts w:ascii="Arial" w:hAnsi="Arial"/>
          <w:b/>
        </w:rPr>
        <w:t>3:</w:t>
      </w:r>
      <w:r>
        <w:rPr>
          <w:rFonts w:ascii="Arial" w:hAnsi="Arial"/>
          <w:b/>
          <w:spacing w:val="-5"/>
        </w:rPr>
        <w:t xml:space="preserve"> </w:t>
      </w:r>
      <w:r>
        <w:t>La</w:t>
      </w:r>
      <w:r>
        <w:rPr>
          <w:spacing w:val="-6"/>
        </w:rPr>
        <w:t xml:space="preserve"> </w:t>
      </w:r>
      <w:r>
        <w:t>convocatoria</w:t>
      </w:r>
      <w:r>
        <w:rPr>
          <w:spacing w:val="-6"/>
        </w:rPr>
        <w:t xml:space="preserve"> </w:t>
      </w:r>
      <w:r>
        <w:t>de</w:t>
      </w:r>
      <w:r>
        <w:rPr>
          <w:spacing w:val="-6"/>
        </w:rPr>
        <w:t xml:space="preserve"> </w:t>
      </w:r>
      <w:r>
        <w:t>Auxiliares</w:t>
      </w:r>
      <w:r>
        <w:rPr>
          <w:spacing w:val="-9"/>
        </w:rPr>
        <w:t xml:space="preserve"> </w:t>
      </w:r>
      <w:r>
        <w:t>de</w:t>
      </w:r>
      <w:r>
        <w:rPr>
          <w:spacing w:val="-6"/>
        </w:rPr>
        <w:t xml:space="preserve"> </w:t>
      </w:r>
      <w:r>
        <w:t>Docencia</w:t>
      </w:r>
      <w:r>
        <w:rPr>
          <w:spacing w:val="-6"/>
        </w:rPr>
        <w:t xml:space="preserve"> </w:t>
      </w:r>
      <w:r>
        <w:t>se</w:t>
      </w:r>
      <w:r>
        <w:rPr>
          <w:spacing w:val="-11"/>
        </w:rPr>
        <w:t xml:space="preserve"> </w:t>
      </w:r>
      <w:r>
        <w:t>adjudicará</w:t>
      </w:r>
      <w:r>
        <w:rPr>
          <w:spacing w:val="-6"/>
        </w:rPr>
        <w:t xml:space="preserve"> </w:t>
      </w:r>
      <w:r>
        <w:t>al</w:t>
      </w:r>
      <w:r>
        <w:rPr>
          <w:spacing w:val="-13"/>
        </w:rPr>
        <w:t xml:space="preserve"> </w:t>
      </w:r>
      <w:r>
        <w:t>aspirante</w:t>
      </w:r>
      <w:r>
        <w:rPr>
          <w:spacing w:val="-6"/>
        </w:rPr>
        <w:t xml:space="preserve"> </w:t>
      </w:r>
      <w:r>
        <w:t>que</w:t>
      </w:r>
      <w:r>
        <w:rPr>
          <w:spacing w:val="-6"/>
        </w:rPr>
        <w:t xml:space="preserve"> </w:t>
      </w:r>
      <w:r>
        <w:t>obtenga</w:t>
      </w:r>
      <w:r>
        <w:rPr>
          <w:spacing w:val="-6"/>
        </w:rPr>
        <w:t xml:space="preserve"> </w:t>
      </w:r>
      <w:r>
        <w:t>el mayor puntaje. El Consejo de la Facultad dirimirá los casos de empate.</w:t>
      </w:r>
    </w:p>
    <w:p w14:paraId="75D84900" w14:textId="77777777" w:rsidR="000D0587" w:rsidRDefault="000D0587">
      <w:pPr>
        <w:pStyle w:val="Textoindependiente"/>
        <w:spacing w:before="40"/>
      </w:pPr>
    </w:p>
    <w:p w14:paraId="05757BEA" w14:textId="77777777" w:rsidR="000D0587" w:rsidRDefault="00EA031E">
      <w:pPr>
        <w:pStyle w:val="Textoindependiente"/>
        <w:ind w:left="2"/>
      </w:pPr>
      <w:r>
        <w:t>Son</w:t>
      </w:r>
      <w:r>
        <w:rPr>
          <w:spacing w:val="-3"/>
        </w:rPr>
        <w:t xml:space="preserve"> </w:t>
      </w:r>
      <w:r>
        <w:t>funciones</w:t>
      </w:r>
      <w:r>
        <w:rPr>
          <w:spacing w:val="-4"/>
        </w:rPr>
        <w:t xml:space="preserve"> </w:t>
      </w:r>
      <w:r>
        <w:t>del</w:t>
      </w:r>
      <w:r>
        <w:rPr>
          <w:spacing w:val="-4"/>
        </w:rPr>
        <w:t xml:space="preserve"> </w:t>
      </w:r>
      <w:r>
        <w:t>Auxiliar</w:t>
      </w:r>
      <w:r>
        <w:rPr>
          <w:spacing w:val="-3"/>
        </w:rPr>
        <w:t xml:space="preserve"> </w:t>
      </w:r>
      <w:r>
        <w:t>de</w:t>
      </w:r>
      <w:r>
        <w:rPr>
          <w:spacing w:val="-2"/>
        </w:rPr>
        <w:t xml:space="preserve"> Docencia:</w:t>
      </w:r>
    </w:p>
    <w:p w14:paraId="071F7DAD" w14:textId="77777777" w:rsidR="000D0587" w:rsidRDefault="00EA031E">
      <w:pPr>
        <w:pStyle w:val="Prrafodelista"/>
        <w:numPr>
          <w:ilvl w:val="0"/>
          <w:numId w:val="5"/>
        </w:numPr>
        <w:tabs>
          <w:tab w:val="left" w:pos="720"/>
          <w:tab w:val="left" w:pos="723"/>
        </w:tabs>
        <w:spacing w:before="37" w:line="276" w:lineRule="auto"/>
        <w:ind w:right="153"/>
      </w:pPr>
      <w:r>
        <w:t>Presentar al</w:t>
      </w:r>
      <w:r>
        <w:rPr>
          <w:spacing w:val="-2"/>
        </w:rPr>
        <w:t xml:space="preserve"> </w:t>
      </w:r>
      <w:r>
        <w:t>docente titular la guía del trabajo que desarrollará durante el período, en formato diseñado por la Institución.</w:t>
      </w:r>
    </w:p>
    <w:p w14:paraId="5E251C21" w14:textId="77777777" w:rsidR="000D0587" w:rsidRDefault="00EA031E">
      <w:pPr>
        <w:pStyle w:val="Prrafodelista"/>
        <w:numPr>
          <w:ilvl w:val="0"/>
          <w:numId w:val="5"/>
        </w:numPr>
        <w:tabs>
          <w:tab w:val="left" w:pos="720"/>
        </w:tabs>
        <w:spacing w:line="251" w:lineRule="exact"/>
        <w:ind w:left="720" w:hanging="358"/>
      </w:pPr>
      <w:r>
        <w:t>Orientar</w:t>
      </w:r>
      <w:r>
        <w:rPr>
          <w:spacing w:val="-3"/>
        </w:rPr>
        <w:t xml:space="preserve"> </w:t>
      </w:r>
      <w:r>
        <w:t>talleres</w:t>
      </w:r>
      <w:r>
        <w:rPr>
          <w:spacing w:val="-5"/>
        </w:rPr>
        <w:t xml:space="preserve"> </w:t>
      </w:r>
      <w:r>
        <w:t>extra</w:t>
      </w:r>
      <w:r>
        <w:rPr>
          <w:spacing w:val="1"/>
        </w:rPr>
        <w:t xml:space="preserve"> </w:t>
      </w:r>
      <w:r>
        <w:t>clase</w:t>
      </w:r>
      <w:r>
        <w:rPr>
          <w:spacing w:val="-2"/>
        </w:rPr>
        <w:t xml:space="preserve"> </w:t>
      </w:r>
      <w:r>
        <w:t>a</w:t>
      </w:r>
      <w:r>
        <w:rPr>
          <w:spacing w:val="-2"/>
        </w:rPr>
        <w:t xml:space="preserve"> </w:t>
      </w:r>
      <w:r>
        <w:t>los</w:t>
      </w:r>
      <w:r>
        <w:rPr>
          <w:spacing w:val="-4"/>
        </w:rPr>
        <w:t xml:space="preserve"> </w:t>
      </w:r>
      <w:r>
        <w:rPr>
          <w:spacing w:val="-2"/>
        </w:rPr>
        <w:t>estudiantes.</w:t>
      </w:r>
    </w:p>
    <w:p w14:paraId="50B5065D" w14:textId="77777777" w:rsidR="000D0587" w:rsidRDefault="00EA031E">
      <w:pPr>
        <w:pStyle w:val="Prrafodelista"/>
        <w:numPr>
          <w:ilvl w:val="0"/>
          <w:numId w:val="5"/>
        </w:numPr>
        <w:tabs>
          <w:tab w:val="left" w:pos="721"/>
        </w:tabs>
        <w:spacing w:before="37"/>
        <w:ind w:left="721" w:hanging="359"/>
      </w:pPr>
      <w:r>
        <w:t>Desarrollar</w:t>
      </w:r>
      <w:r>
        <w:rPr>
          <w:spacing w:val="-4"/>
        </w:rPr>
        <w:t xml:space="preserve"> </w:t>
      </w:r>
      <w:r>
        <w:t>estrategias</w:t>
      </w:r>
      <w:r>
        <w:rPr>
          <w:spacing w:val="-11"/>
        </w:rPr>
        <w:t xml:space="preserve"> </w:t>
      </w:r>
      <w:r>
        <w:t>didácticas</w:t>
      </w:r>
      <w:r>
        <w:rPr>
          <w:spacing w:val="-5"/>
        </w:rPr>
        <w:t xml:space="preserve"> </w:t>
      </w:r>
      <w:r>
        <w:t>con</w:t>
      </w:r>
      <w:r>
        <w:rPr>
          <w:spacing w:val="-3"/>
        </w:rPr>
        <w:t xml:space="preserve"> </w:t>
      </w:r>
      <w:r>
        <w:t>los</w:t>
      </w:r>
      <w:r>
        <w:rPr>
          <w:spacing w:val="-6"/>
        </w:rPr>
        <w:t xml:space="preserve"> </w:t>
      </w:r>
      <w:r>
        <w:t>estudiantes</w:t>
      </w:r>
      <w:r>
        <w:rPr>
          <w:spacing w:val="-6"/>
        </w:rPr>
        <w:t xml:space="preserve"> </w:t>
      </w:r>
      <w:r>
        <w:t>que</w:t>
      </w:r>
      <w:r>
        <w:rPr>
          <w:spacing w:val="-2"/>
        </w:rPr>
        <w:t xml:space="preserve"> </w:t>
      </w:r>
      <w:r>
        <w:t>requieran</w:t>
      </w:r>
      <w:r>
        <w:rPr>
          <w:spacing w:val="-8"/>
        </w:rPr>
        <w:t xml:space="preserve"> </w:t>
      </w:r>
      <w:r>
        <w:t>atención</w:t>
      </w:r>
      <w:r>
        <w:rPr>
          <w:spacing w:val="-3"/>
        </w:rPr>
        <w:t xml:space="preserve"> </w:t>
      </w:r>
      <w:r>
        <w:t>extra</w:t>
      </w:r>
      <w:r>
        <w:rPr>
          <w:spacing w:val="10"/>
        </w:rPr>
        <w:t xml:space="preserve"> </w:t>
      </w:r>
      <w:r>
        <w:rPr>
          <w:spacing w:val="-2"/>
        </w:rPr>
        <w:t>clase.</w:t>
      </w:r>
    </w:p>
    <w:p w14:paraId="4BC1F899" w14:textId="77777777" w:rsidR="000D0587" w:rsidRDefault="00EA031E">
      <w:pPr>
        <w:pStyle w:val="Prrafodelista"/>
        <w:numPr>
          <w:ilvl w:val="0"/>
          <w:numId w:val="5"/>
        </w:numPr>
        <w:tabs>
          <w:tab w:val="left" w:pos="720"/>
          <w:tab w:val="left" w:pos="723"/>
        </w:tabs>
        <w:spacing w:before="43" w:line="276" w:lineRule="auto"/>
        <w:ind w:right="145"/>
      </w:pPr>
      <w:r>
        <w:t>Acompañar</w:t>
      </w:r>
      <w:r>
        <w:rPr>
          <w:spacing w:val="-3"/>
        </w:rPr>
        <w:t xml:space="preserve"> </w:t>
      </w:r>
      <w:r>
        <w:t>al</w:t>
      </w:r>
      <w:r>
        <w:rPr>
          <w:spacing w:val="-1"/>
        </w:rPr>
        <w:t xml:space="preserve"> </w:t>
      </w:r>
      <w:r>
        <w:t>docente</w:t>
      </w:r>
      <w:r>
        <w:rPr>
          <w:spacing w:val="-2"/>
        </w:rPr>
        <w:t xml:space="preserve"> </w:t>
      </w:r>
      <w:r>
        <w:t>titular</w:t>
      </w:r>
      <w:r>
        <w:rPr>
          <w:spacing w:val="-7"/>
        </w:rPr>
        <w:t xml:space="preserve"> </w:t>
      </w:r>
      <w:r>
        <w:t>en</w:t>
      </w:r>
      <w:r>
        <w:rPr>
          <w:spacing w:val="-2"/>
        </w:rPr>
        <w:t xml:space="preserve"> </w:t>
      </w:r>
      <w:r>
        <w:t>la</w:t>
      </w:r>
      <w:r>
        <w:rPr>
          <w:spacing w:val="-2"/>
        </w:rPr>
        <w:t xml:space="preserve"> </w:t>
      </w:r>
      <w:r>
        <w:t>preparación,</w:t>
      </w:r>
      <w:r>
        <w:rPr>
          <w:spacing w:val="-10"/>
        </w:rPr>
        <w:t xml:space="preserve"> </w:t>
      </w:r>
      <w:r>
        <w:t>desarrollo</w:t>
      </w:r>
      <w:r>
        <w:rPr>
          <w:spacing w:val="-2"/>
        </w:rPr>
        <w:t xml:space="preserve"> </w:t>
      </w:r>
      <w:r>
        <w:t>y</w:t>
      </w:r>
      <w:r>
        <w:rPr>
          <w:spacing w:val="-5"/>
        </w:rPr>
        <w:t xml:space="preserve"> </w:t>
      </w:r>
      <w:r>
        <w:t>evaluación</w:t>
      </w:r>
      <w:r>
        <w:rPr>
          <w:spacing w:val="-6"/>
        </w:rPr>
        <w:t xml:space="preserve"> </w:t>
      </w:r>
      <w:r>
        <w:t>de</w:t>
      </w:r>
      <w:r>
        <w:rPr>
          <w:spacing w:val="-6"/>
        </w:rPr>
        <w:t xml:space="preserve"> </w:t>
      </w:r>
      <w:r>
        <w:t>prácticas</w:t>
      </w:r>
      <w:r>
        <w:rPr>
          <w:spacing w:val="-5"/>
        </w:rPr>
        <w:t xml:space="preserve"> </w:t>
      </w:r>
      <w:r>
        <w:t>de</w:t>
      </w:r>
      <w:r>
        <w:rPr>
          <w:spacing w:val="-2"/>
        </w:rPr>
        <w:t xml:space="preserve"> </w:t>
      </w:r>
      <w:r>
        <w:t>campo o de laboratorio.</w:t>
      </w:r>
    </w:p>
    <w:p w14:paraId="6B6AE51D" w14:textId="77777777" w:rsidR="000D0587" w:rsidRDefault="00EA031E">
      <w:pPr>
        <w:pStyle w:val="Prrafodelista"/>
        <w:numPr>
          <w:ilvl w:val="0"/>
          <w:numId w:val="5"/>
        </w:numPr>
        <w:tabs>
          <w:tab w:val="left" w:pos="720"/>
        </w:tabs>
        <w:spacing w:line="251" w:lineRule="exact"/>
        <w:ind w:left="720" w:hanging="358"/>
      </w:pPr>
      <w:r>
        <w:t>Participar</w:t>
      </w:r>
      <w:r>
        <w:rPr>
          <w:spacing w:val="-5"/>
        </w:rPr>
        <w:t xml:space="preserve"> </w:t>
      </w:r>
      <w:r>
        <w:t>en</w:t>
      </w:r>
      <w:r>
        <w:rPr>
          <w:spacing w:val="-1"/>
        </w:rPr>
        <w:t xml:space="preserve"> </w:t>
      </w:r>
      <w:r>
        <w:t>eventos</w:t>
      </w:r>
      <w:r>
        <w:rPr>
          <w:spacing w:val="-4"/>
        </w:rPr>
        <w:t xml:space="preserve"> </w:t>
      </w:r>
      <w:r>
        <w:t>o</w:t>
      </w:r>
      <w:r>
        <w:rPr>
          <w:spacing w:val="-2"/>
        </w:rPr>
        <w:t xml:space="preserve"> </w:t>
      </w:r>
      <w:r>
        <w:t>programas</w:t>
      </w:r>
      <w:r>
        <w:rPr>
          <w:spacing w:val="-9"/>
        </w:rPr>
        <w:t xml:space="preserve"> </w:t>
      </w:r>
      <w:r>
        <w:t>de</w:t>
      </w:r>
      <w:r>
        <w:rPr>
          <w:spacing w:val="-1"/>
        </w:rPr>
        <w:t xml:space="preserve"> </w:t>
      </w:r>
      <w:r>
        <w:t>formación</w:t>
      </w:r>
      <w:r>
        <w:rPr>
          <w:spacing w:val="-1"/>
        </w:rPr>
        <w:t xml:space="preserve"> </w:t>
      </w:r>
      <w:r>
        <w:t>y</w:t>
      </w:r>
      <w:r>
        <w:rPr>
          <w:spacing w:val="-5"/>
        </w:rPr>
        <w:t xml:space="preserve"> </w:t>
      </w:r>
      <w:r>
        <w:t>capacitación</w:t>
      </w:r>
      <w:r>
        <w:rPr>
          <w:spacing w:val="-6"/>
        </w:rPr>
        <w:t xml:space="preserve"> </w:t>
      </w:r>
      <w:r>
        <w:t>organizados</w:t>
      </w:r>
      <w:r>
        <w:rPr>
          <w:spacing w:val="-9"/>
        </w:rPr>
        <w:t xml:space="preserve"> </w:t>
      </w:r>
      <w:r>
        <w:t>por</w:t>
      </w:r>
      <w:r>
        <w:rPr>
          <w:spacing w:val="-2"/>
        </w:rPr>
        <w:t xml:space="preserve"> </w:t>
      </w:r>
      <w:r>
        <w:t>la</w:t>
      </w:r>
      <w:r>
        <w:rPr>
          <w:spacing w:val="-1"/>
        </w:rPr>
        <w:t xml:space="preserve"> </w:t>
      </w:r>
      <w:r>
        <w:rPr>
          <w:spacing w:val="-2"/>
        </w:rPr>
        <w:t>Institución.</w:t>
      </w:r>
    </w:p>
    <w:p w14:paraId="7EE47A13" w14:textId="77777777" w:rsidR="000D0587" w:rsidRDefault="00EA031E">
      <w:pPr>
        <w:pStyle w:val="Prrafodelista"/>
        <w:numPr>
          <w:ilvl w:val="0"/>
          <w:numId w:val="5"/>
        </w:numPr>
        <w:tabs>
          <w:tab w:val="left" w:pos="723"/>
        </w:tabs>
        <w:spacing w:before="37" w:line="276" w:lineRule="auto"/>
        <w:ind w:right="150"/>
      </w:pPr>
      <w:r>
        <w:t>Reportar semanalmente ante el Decano de la Facultad, previo visto bueno del profesor titular del grupo, el formato de reporte de horas servidas.</w:t>
      </w:r>
    </w:p>
    <w:p w14:paraId="1E2C2483" w14:textId="77777777" w:rsidR="000D0587" w:rsidRDefault="00EA031E">
      <w:pPr>
        <w:pStyle w:val="Prrafodelista"/>
        <w:numPr>
          <w:ilvl w:val="0"/>
          <w:numId w:val="5"/>
        </w:numPr>
        <w:tabs>
          <w:tab w:val="left" w:pos="720"/>
          <w:tab w:val="left" w:pos="723"/>
        </w:tabs>
        <w:spacing w:before="3" w:line="276" w:lineRule="auto"/>
        <w:ind w:right="145"/>
      </w:pPr>
      <w:r>
        <w:t>Entregar</w:t>
      </w:r>
      <w:r>
        <w:rPr>
          <w:spacing w:val="33"/>
        </w:rPr>
        <w:t xml:space="preserve"> </w:t>
      </w:r>
      <w:r>
        <w:t>a</w:t>
      </w:r>
      <w:r>
        <w:rPr>
          <w:spacing w:val="39"/>
        </w:rPr>
        <w:t xml:space="preserve"> </w:t>
      </w:r>
      <w:r>
        <w:t>la</w:t>
      </w:r>
      <w:r>
        <w:rPr>
          <w:spacing w:val="39"/>
        </w:rPr>
        <w:t xml:space="preserve"> </w:t>
      </w:r>
      <w:r>
        <w:t>Decanatura</w:t>
      </w:r>
      <w:r>
        <w:rPr>
          <w:spacing w:val="33"/>
        </w:rPr>
        <w:t xml:space="preserve"> </w:t>
      </w:r>
      <w:r>
        <w:t>respectiva</w:t>
      </w:r>
      <w:r>
        <w:rPr>
          <w:spacing w:val="39"/>
        </w:rPr>
        <w:t xml:space="preserve"> </w:t>
      </w:r>
      <w:r>
        <w:t>para</w:t>
      </w:r>
      <w:r>
        <w:rPr>
          <w:spacing w:val="39"/>
        </w:rPr>
        <w:t xml:space="preserve"> </w:t>
      </w:r>
      <w:r>
        <w:t>publicar</w:t>
      </w:r>
      <w:r>
        <w:rPr>
          <w:spacing w:val="33"/>
        </w:rPr>
        <w:t xml:space="preserve"> </w:t>
      </w:r>
      <w:r>
        <w:t>en</w:t>
      </w:r>
      <w:r>
        <w:rPr>
          <w:spacing w:val="39"/>
        </w:rPr>
        <w:t xml:space="preserve"> </w:t>
      </w:r>
      <w:r>
        <w:t>carteleras</w:t>
      </w:r>
      <w:r>
        <w:rPr>
          <w:spacing w:val="36"/>
        </w:rPr>
        <w:t xml:space="preserve"> </w:t>
      </w:r>
      <w:r>
        <w:t>y</w:t>
      </w:r>
      <w:r>
        <w:rPr>
          <w:spacing w:val="31"/>
        </w:rPr>
        <w:t xml:space="preserve"> </w:t>
      </w:r>
      <w:r>
        <w:t>en</w:t>
      </w:r>
      <w:r>
        <w:rPr>
          <w:spacing w:val="39"/>
        </w:rPr>
        <w:t xml:space="preserve"> </w:t>
      </w:r>
      <w:r>
        <w:t>la</w:t>
      </w:r>
      <w:r>
        <w:rPr>
          <w:spacing w:val="33"/>
        </w:rPr>
        <w:t xml:space="preserve"> </w:t>
      </w:r>
      <w:r>
        <w:t>página</w:t>
      </w:r>
      <w:r>
        <w:rPr>
          <w:spacing w:val="39"/>
        </w:rPr>
        <w:t xml:space="preserve"> </w:t>
      </w:r>
      <w:r>
        <w:t>web</w:t>
      </w:r>
      <w:r>
        <w:rPr>
          <w:spacing w:val="33"/>
        </w:rPr>
        <w:t xml:space="preserve"> </w:t>
      </w:r>
      <w:r>
        <w:t>de</w:t>
      </w:r>
      <w:r>
        <w:rPr>
          <w:spacing w:val="33"/>
        </w:rPr>
        <w:t xml:space="preserve"> </w:t>
      </w:r>
      <w:r>
        <w:t>la Institución</w:t>
      </w:r>
      <w:r>
        <w:rPr>
          <w:spacing w:val="-5"/>
        </w:rPr>
        <w:t xml:space="preserve"> </w:t>
      </w:r>
      <w:r>
        <w:t>la</w:t>
      </w:r>
      <w:r>
        <w:rPr>
          <w:spacing w:val="-5"/>
        </w:rPr>
        <w:t xml:space="preserve"> </w:t>
      </w:r>
      <w:r>
        <w:t>fecha</w:t>
      </w:r>
      <w:r>
        <w:rPr>
          <w:spacing w:val="-5"/>
        </w:rPr>
        <w:t xml:space="preserve"> </w:t>
      </w:r>
      <w:r>
        <w:t>y</w:t>
      </w:r>
      <w:r>
        <w:rPr>
          <w:spacing w:val="-8"/>
        </w:rPr>
        <w:t xml:space="preserve"> </w:t>
      </w:r>
      <w:r>
        <w:t>lugar</w:t>
      </w:r>
      <w:r>
        <w:rPr>
          <w:spacing w:val="-6"/>
        </w:rPr>
        <w:t xml:space="preserve"> </w:t>
      </w:r>
      <w:r>
        <w:t>en</w:t>
      </w:r>
      <w:r>
        <w:rPr>
          <w:spacing w:val="-5"/>
        </w:rPr>
        <w:t xml:space="preserve"> </w:t>
      </w:r>
      <w:r>
        <w:t>el</w:t>
      </w:r>
      <w:r>
        <w:rPr>
          <w:spacing w:val="-7"/>
        </w:rPr>
        <w:t xml:space="preserve"> </w:t>
      </w:r>
      <w:r>
        <w:t>que</w:t>
      </w:r>
      <w:r>
        <w:rPr>
          <w:spacing w:val="-5"/>
        </w:rPr>
        <w:t xml:space="preserve"> </w:t>
      </w:r>
      <w:r>
        <w:t>se</w:t>
      </w:r>
      <w:r>
        <w:rPr>
          <w:spacing w:val="-5"/>
        </w:rPr>
        <w:t xml:space="preserve"> </w:t>
      </w:r>
      <w:r>
        <w:t>llevarán</w:t>
      </w:r>
      <w:r>
        <w:rPr>
          <w:spacing w:val="-5"/>
        </w:rPr>
        <w:t xml:space="preserve"> </w:t>
      </w:r>
      <w:r>
        <w:t>a</w:t>
      </w:r>
      <w:r>
        <w:rPr>
          <w:spacing w:val="-5"/>
        </w:rPr>
        <w:t xml:space="preserve"> </w:t>
      </w:r>
      <w:r>
        <w:t>cabo</w:t>
      </w:r>
      <w:r>
        <w:rPr>
          <w:spacing w:val="-5"/>
        </w:rPr>
        <w:t xml:space="preserve"> </w:t>
      </w:r>
      <w:r>
        <w:t>las</w:t>
      </w:r>
      <w:r>
        <w:rPr>
          <w:spacing w:val="-8"/>
        </w:rPr>
        <w:t xml:space="preserve"> </w:t>
      </w:r>
      <w:r>
        <w:t>actividades</w:t>
      </w:r>
      <w:r>
        <w:rPr>
          <w:spacing w:val="-8"/>
        </w:rPr>
        <w:t xml:space="preserve"> </w:t>
      </w:r>
      <w:r>
        <w:t>académicas</w:t>
      </w:r>
      <w:r>
        <w:rPr>
          <w:spacing w:val="-8"/>
        </w:rPr>
        <w:t xml:space="preserve"> </w:t>
      </w:r>
      <w:r>
        <w:t>a</w:t>
      </w:r>
      <w:r>
        <w:rPr>
          <w:spacing w:val="-5"/>
        </w:rPr>
        <w:t xml:space="preserve"> </w:t>
      </w:r>
      <w:r>
        <w:t>su</w:t>
      </w:r>
      <w:r>
        <w:rPr>
          <w:spacing w:val="-5"/>
        </w:rPr>
        <w:t xml:space="preserve"> </w:t>
      </w:r>
      <w:r>
        <w:t>cargo.</w:t>
      </w:r>
    </w:p>
    <w:p w14:paraId="1E8187F0" w14:textId="77777777" w:rsidR="000D0587" w:rsidRDefault="00EA031E">
      <w:pPr>
        <w:pStyle w:val="Prrafodelista"/>
        <w:numPr>
          <w:ilvl w:val="0"/>
          <w:numId w:val="5"/>
        </w:numPr>
        <w:tabs>
          <w:tab w:val="left" w:pos="720"/>
        </w:tabs>
        <w:spacing w:line="252" w:lineRule="exact"/>
        <w:ind w:left="720" w:hanging="358"/>
      </w:pPr>
      <w:r>
        <w:t>Las</w:t>
      </w:r>
      <w:r>
        <w:rPr>
          <w:spacing w:val="-6"/>
        </w:rPr>
        <w:t xml:space="preserve"> </w:t>
      </w:r>
      <w:r>
        <w:t>demás</w:t>
      </w:r>
      <w:r>
        <w:rPr>
          <w:spacing w:val="-3"/>
        </w:rPr>
        <w:t xml:space="preserve"> </w:t>
      </w:r>
      <w:r>
        <w:t>que le sean</w:t>
      </w:r>
      <w:r>
        <w:rPr>
          <w:spacing w:val="-1"/>
        </w:rPr>
        <w:t xml:space="preserve"> </w:t>
      </w:r>
      <w:r>
        <w:t>asignadas</w:t>
      </w:r>
      <w:r>
        <w:rPr>
          <w:spacing w:val="-8"/>
        </w:rPr>
        <w:t xml:space="preserve"> </w:t>
      </w:r>
      <w:r>
        <w:t>por</w:t>
      </w:r>
      <w:r>
        <w:rPr>
          <w:spacing w:val="-6"/>
        </w:rPr>
        <w:t xml:space="preserve"> </w:t>
      </w:r>
      <w:r>
        <w:t>el</w:t>
      </w:r>
      <w:r>
        <w:rPr>
          <w:spacing w:val="-2"/>
        </w:rPr>
        <w:t xml:space="preserve"> </w:t>
      </w:r>
      <w:r>
        <w:t>Consejo</w:t>
      </w:r>
      <w:r>
        <w:rPr>
          <w:spacing w:val="-5"/>
        </w:rPr>
        <w:t xml:space="preserve"> </w:t>
      </w:r>
      <w:r>
        <w:t xml:space="preserve">de </w:t>
      </w:r>
      <w:r>
        <w:rPr>
          <w:spacing w:val="-2"/>
        </w:rPr>
        <w:t>Facultad.</w:t>
      </w:r>
    </w:p>
    <w:p w14:paraId="6A48CD90" w14:textId="77777777" w:rsidR="000D0587" w:rsidRDefault="000D0587">
      <w:pPr>
        <w:pStyle w:val="Textoindependiente"/>
        <w:spacing w:before="74"/>
      </w:pPr>
    </w:p>
    <w:p w14:paraId="0603032E" w14:textId="77777777" w:rsidR="000D0587" w:rsidRDefault="00EA031E">
      <w:pPr>
        <w:pStyle w:val="Textoindependiente"/>
        <w:spacing w:line="278" w:lineRule="auto"/>
        <w:ind w:left="2" w:right="146"/>
        <w:jc w:val="both"/>
      </w:pPr>
      <w:r>
        <w:rPr>
          <w:rFonts w:ascii="Arial" w:hAnsi="Arial"/>
          <w:b/>
        </w:rPr>
        <w:t xml:space="preserve">PARÁGRAFO 4: </w:t>
      </w:r>
      <w:r>
        <w:t>En ningún caso, el ejercicio de las actividades como Auxiliar de Docencia, debe interferir</w:t>
      </w:r>
      <w:r>
        <w:rPr>
          <w:spacing w:val="-7"/>
        </w:rPr>
        <w:t xml:space="preserve"> </w:t>
      </w:r>
      <w:r>
        <w:t>con</w:t>
      </w:r>
      <w:r>
        <w:rPr>
          <w:spacing w:val="-7"/>
        </w:rPr>
        <w:t xml:space="preserve"> </w:t>
      </w:r>
      <w:r>
        <w:t>las</w:t>
      </w:r>
      <w:r>
        <w:rPr>
          <w:spacing w:val="-9"/>
        </w:rPr>
        <w:t xml:space="preserve"> </w:t>
      </w:r>
      <w:r>
        <w:t>obligaciones</w:t>
      </w:r>
      <w:r>
        <w:rPr>
          <w:spacing w:val="-14"/>
        </w:rPr>
        <w:t xml:space="preserve"> </w:t>
      </w:r>
      <w:r>
        <w:t>académicas</w:t>
      </w:r>
      <w:r>
        <w:rPr>
          <w:spacing w:val="-14"/>
        </w:rPr>
        <w:t xml:space="preserve"> </w:t>
      </w:r>
      <w:r>
        <w:t>del</w:t>
      </w:r>
      <w:r>
        <w:rPr>
          <w:spacing w:val="-8"/>
        </w:rPr>
        <w:t xml:space="preserve"> </w:t>
      </w:r>
      <w:r>
        <w:t>Auxiliar</w:t>
      </w:r>
      <w:r>
        <w:rPr>
          <w:spacing w:val="-7"/>
        </w:rPr>
        <w:t xml:space="preserve"> </w:t>
      </w:r>
      <w:r>
        <w:t>en</w:t>
      </w:r>
      <w:r>
        <w:rPr>
          <w:spacing w:val="-7"/>
        </w:rPr>
        <w:t xml:space="preserve"> </w:t>
      </w:r>
      <w:r>
        <w:t>su</w:t>
      </w:r>
      <w:r>
        <w:rPr>
          <w:spacing w:val="-7"/>
        </w:rPr>
        <w:t xml:space="preserve"> </w:t>
      </w:r>
      <w:r>
        <w:t>condición</w:t>
      </w:r>
      <w:r>
        <w:rPr>
          <w:spacing w:val="-11"/>
        </w:rPr>
        <w:t xml:space="preserve"> </w:t>
      </w:r>
      <w:r>
        <w:t>de</w:t>
      </w:r>
      <w:r>
        <w:rPr>
          <w:spacing w:val="-11"/>
        </w:rPr>
        <w:t xml:space="preserve"> </w:t>
      </w:r>
      <w:r>
        <w:t>estudiante</w:t>
      </w:r>
      <w:r>
        <w:rPr>
          <w:spacing w:val="-7"/>
        </w:rPr>
        <w:t xml:space="preserve"> </w:t>
      </w:r>
      <w:r>
        <w:t>y</w:t>
      </w:r>
      <w:r>
        <w:rPr>
          <w:spacing w:val="-14"/>
        </w:rPr>
        <w:t xml:space="preserve"> </w:t>
      </w:r>
      <w:r>
        <w:t>no</w:t>
      </w:r>
      <w:r>
        <w:rPr>
          <w:spacing w:val="-11"/>
        </w:rPr>
        <w:t xml:space="preserve"> </w:t>
      </w:r>
      <w:r>
        <w:t>podrá</w:t>
      </w:r>
      <w:r>
        <w:rPr>
          <w:spacing w:val="-7"/>
        </w:rPr>
        <w:t xml:space="preserve"> </w:t>
      </w:r>
      <w:r>
        <w:t>usarse como razón para faltar a éstas.</w:t>
      </w:r>
    </w:p>
    <w:p w14:paraId="3C9DA479" w14:textId="77777777" w:rsidR="000D0587" w:rsidRDefault="000D0587">
      <w:pPr>
        <w:pStyle w:val="Textoindependiente"/>
        <w:spacing w:before="32"/>
      </w:pPr>
    </w:p>
    <w:p w14:paraId="06BB889B" w14:textId="77777777" w:rsidR="000D0587" w:rsidRDefault="00EA031E">
      <w:pPr>
        <w:pStyle w:val="Textoindependiente"/>
        <w:spacing w:line="276" w:lineRule="auto"/>
        <w:ind w:left="2" w:right="140"/>
        <w:jc w:val="both"/>
      </w:pPr>
      <w:r>
        <w:rPr>
          <w:rFonts w:ascii="Arial" w:hAnsi="Arial"/>
          <w:b/>
        </w:rPr>
        <w:t xml:space="preserve">PARÁGRAFO 5: </w:t>
      </w:r>
      <w:r>
        <w:t>En ningún caso el auxiliar de Docencia, en ejercicio de sus actividades, podrá desempeñar</w:t>
      </w:r>
      <w:r>
        <w:rPr>
          <w:spacing w:val="51"/>
        </w:rPr>
        <w:t xml:space="preserve">  </w:t>
      </w:r>
      <w:r>
        <w:t>funciones</w:t>
      </w:r>
      <w:r>
        <w:rPr>
          <w:spacing w:val="40"/>
        </w:rPr>
        <w:t xml:space="preserve">  </w:t>
      </w:r>
      <w:r>
        <w:t>permanentes</w:t>
      </w:r>
      <w:r>
        <w:rPr>
          <w:spacing w:val="40"/>
        </w:rPr>
        <w:t xml:space="preserve">  </w:t>
      </w:r>
      <w:r>
        <w:t>que,</w:t>
      </w:r>
      <w:r>
        <w:rPr>
          <w:spacing w:val="40"/>
        </w:rPr>
        <w:t xml:space="preserve">  </w:t>
      </w:r>
      <w:r>
        <w:t>en</w:t>
      </w:r>
      <w:r>
        <w:rPr>
          <w:spacing w:val="40"/>
        </w:rPr>
        <w:t xml:space="preserve">  </w:t>
      </w:r>
      <w:r>
        <w:t>propiedad,</w:t>
      </w:r>
      <w:r>
        <w:rPr>
          <w:spacing w:val="40"/>
        </w:rPr>
        <w:t xml:space="preserve">  </w:t>
      </w:r>
      <w:r>
        <w:t>corresponden</w:t>
      </w:r>
      <w:r>
        <w:rPr>
          <w:spacing w:val="52"/>
        </w:rPr>
        <w:t xml:space="preserve">  </w:t>
      </w:r>
      <w:r>
        <w:t>a</w:t>
      </w:r>
      <w:r>
        <w:rPr>
          <w:spacing w:val="52"/>
        </w:rPr>
        <w:t xml:space="preserve">  </w:t>
      </w:r>
      <w:r>
        <w:t>los</w:t>
      </w:r>
      <w:r>
        <w:rPr>
          <w:spacing w:val="40"/>
        </w:rPr>
        <w:t xml:space="preserve">  </w:t>
      </w:r>
      <w:r>
        <w:t>docentes.</w:t>
      </w:r>
    </w:p>
    <w:p w14:paraId="63746332" w14:textId="77777777" w:rsidR="000D0587" w:rsidRDefault="000D0587">
      <w:pPr>
        <w:pStyle w:val="Textoindependiente"/>
        <w:spacing w:before="40"/>
      </w:pPr>
    </w:p>
    <w:p w14:paraId="030E5A8C" w14:textId="77777777" w:rsidR="000D0587" w:rsidRDefault="00EA031E">
      <w:pPr>
        <w:pStyle w:val="Textoindependiente"/>
        <w:spacing w:before="1"/>
        <w:ind w:left="2"/>
      </w:pPr>
      <w:r>
        <w:t>La</w:t>
      </w:r>
      <w:r>
        <w:rPr>
          <w:spacing w:val="-3"/>
        </w:rPr>
        <w:t xml:space="preserve"> </w:t>
      </w:r>
      <w:r>
        <w:t>pérdida</w:t>
      </w:r>
      <w:r>
        <w:rPr>
          <w:spacing w:val="-3"/>
        </w:rPr>
        <w:t xml:space="preserve"> </w:t>
      </w:r>
      <w:r>
        <w:t>de</w:t>
      </w:r>
      <w:r>
        <w:rPr>
          <w:spacing w:val="-2"/>
        </w:rPr>
        <w:t xml:space="preserve"> </w:t>
      </w:r>
      <w:r>
        <w:t>la</w:t>
      </w:r>
      <w:r>
        <w:rPr>
          <w:spacing w:val="-3"/>
        </w:rPr>
        <w:t xml:space="preserve"> </w:t>
      </w:r>
      <w:r>
        <w:t>calidad</w:t>
      </w:r>
      <w:r>
        <w:rPr>
          <w:spacing w:val="-2"/>
        </w:rPr>
        <w:t xml:space="preserve"> </w:t>
      </w:r>
      <w:r>
        <w:t>de</w:t>
      </w:r>
      <w:r>
        <w:rPr>
          <w:spacing w:val="-3"/>
        </w:rPr>
        <w:t xml:space="preserve"> </w:t>
      </w:r>
      <w:r>
        <w:t>Auxiliar</w:t>
      </w:r>
      <w:r>
        <w:rPr>
          <w:spacing w:val="-3"/>
        </w:rPr>
        <w:t xml:space="preserve"> </w:t>
      </w:r>
      <w:r>
        <w:t>de</w:t>
      </w:r>
      <w:r>
        <w:rPr>
          <w:spacing w:val="-3"/>
        </w:rPr>
        <w:t xml:space="preserve"> </w:t>
      </w:r>
      <w:r>
        <w:t>Docencia</w:t>
      </w:r>
      <w:r>
        <w:rPr>
          <w:spacing w:val="-2"/>
        </w:rPr>
        <w:t xml:space="preserve"> </w:t>
      </w:r>
      <w:r>
        <w:t>se</w:t>
      </w:r>
      <w:r>
        <w:rPr>
          <w:spacing w:val="-3"/>
        </w:rPr>
        <w:t xml:space="preserve"> </w:t>
      </w:r>
      <w:r>
        <w:t>causa</w:t>
      </w:r>
      <w:r>
        <w:rPr>
          <w:spacing w:val="-2"/>
        </w:rPr>
        <w:t xml:space="preserve"> </w:t>
      </w:r>
      <w:r>
        <w:rPr>
          <w:spacing w:val="-4"/>
        </w:rPr>
        <w:t>por:</w:t>
      </w:r>
    </w:p>
    <w:p w14:paraId="58B4571E" w14:textId="77777777" w:rsidR="000D0587" w:rsidRDefault="00EA031E">
      <w:pPr>
        <w:pStyle w:val="Prrafodelista"/>
        <w:numPr>
          <w:ilvl w:val="0"/>
          <w:numId w:val="4"/>
        </w:numPr>
        <w:tabs>
          <w:tab w:val="left" w:pos="720"/>
        </w:tabs>
        <w:spacing w:before="37"/>
        <w:ind w:left="720" w:hanging="358"/>
      </w:pPr>
      <w:r>
        <w:t>Incumplimiento</w:t>
      </w:r>
      <w:r>
        <w:rPr>
          <w:spacing w:val="-3"/>
        </w:rPr>
        <w:t xml:space="preserve"> </w:t>
      </w:r>
      <w:r>
        <w:t>de</w:t>
      </w:r>
      <w:r>
        <w:rPr>
          <w:spacing w:val="-3"/>
        </w:rPr>
        <w:t xml:space="preserve"> </w:t>
      </w:r>
      <w:r>
        <w:t>las</w:t>
      </w:r>
      <w:r>
        <w:rPr>
          <w:spacing w:val="-6"/>
        </w:rPr>
        <w:t xml:space="preserve"> </w:t>
      </w:r>
      <w:r>
        <w:t>funciones</w:t>
      </w:r>
      <w:r>
        <w:rPr>
          <w:spacing w:val="-5"/>
        </w:rPr>
        <w:t xml:space="preserve"> </w:t>
      </w:r>
      <w:r>
        <w:rPr>
          <w:spacing w:val="-2"/>
        </w:rPr>
        <w:t>asignadas.</w:t>
      </w:r>
    </w:p>
    <w:p w14:paraId="197F04D3" w14:textId="77777777" w:rsidR="000D0587" w:rsidRDefault="00EA031E">
      <w:pPr>
        <w:pStyle w:val="Prrafodelista"/>
        <w:numPr>
          <w:ilvl w:val="0"/>
          <w:numId w:val="4"/>
        </w:numPr>
        <w:tabs>
          <w:tab w:val="left" w:pos="720"/>
        </w:tabs>
        <w:spacing w:before="37"/>
        <w:ind w:left="720" w:hanging="358"/>
      </w:pPr>
      <w:r>
        <w:t>Deficiente</w:t>
      </w:r>
      <w:r>
        <w:rPr>
          <w:spacing w:val="-8"/>
        </w:rPr>
        <w:t xml:space="preserve"> </w:t>
      </w:r>
      <w:r>
        <w:t>evaluación</w:t>
      </w:r>
      <w:r>
        <w:rPr>
          <w:spacing w:val="-2"/>
        </w:rPr>
        <w:t xml:space="preserve"> </w:t>
      </w:r>
      <w:r>
        <w:t>de</w:t>
      </w:r>
      <w:r>
        <w:rPr>
          <w:spacing w:val="-2"/>
        </w:rPr>
        <w:t xml:space="preserve"> </w:t>
      </w:r>
      <w:r>
        <w:t>su</w:t>
      </w:r>
      <w:r>
        <w:rPr>
          <w:spacing w:val="-2"/>
        </w:rPr>
        <w:t xml:space="preserve"> desempeño.</w:t>
      </w:r>
    </w:p>
    <w:p w14:paraId="38E8E4D9" w14:textId="77777777" w:rsidR="000D0587" w:rsidRDefault="00EA031E">
      <w:pPr>
        <w:pStyle w:val="Prrafodelista"/>
        <w:numPr>
          <w:ilvl w:val="0"/>
          <w:numId w:val="4"/>
        </w:numPr>
        <w:tabs>
          <w:tab w:val="left" w:pos="721"/>
        </w:tabs>
        <w:spacing w:before="37"/>
        <w:ind w:left="721" w:hanging="359"/>
      </w:pPr>
      <w:r>
        <w:t>Pérdida</w:t>
      </w:r>
      <w:r>
        <w:rPr>
          <w:spacing w:val="-7"/>
        </w:rPr>
        <w:t xml:space="preserve"> </w:t>
      </w:r>
      <w:r>
        <w:t>de</w:t>
      </w:r>
      <w:r>
        <w:rPr>
          <w:spacing w:val="-2"/>
        </w:rPr>
        <w:t xml:space="preserve"> </w:t>
      </w:r>
      <w:r>
        <w:t>la</w:t>
      </w:r>
      <w:r>
        <w:rPr>
          <w:spacing w:val="-2"/>
        </w:rPr>
        <w:t xml:space="preserve"> </w:t>
      </w:r>
      <w:r>
        <w:t>calidad</w:t>
      </w:r>
      <w:r>
        <w:rPr>
          <w:spacing w:val="-2"/>
        </w:rPr>
        <w:t xml:space="preserve"> </w:t>
      </w:r>
      <w:r>
        <w:t>de</w:t>
      </w:r>
      <w:r>
        <w:rPr>
          <w:spacing w:val="-2"/>
        </w:rPr>
        <w:t xml:space="preserve"> </w:t>
      </w:r>
      <w:r>
        <w:t>estudiante</w:t>
      </w:r>
      <w:r>
        <w:rPr>
          <w:spacing w:val="-3"/>
        </w:rPr>
        <w:t xml:space="preserve"> </w:t>
      </w:r>
      <w:r>
        <w:t>según</w:t>
      </w:r>
      <w:r>
        <w:rPr>
          <w:spacing w:val="-2"/>
        </w:rPr>
        <w:t xml:space="preserve"> </w:t>
      </w:r>
      <w:r>
        <w:t>lo</w:t>
      </w:r>
      <w:r>
        <w:rPr>
          <w:spacing w:val="-2"/>
        </w:rPr>
        <w:t xml:space="preserve"> </w:t>
      </w:r>
      <w:r>
        <w:t>contemplado</w:t>
      </w:r>
      <w:r>
        <w:rPr>
          <w:spacing w:val="-6"/>
        </w:rPr>
        <w:t xml:space="preserve"> </w:t>
      </w:r>
      <w:r>
        <w:t>en</w:t>
      </w:r>
      <w:r>
        <w:rPr>
          <w:spacing w:val="-2"/>
        </w:rPr>
        <w:t xml:space="preserve"> </w:t>
      </w:r>
      <w:r>
        <w:t>el</w:t>
      </w:r>
      <w:r>
        <w:rPr>
          <w:spacing w:val="-4"/>
        </w:rPr>
        <w:t xml:space="preserve"> </w:t>
      </w:r>
      <w:r>
        <w:t>Reglamento</w:t>
      </w:r>
      <w:r>
        <w:rPr>
          <w:spacing w:val="-2"/>
        </w:rPr>
        <w:t xml:space="preserve"> Estudiantil.</w:t>
      </w:r>
    </w:p>
    <w:p w14:paraId="59A03CA3" w14:textId="77777777" w:rsidR="000D0587" w:rsidRDefault="00EA031E">
      <w:pPr>
        <w:pStyle w:val="Prrafodelista"/>
        <w:numPr>
          <w:ilvl w:val="0"/>
          <w:numId w:val="4"/>
        </w:numPr>
        <w:tabs>
          <w:tab w:val="left" w:pos="720"/>
        </w:tabs>
        <w:spacing w:before="37"/>
        <w:ind w:left="720" w:hanging="358"/>
      </w:pPr>
      <w:r>
        <w:t>Artículo</w:t>
      </w:r>
      <w:r>
        <w:rPr>
          <w:spacing w:val="-4"/>
        </w:rPr>
        <w:t xml:space="preserve"> </w:t>
      </w:r>
      <w:r>
        <w:t>9°.</w:t>
      </w:r>
      <w:r>
        <w:rPr>
          <w:spacing w:val="-7"/>
        </w:rPr>
        <w:t xml:space="preserve"> </w:t>
      </w:r>
      <w:r>
        <w:t>La</w:t>
      </w:r>
      <w:r>
        <w:rPr>
          <w:spacing w:val="-4"/>
        </w:rPr>
        <w:t xml:space="preserve"> </w:t>
      </w:r>
      <w:r>
        <w:t>Vicerrectoría</w:t>
      </w:r>
      <w:r>
        <w:rPr>
          <w:spacing w:val="-3"/>
        </w:rPr>
        <w:t xml:space="preserve"> </w:t>
      </w:r>
      <w:r>
        <w:t>de</w:t>
      </w:r>
      <w:r>
        <w:rPr>
          <w:spacing w:val="-4"/>
        </w:rPr>
        <w:t xml:space="preserve"> </w:t>
      </w:r>
      <w:r>
        <w:t>Docencia</w:t>
      </w:r>
      <w:r>
        <w:rPr>
          <w:spacing w:val="-4"/>
        </w:rPr>
        <w:t xml:space="preserve"> </w:t>
      </w:r>
      <w:r>
        <w:t>e</w:t>
      </w:r>
      <w:r>
        <w:rPr>
          <w:spacing w:val="2"/>
        </w:rPr>
        <w:t xml:space="preserve"> </w:t>
      </w:r>
      <w:r>
        <w:t>Investigación</w:t>
      </w:r>
      <w:r>
        <w:rPr>
          <w:spacing w:val="-8"/>
        </w:rPr>
        <w:t xml:space="preserve"> </w:t>
      </w:r>
      <w:r>
        <w:t>ofrecerá</w:t>
      </w:r>
      <w:r>
        <w:rPr>
          <w:spacing w:val="-3"/>
        </w:rPr>
        <w:t xml:space="preserve"> </w:t>
      </w:r>
      <w:r>
        <w:t>capacitación</w:t>
      </w:r>
      <w:r>
        <w:rPr>
          <w:spacing w:val="-4"/>
        </w:rPr>
        <w:t xml:space="preserve"> </w:t>
      </w:r>
      <w:r>
        <w:t>a</w:t>
      </w:r>
      <w:r>
        <w:rPr>
          <w:spacing w:val="-3"/>
        </w:rPr>
        <w:t xml:space="preserve"> </w:t>
      </w:r>
      <w:r>
        <w:rPr>
          <w:spacing w:val="-5"/>
        </w:rPr>
        <w:t>los</w:t>
      </w:r>
    </w:p>
    <w:p w14:paraId="734310F4" w14:textId="77777777" w:rsidR="000D0587" w:rsidRDefault="000D0587">
      <w:pPr>
        <w:pStyle w:val="Prrafodelista"/>
        <w:sectPr w:rsidR="000D0587">
          <w:pgSz w:w="11910" w:h="16840"/>
          <w:pgMar w:top="1320" w:right="708" w:bottom="1120" w:left="1133" w:header="358" w:footer="841" w:gutter="0"/>
          <w:cols w:space="720"/>
        </w:sectPr>
      </w:pPr>
    </w:p>
    <w:p w14:paraId="6EEE5560" w14:textId="77777777" w:rsidR="000D0587" w:rsidRDefault="00EA031E">
      <w:pPr>
        <w:pStyle w:val="Prrafodelista"/>
        <w:numPr>
          <w:ilvl w:val="0"/>
          <w:numId w:val="4"/>
        </w:numPr>
        <w:tabs>
          <w:tab w:val="left" w:pos="720"/>
        </w:tabs>
        <w:spacing w:before="87"/>
        <w:ind w:left="720" w:hanging="358"/>
      </w:pPr>
      <w:r>
        <w:lastRenderedPageBreak/>
        <w:t>Auxiliares</w:t>
      </w:r>
      <w:r>
        <w:rPr>
          <w:spacing w:val="-12"/>
        </w:rPr>
        <w:t xml:space="preserve"> </w:t>
      </w:r>
      <w:r>
        <w:t>de</w:t>
      </w:r>
      <w:r>
        <w:rPr>
          <w:spacing w:val="-1"/>
        </w:rPr>
        <w:t xml:space="preserve"> </w:t>
      </w:r>
      <w:r>
        <w:t>Docencia</w:t>
      </w:r>
      <w:r>
        <w:rPr>
          <w:spacing w:val="-7"/>
        </w:rPr>
        <w:t xml:space="preserve"> </w:t>
      </w:r>
      <w:r>
        <w:t>designados,</w:t>
      </w:r>
      <w:r>
        <w:rPr>
          <w:spacing w:val="-5"/>
        </w:rPr>
        <w:t xml:space="preserve"> </w:t>
      </w:r>
      <w:r>
        <w:t>relacionada</w:t>
      </w:r>
      <w:r>
        <w:rPr>
          <w:spacing w:val="-2"/>
        </w:rPr>
        <w:t xml:space="preserve"> </w:t>
      </w:r>
      <w:r>
        <w:t>con</w:t>
      </w:r>
      <w:r>
        <w:rPr>
          <w:spacing w:val="-6"/>
        </w:rPr>
        <w:t xml:space="preserve"> </w:t>
      </w:r>
      <w:r>
        <w:t>sus</w:t>
      </w:r>
      <w:r>
        <w:rPr>
          <w:spacing w:val="-4"/>
        </w:rPr>
        <w:t xml:space="preserve"> </w:t>
      </w:r>
      <w:r>
        <w:rPr>
          <w:spacing w:val="-2"/>
        </w:rPr>
        <w:t>funciones.</w:t>
      </w:r>
    </w:p>
    <w:p w14:paraId="484E4414" w14:textId="77777777" w:rsidR="000D0587" w:rsidRDefault="000D0587">
      <w:pPr>
        <w:pStyle w:val="Textoindependiente"/>
        <w:spacing w:before="74"/>
      </w:pPr>
    </w:p>
    <w:p w14:paraId="7D968502" w14:textId="77777777" w:rsidR="000D0587" w:rsidRDefault="00EA031E">
      <w:pPr>
        <w:pStyle w:val="Textoindependiente"/>
        <w:spacing w:line="276" w:lineRule="auto"/>
        <w:ind w:left="2" w:right="130"/>
        <w:jc w:val="both"/>
      </w:pPr>
      <w:r>
        <w:rPr>
          <w:rFonts w:ascii="Arial" w:hAnsi="Arial"/>
          <w:b/>
        </w:rPr>
        <w:t>ARTÍCULO 177: Monitor Administrativo</w:t>
      </w:r>
      <w:r>
        <w:t>. Es aquella actividad administrativa que se asigna a un estudiante para desempeñar una labor de carácter institucional, previo el lleno de los requisitos que, para tal efecto, se establezcan en el Consejo Académico.</w:t>
      </w:r>
    </w:p>
    <w:p w14:paraId="1279A473" w14:textId="77777777" w:rsidR="000D0587" w:rsidRDefault="000D0587">
      <w:pPr>
        <w:pStyle w:val="Textoindependiente"/>
        <w:spacing w:before="40"/>
      </w:pPr>
    </w:p>
    <w:p w14:paraId="5FA69A08" w14:textId="77777777" w:rsidR="000D0587" w:rsidRDefault="00EA031E">
      <w:pPr>
        <w:pStyle w:val="Textoindependiente"/>
        <w:ind w:left="2"/>
      </w:pPr>
      <w:r>
        <w:rPr>
          <w:rFonts w:ascii="Arial" w:hAnsi="Arial"/>
          <w:b/>
        </w:rPr>
        <w:t>PARÁGRAFO</w:t>
      </w:r>
      <w:r>
        <w:rPr>
          <w:rFonts w:ascii="Arial" w:hAnsi="Arial"/>
          <w:b/>
          <w:spacing w:val="-7"/>
        </w:rPr>
        <w:t xml:space="preserve"> </w:t>
      </w:r>
      <w:r>
        <w:rPr>
          <w:rFonts w:ascii="Arial" w:hAnsi="Arial"/>
          <w:b/>
        </w:rPr>
        <w:t xml:space="preserve">1: </w:t>
      </w:r>
      <w:r>
        <w:t>Requisitos</w:t>
      </w:r>
      <w:r>
        <w:rPr>
          <w:spacing w:val="-10"/>
        </w:rPr>
        <w:t xml:space="preserve"> </w:t>
      </w:r>
      <w:r>
        <w:t>para</w:t>
      </w:r>
      <w:r>
        <w:rPr>
          <w:spacing w:val="-1"/>
        </w:rPr>
        <w:t xml:space="preserve"> </w:t>
      </w:r>
      <w:r>
        <w:t>prestar</w:t>
      </w:r>
      <w:r>
        <w:rPr>
          <w:spacing w:val="-3"/>
        </w:rPr>
        <w:t xml:space="preserve"> </w:t>
      </w:r>
      <w:r>
        <w:t>el</w:t>
      </w:r>
      <w:r>
        <w:rPr>
          <w:spacing w:val="-3"/>
        </w:rPr>
        <w:t xml:space="preserve"> </w:t>
      </w:r>
      <w:r>
        <w:t>servicio</w:t>
      </w:r>
      <w:r>
        <w:rPr>
          <w:spacing w:val="-6"/>
        </w:rPr>
        <w:t xml:space="preserve"> </w:t>
      </w:r>
      <w:r>
        <w:t>de</w:t>
      </w:r>
      <w:r>
        <w:rPr>
          <w:spacing w:val="-2"/>
        </w:rPr>
        <w:t xml:space="preserve"> </w:t>
      </w:r>
      <w:r>
        <w:t>monitor</w:t>
      </w:r>
      <w:r>
        <w:rPr>
          <w:spacing w:val="-2"/>
        </w:rPr>
        <w:t xml:space="preserve"> administrativo:</w:t>
      </w:r>
    </w:p>
    <w:p w14:paraId="156FFEF9" w14:textId="77777777" w:rsidR="000D0587" w:rsidRDefault="00EA031E">
      <w:pPr>
        <w:pStyle w:val="Prrafodelista"/>
        <w:numPr>
          <w:ilvl w:val="0"/>
          <w:numId w:val="3"/>
        </w:numPr>
        <w:tabs>
          <w:tab w:val="left" w:pos="720"/>
        </w:tabs>
        <w:spacing w:before="37"/>
        <w:ind w:left="720" w:hanging="358"/>
      </w:pPr>
      <w:r>
        <w:t>Haber</w:t>
      </w:r>
      <w:r>
        <w:rPr>
          <w:spacing w:val="-4"/>
        </w:rPr>
        <w:t xml:space="preserve"> </w:t>
      </w:r>
      <w:r>
        <w:t>cursado y</w:t>
      </w:r>
      <w:r>
        <w:rPr>
          <w:spacing w:val="-3"/>
        </w:rPr>
        <w:t xml:space="preserve"> </w:t>
      </w:r>
      <w:r>
        <w:t>aprobado por</w:t>
      </w:r>
      <w:r>
        <w:rPr>
          <w:spacing w:val="-2"/>
        </w:rPr>
        <w:t xml:space="preserve"> </w:t>
      </w:r>
      <w:r>
        <w:t>lo menos</w:t>
      </w:r>
      <w:r>
        <w:rPr>
          <w:spacing w:val="-8"/>
        </w:rPr>
        <w:t xml:space="preserve"> </w:t>
      </w:r>
      <w:r>
        <w:t>dos</w:t>
      </w:r>
      <w:r>
        <w:rPr>
          <w:spacing w:val="-3"/>
        </w:rPr>
        <w:t xml:space="preserve"> </w:t>
      </w:r>
      <w:r>
        <w:t>(2)</w:t>
      </w:r>
      <w:r>
        <w:rPr>
          <w:spacing w:val="-6"/>
        </w:rPr>
        <w:t xml:space="preserve"> </w:t>
      </w:r>
      <w:r>
        <w:t>niveles</w:t>
      </w:r>
      <w:r>
        <w:rPr>
          <w:spacing w:val="-8"/>
        </w:rPr>
        <w:t xml:space="preserve"> </w:t>
      </w:r>
      <w:r>
        <w:rPr>
          <w:spacing w:val="-2"/>
        </w:rPr>
        <w:t>académicos.</w:t>
      </w:r>
    </w:p>
    <w:p w14:paraId="049556AD" w14:textId="77777777" w:rsidR="000D0587" w:rsidRDefault="00EA031E">
      <w:pPr>
        <w:pStyle w:val="Prrafodelista"/>
        <w:numPr>
          <w:ilvl w:val="0"/>
          <w:numId w:val="3"/>
        </w:numPr>
        <w:tabs>
          <w:tab w:val="left" w:pos="720"/>
          <w:tab w:val="left" w:pos="723"/>
        </w:tabs>
        <w:spacing w:before="37" w:line="276" w:lineRule="auto"/>
        <w:ind w:right="152"/>
      </w:pPr>
      <w:r>
        <w:rPr>
          <w:noProof/>
        </w:rPr>
        <mc:AlternateContent>
          <mc:Choice Requires="wps">
            <w:drawing>
              <wp:anchor distT="0" distB="0" distL="0" distR="0" simplePos="0" relativeHeight="486766592" behindDoc="1" locked="0" layoutInCell="1" allowOverlap="1" wp14:anchorId="39DD43EF" wp14:editId="7883F7C5">
                <wp:simplePos x="0" y="0"/>
                <wp:positionH relativeFrom="page">
                  <wp:posOffset>871435</wp:posOffset>
                </wp:positionH>
                <wp:positionV relativeFrom="paragraph">
                  <wp:posOffset>119185</wp:posOffset>
                </wp:positionV>
                <wp:extent cx="5905500" cy="574548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38363FB" id="Graphic 64" o:spid="_x0000_s1026" style="position:absolute;margin-left:68.6pt;margin-top:9.4pt;width:465pt;height:452.4pt;z-index:-16549888;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t>Demostrar la limitación económica para el pago de su matrícula al efectuar la solicitud para</w:t>
      </w:r>
      <w:r>
        <w:rPr>
          <w:spacing w:val="40"/>
        </w:rPr>
        <w:t xml:space="preserve"> </w:t>
      </w:r>
      <w:r>
        <w:t>desempeñarse como monitor administrativo.</w:t>
      </w:r>
    </w:p>
    <w:p w14:paraId="702AD182" w14:textId="77777777" w:rsidR="000D0587" w:rsidRDefault="00EA031E">
      <w:pPr>
        <w:pStyle w:val="Prrafodelista"/>
        <w:numPr>
          <w:ilvl w:val="0"/>
          <w:numId w:val="3"/>
        </w:numPr>
        <w:tabs>
          <w:tab w:val="left" w:pos="721"/>
        </w:tabs>
        <w:spacing w:line="252" w:lineRule="exact"/>
        <w:ind w:left="721" w:hanging="359"/>
      </w:pPr>
      <w:r>
        <w:t>Que</w:t>
      </w:r>
      <w:r>
        <w:rPr>
          <w:spacing w:val="-3"/>
        </w:rPr>
        <w:t xml:space="preserve"> </w:t>
      </w:r>
      <w:r>
        <w:t>el</w:t>
      </w:r>
      <w:r>
        <w:rPr>
          <w:spacing w:val="-7"/>
        </w:rPr>
        <w:t xml:space="preserve"> </w:t>
      </w:r>
      <w:r>
        <w:t>perfil</w:t>
      </w:r>
      <w:r>
        <w:rPr>
          <w:spacing w:val="-2"/>
        </w:rPr>
        <w:t xml:space="preserve"> </w:t>
      </w:r>
      <w:r>
        <w:t>cumpla con</w:t>
      </w:r>
      <w:r>
        <w:rPr>
          <w:spacing w:val="-1"/>
        </w:rPr>
        <w:t xml:space="preserve"> </w:t>
      </w:r>
      <w:r>
        <w:t>la necesidad</w:t>
      </w:r>
      <w:r>
        <w:rPr>
          <w:spacing w:val="-5"/>
        </w:rPr>
        <w:t xml:space="preserve"> </w:t>
      </w:r>
      <w:r>
        <w:t>del</w:t>
      </w:r>
      <w:r>
        <w:rPr>
          <w:spacing w:val="-7"/>
        </w:rPr>
        <w:t xml:space="preserve"> </w:t>
      </w:r>
      <w:r>
        <w:t>área en la</w:t>
      </w:r>
      <w:r>
        <w:rPr>
          <w:spacing w:val="-6"/>
        </w:rPr>
        <w:t xml:space="preserve"> </w:t>
      </w:r>
      <w:r>
        <w:t>que se va a</w:t>
      </w:r>
      <w:r>
        <w:rPr>
          <w:spacing w:val="-5"/>
        </w:rPr>
        <w:t xml:space="preserve"> </w:t>
      </w:r>
      <w:r>
        <w:rPr>
          <w:spacing w:val="-2"/>
        </w:rPr>
        <w:t>desempeñar.</w:t>
      </w:r>
    </w:p>
    <w:p w14:paraId="35B45DF1" w14:textId="77777777" w:rsidR="000D0587" w:rsidRDefault="000D0587">
      <w:pPr>
        <w:pStyle w:val="Textoindependiente"/>
        <w:spacing w:before="79"/>
      </w:pPr>
    </w:p>
    <w:p w14:paraId="6384A7D0" w14:textId="77777777" w:rsidR="000D0587" w:rsidRDefault="00EA031E">
      <w:pPr>
        <w:pStyle w:val="Textoindependiente"/>
        <w:spacing w:line="276" w:lineRule="auto"/>
        <w:ind w:left="2" w:right="149"/>
        <w:jc w:val="both"/>
      </w:pPr>
      <w:r>
        <w:rPr>
          <w:rFonts w:ascii="Arial" w:hAnsi="Arial"/>
          <w:b/>
        </w:rPr>
        <w:t xml:space="preserve">PARÁGRAFO 2: </w:t>
      </w:r>
      <w:r>
        <w:t>Las compensaciones para ser monitor administrativo se asignarán de acuerdo con las necesidades de la Institución, para efectos de la prestación del servicio.</w:t>
      </w:r>
    </w:p>
    <w:p w14:paraId="7326B86B" w14:textId="77777777" w:rsidR="000D0587" w:rsidRDefault="000D0587">
      <w:pPr>
        <w:pStyle w:val="Textoindependiente"/>
        <w:spacing w:before="36"/>
      </w:pPr>
    </w:p>
    <w:p w14:paraId="2F7DC341" w14:textId="77777777" w:rsidR="000D0587" w:rsidRDefault="00EA031E">
      <w:pPr>
        <w:pStyle w:val="Textoindependiente"/>
        <w:ind w:left="2"/>
      </w:pPr>
      <w:r>
        <w:rPr>
          <w:rFonts w:ascii="Arial" w:hAnsi="Arial"/>
          <w:b/>
        </w:rPr>
        <w:t>PARÁGRAFO</w:t>
      </w:r>
      <w:r>
        <w:rPr>
          <w:rFonts w:ascii="Arial" w:hAnsi="Arial"/>
          <w:b/>
          <w:spacing w:val="-5"/>
        </w:rPr>
        <w:t xml:space="preserve"> </w:t>
      </w:r>
      <w:r>
        <w:rPr>
          <w:rFonts w:ascii="Arial" w:hAnsi="Arial"/>
          <w:b/>
        </w:rPr>
        <w:t>3:</w:t>
      </w:r>
      <w:r>
        <w:rPr>
          <w:rFonts w:ascii="Arial" w:hAnsi="Arial"/>
          <w:b/>
          <w:spacing w:val="-1"/>
        </w:rPr>
        <w:t xml:space="preserve"> </w:t>
      </w:r>
      <w:r>
        <w:t>La</w:t>
      </w:r>
      <w:r>
        <w:rPr>
          <w:spacing w:val="-2"/>
        </w:rPr>
        <w:t xml:space="preserve"> </w:t>
      </w:r>
      <w:r>
        <w:t>intensidad</w:t>
      </w:r>
      <w:r>
        <w:rPr>
          <w:spacing w:val="-2"/>
        </w:rPr>
        <w:t xml:space="preserve"> </w:t>
      </w:r>
      <w:r>
        <w:t>horaria</w:t>
      </w:r>
      <w:r>
        <w:rPr>
          <w:spacing w:val="-2"/>
        </w:rPr>
        <w:t xml:space="preserve"> </w:t>
      </w:r>
      <w:r>
        <w:t>será</w:t>
      </w:r>
      <w:r>
        <w:rPr>
          <w:spacing w:val="-2"/>
        </w:rPr>
        <w:t xml:space="preserve"> </w:t>
      </w:r>
      <w:r>
        <w:t>hasta</w:t>
      </w:r>
      <w:r>
        <w:rPr>
          <w:spacing w:val="-6"/>
        </w:rPr>
        <w:t xml:space="preserve"> </w:t>
      </w:r>
      <w:r>
        <w:t>de</w:t>
      </w:r>
      <w:r>
        <w:rPr>
          <w:spacing w:val="-2"/>
        </w:rPr>
        <w:t xml:space="preserve"> </w:t>
      </w:r>
      <w:r>
        <w:t>diez</w:t>
      </w:r>
      <w:r>
        <w:rPr>
          <w:spacing w:val="-5"/>
        </w:rPr>
        <w:t xml:space="preserve"> </w:t>
      </w:r>
      <w:r>
        <w:t>(10)</w:t>
      </w:r>
      <w:r>
        <w:rPr>
          <w:spacing w:val="-3"/>
        </w:rPr>
        <w:t xml:space="preserve"> </w:t>
      </w:r>
      <w:r>
        <w:t>horas</w:t>
      </w:r>
      <w:r>
        <w:rPr>
          <w:spacing w:val="-4"/>
        </w:rPr>
        <w:t xml:space="preserve"> </w:t>
      </w:r>
      <w:r>
        <w:rPr>
          <w:spacing w:val="-2"/>
        </w:rPr>
        <w:t>semanales.</w:t>
      </w:r>
    </w:p>
    <w:p w14:paraId="06B85B20" w14:textId="77777777" w:rsidR="000D0587" w:rsidRDefault="000D0587">
      <w:pPr>
        <w:pStyle w:val="Textoindependiente"/>
        <w:spacing w:before="79"/>
      </w:pPr>
    </w:p>
    <w:p w14:paraId="698C8B2D" w14:textId="77777777" w:rsidR="000D0587" w:rsidRDefault="00EA031E">
      <w:pPr>
        <w:pStyle w:val="Textoindependiente"/>
        <w:spacing w:line="276" w:lineRule="auto"/>
        <w:ind w:left="2"/>
      </w:pPr>
      <w:r>
        <w:rPr>
          <w:rFonts w:ascii="Arial" w:hAnsi="Arial"/>
          <w:b/>
        </w:rPr>
        <w:t>ARTÍCULO</w:t>
      </w:r>
      <w:r>
        <w:rPr>
          <w:rFonts w:ascii="Arial" w:hAnsi="Arial"/>
          <w:b/>
          <w:spacing w:val="-3"/>
        </w:rPr>
        <w:t xml:space="preserve"> </w:t>
      </w:r>
      <w:r>
        <w:rPr>
          <w:rFonts w:ascii="Arial" w:hAnsi="Arial"/>
          <w:b/>
        </w:rPr>
        <w:t>178:</w:t>
      </w:r>
      <w:r>
        <w:rPr>
          <w:rFonts w:ascii="Arial" w:hAnsi="Arial"/>
          <w:b/>
          <w:spacing w:val="-1"/>
        </w:rPr>
        <w:t xml:space="preserve"> </w:t>
      </w:r>
      <w:r>
        <w:t>Para</w:t>
      </w:r>
      <w:r>
        <w:rPr>
          <w:spacing w:val="-5"/>
        </w:rPr>
        <w:t xml:space="preserve"> </w:t>
      </w:r>
      <w:r>
        <w:t>efectos</w:t>
      </w:r>
      <w:r>
        <w:rPr>
          <w:spacing w:val="-8"/>
        </w:rPr>
        <w:t xml:space="preserve"> </w:t>
      </w:r>
      <w:r>
        <w:t>de</w:t>
      </w:r>
      <w:r>
        <w:rPr>
          <w:spacing w:val="-5"/>
        </w:rPr>
        <w:t xml:space="preserve"> </w:t>
      </w:r>
      <w:r>
        <w:t>la selección de</w:t>
      </w:r>
      <w:r>
        <w:rPr>
          <w:spacing w:val="-5"/>
        </w:rPr>
        <w:t xml:space="preserve"> </w:t>
      </w:r>
      <w:r>
        <w:t>los</w:t>
      </w:r>
      <w:r>
        <w:rPr>
          <w:spacing w:val="-8"/>
        </w:rPr>
        <w:t xml:space="preserve"> </w:t>
      </w:r>
      <w:r>
        <w:t>estudiantes</w:t>
      </w:r>
      <w:r>
        <w:rPr>
          <w:spacing w:val="-3"/>
        </w:rPr>
        <w:t xml:space="preserve"> </w:t>
      </w:r>
      <w:r>
        <w:t>aspirantes</w:t>
      </w:r>
      <w:r>
        <w:rPr>
          <w:spacing w:val="-3"/>
        </w:rPr>
        <w:t xml:space="preserve"> </w:t>
      </w:r>
      <w:r>
        <w:t>a monitor</w:t>
      </w:r>
      <w:r>
        <w:rPr>
          <w:spacing w:val="-6"/>
        </w:rPr>
        <w:t xml:space="preserve"> </w:t>
      </w:r>
      <w:r>
        <w:t>administrativo y auxiliar docente, se conforma un comité integrado por:</w:t>
      </w:r>
    </w:p>
    <w:p w14:paraId="4FC43229" w14:textId="77777777" w:rsidR="000D0587" w:rsidRDefault="00EA031E">
      <w:pPr>
        <w:pStyle w:val="Prrafodelista"/>
        <w:numPr>
          <w:ilvl w:val="0"/>
          <w:numId w:val="2"/>
        </w:numPr>
        <w:tabs>
          <w:tab w:val="left" w:pos="720"/>
        </w:tabs>
        <w:spacing w:line="251" w:lineRule="exact"/>
        <w:ind w:left="720" w:hanging="358"/>
      </w:pPr>
      <w:r>
        <w:t>Vicerrector</w:t>
      </w:r>
      <w:r>
        <w:rPr>
          <w:spacing w:val="-11"/>
        </w:rPr>
        <w:t xml:space="preserve"> </w:t>
      </w:r>
      <w:r>
        <w:t>de</w:t>
      </w:r>
      <w:r>
        <w:rPr>
          <w:spacing w:val="-2"/>
        </w:rPr>
        <w:t xml:space="preserve"> </w:t>
      </w:r>
      <w:r>
        <w:t>Docencia</w:t>
      </w:r>
      <w:r>
        <w:rPr>
          <w:spacing w:val="-7"/>
        </w:rPr>
        <w:t xml:space="preserve"> </w:t>
      </w:r>
      <w:r>
        <w:t>e</w:t>
      </w:r>
      <w:r>
        <w:rPr>
          <w:spacing w:val="-2"/>
        </w:rPr>
        <w:t xml:space="preserve"> </w:t>
      </w:r>
      <w:r>
        <w:t>Investigación,</w:t>
      </w:r>
      <w:r>
        <w:rPr>
          <w:spacing w:val="-6"/>
        </w:rPr>
        <w:t xml:space="preserve"> </w:t>
      </w:r>
      <w:r>
        <w:t>quien</w:t>
      </w:r>
      <w:r>
        <w:rPr>
          <w:spacing w:val="-3"/>
        </w:rPr>
        <w:t xml:space="preserve"> </w:t>
      </w:r>
      <w:r>
        <w:t>actuará</w:t>
      </w:r>
      <w:r>
        <w:rPr>
          <w:spacing w:val="-2"/>
        </w:rPr>
        <w:t xml:space="preserve"> </w:t>
      </w:r>
      <w:r>
        <w:t>como</w:t>
      </w:r>
      <w:r>
        <w:rPr>
          <w:spacing w:val="-2"/>
        </w:rPr>
        <w:t xml:space="preserve"> Presidente.</w:t>
      </w:r>
    </w:p>
    <w:p w14:paraId="34C52F8E" w14:textId="77777777" w:rsidR="000D0587" w:rsidRDefault="00EA031E">
      <w:pPr>
        <w:pStyle w:val="Prrafodelista"/>
        <w:numPr>
          <w:ilvl w:val="0"/>
          <w:numId w:val="2"/>
        </w:numPr>
        <w:tabs>
          <w:tab w:val="left" w:pos="720"/>
        </w:tabs>
        <w:spacing w:before="37"/>
        <w:ind w:left="720" w:hanging="358"/>
      </w:pPr>
      <w:r>
        <w:t>Director</w:t>
      </w:r>
      <w:r>
        <w:rPr>
          <w:spacing w:val="-7"/>
        </w:rPr>
        <w:t xml:space="preserve"> </w:t>
      </w:r>
      <w:r>
        <w:t>de</w:t>
      </w:r>
      <w:r>
        <w:rPr>
          <w:spacing w:val="-3"/>
        </w:rPr>
        <w:t xml:space="preserve"> </w:t>
      </w:r>
      <w:r>
        <w:t>Bienestar</w:t>
      </w:r>
      <w:r>
        <w:rPr>
          <w:spacing w:val="-4"/>
        </w:rPr>
        <w:t xml:space="preserve"> </w:t>
      </w:r>
      <w:r>
        <w:t>Institucional,</w:t>
      </w:r>
      <w:r>
        <w:rPr>
          <w:spacing w:val="-7"/>
        </w:rPr>
        <w:t xml:space="preserve"> </w:t>
      </w:r>
      <w:r>
        <w:t>quien</w:t>
      </w:r>
      <w:r>
        <w:rPr>
          <w:spacing w:val="-3"/>
        </w:rPr>
        <w:t xml:space="preserve"> </w:t>
      </w:r>
      <w:r>
        <w:t>actuará</w:t>
      </w:r>
      <w:r>
        <w:rPr>
          <w:spacing w:val="-3"/>
        </w:rPr>
        <w:t xml:space="preserve"> </w:t>
      </w:r>
      <w:r>
        <w:t>como</w:t>
      </w:r>
      <w:r>
        <w:rPr>
          <w:spacing w:val="-3"/>
        </w:rPr>
        <w:t xml:space="preserve"> </w:t>
      </w:r>
      <w:r>
        <w:rPr>
          <w:spacing w:val="-2"/>
        </w:rPr>
        <w:t>Vicepresidente.</w:t>
      </w:r>
    </w:p>
    <w:p w14:paraId="0BBE1A34" w14:textId="77777777" w:rsidR="000D0587" w:rsidRDefault="00EA031E">
      <w:pPr>
        <w:pStyle w:val="Prrafodelista"/>
        <w:numPr>
          <w:ilvl w:val="0"/>
          <w:numId w:val="2"/>
        </w:numPr>
        <w:tabs>
          <w:tab w:val="left" w:pos="721"/>
        </w:tabs>
        <w:spacing w:before="37"/>
        <w:ind w:left="721" w:hanging="359"/>
      </w:pPr>
      <w:r>
        <w:t>Vicerrector</w:t>
      </w:r>
      <w:r>
        <w:rPr>
          <w:spacing w:val="-2"/>
        </w:rPr>
        <w:t xml:space="preserve"> Administrativo</w:t>
      </w:r>
    </w:p>
    <w:p w14:paraId="16FFF889" w14:textId="77777777" w:rsidR="000D0587" w:rsidRDefault="00EA031E">
      <w:pPr>
        <w:pStyle w:val="Prrafodelista"/>
        <w:numPr>
          <w:ilvl w:val="0"/>
          <w:numId w:val="2"/>
        </w:numPr>
        <w:tabs>
          <w:tab w:val="left" w:pos="720"/>
        </w:tabs>
        <w:spacing w:before="42"/>
        <w:ind w:left="720" w:hanging="358"/>
      </w:pPr>
      <w:r>
        <w:t>Representante</w:t>
      </w:r>
      <w:r>
        <w:rPr>
          <w:spacing w:val="-3"/>
        </w:rPr>
        <w:t xml:space="preserve"> </w:t>
      </w:r>
      <w:r>
        <w:t>Estudiantil</w:t>
      </w:r>
      <w:r>
        <w:rPr>
          <w:spacing w:val="-5"/>
        </w:rPr>
        <w:t xml:space="preserve"> </w:t>
      </w:r>
      <w:r>
        <w:t>ante</w:t>
      </w:r>
      <w:r>
        <w:rPr>
          <w:spacing w:val="-8"/>
        </w:rPr>
        <w:t xml:space="preserve"> </w:t>
      </w:r>
      <w:r>
        <w:t>el</w:t>
      </w:r>
      <w:r>
        <w:rPr>
          <w:spacing w:val="-5"/>
        </w:rPr>
        <w:t xml:space="preserve"> </w:t>
      </w:r>
      <w:r>
        <w:t>Consejo</w:t>
      </w:r>
      <w:r>
        <w:rPr>
          <w:spacing w:val="-2"/>
        </w:rPr>
        <w:t xml:space="preserve"> Académico</w:t>
      </w:r>
    </w:p>
    <w:p w14:paraId="74EE69B9" w14:textId="77777777" w:rsidR="000D0587" w:rsidRDefault="00EA031E">
      <w:pPr>
        <w:pStyle w:val="Prrafodelista"/>
        <w:numPr>
          <w:ilvl w:val="0"/>
          <w:numId w:val="2"/>
        </w:numPr>
        <w:tabs>
          <w:tab w:val="left" w:pos="720"/>
        </w:tabs>
        <w:spacing w:before="37"/>
        <w:ind w:left="720" w:hanging="358"/>
      </w:pPr>
      <w:r>
        <w:t>Coordinador</w:t>
      </w:r>
      <w:r>
        <w:rPr>
          <w:spacing w:val="-7"/>
        </w:rPr>
        <w:t xml:space="preserve"> </w:t>
      </w:r>
      <w:r>
        <w:t>de</w:t>
      </w:r>
      <w:r>
        <w:rPr>
          <w:spacing w:val="-3"/>
        </w:rPr>
        <w:t xml:space="preserve"> </w:t>
      </w:r>
      <w:r>
        <w:t>Admisiones</w:t>
      </w:r>
      <w:r>
        <w:rPr>
          <w:spacing w:val="-6"/>
        </w:rPr>
        <w:t xml:space="preserve"> </w:t>
      </w:r>
      <w:r>
        <w:t>y</w:t>
      </w:r>
      <w:r>
        <w:rPr>
          <w:spacing w:val="-6"/>
        </w:rPr>
        <w:t xml:space="preserve"> </w:t>
      </w:r>
      <w:r>
        <w:t>Programación</w:t>
      </w:r>
      <w:r>
        <w:rPr>
          <w:spacing w:val="-3"/>
        </w:rPr>
        <w:t xml:space="preserve"> </w:t>
      </w:r>
      <w:r>
        <w:t>Académica,</w:t>
      </w:r>
      <w:r>
        <w:rPr>
          <w:spacing w:val="-7"/>
        </w:rPr>
        <w:t xml:space="preserve"> </w:t>
      </w:r>
      <w:r>
        <w:t>quien</w:t>
      </w:r>
      <w:r>
        <w:rPr>
          <w:spacing w:val="-3"/>
        </w:rPr>
        <w:t xml:space="preserve"> </w:t>
      </w:r>
      <w:r>
        <w:t>actuará</w:t>
      </w:r>
      <w:r>
        <w:rPr>
          <w:spacing w:val="-3"/>
        </w:rPr>
        <w:t xml:space="preserve"> </w:t>
      </w:r>
      <w:r>
        <w:t>como</w:t>
      </w:r>
      <w:r>
        <w:rPr>
          <w:spacing w:val="-3"/>
        </w:rPr>
        <w:t xml:space="preserve"> </w:t>
      </w:r>
      <w:r>
        <w:rPr>
          <w:spacing w:val="-2"/>
        </w:rPr>
        <w:t>Secretario.</w:t>
      </w:r>
    </w:p>
    <w:p w14:paraId="795AC2C2" w14:textId="77777777" w:rsidR="000D0587" w:rsidRDefault="000D0587">
      <w:pPr>
        <w:pStyle w:val="Textoindependiente"/>
        <w:spacing w:before="74"/>
      </w:pPr>
    </w:p>
    <w:p w14:paraId="29EE83B0" w14:textId="77777777" w:rsidR="000D0587" w:rsidRDefault="00EA031E">
      <w:pPr>
        <w:pStyle w:val="Textoindependiente"/>
        <w:spacing w:line="276" w:lineRule="auto"/>
        <w:ind w:left="2"/>
      </w:pPr>
      <w:r>
        <w:rPr>
          <w:rFonts w:ascii="Arial" w:hAnsi="Arial"/>
          <w:b/>
        </w:rPr>
        <w:t>ARTÍCULO</w:t>
      </w:r>
      <w:r>
        <w:rPr>
          <w:rFonts w:ascii="Arial" w:hAnsi="Arial"/>
          <w:b/>
          <w:spacing w:val="-4"/>
        </w:rPr>
        <w:t xml:space="preserve"> </w:t>
      </w:r>
      <w:r>
        <w:rPr>
          <w:rFonts w:ascii="Arial" w:hAnsi="Arial"/>
          <w:b/>
        </w:rPr>
        <w:t>179:</w:t>
      </w:r>
      <w:r>
        <w:rPr>
          <w:rFonts w:ascii="Arial" w:hAnsi="Arial"/>
          <w:b/>
          <w:spacing w:val="-2"/>
        </w:rPr>
        <w:t xml:space="preserve"> </w:t>
      </w:r>
      <w:r>
        <w:t>Se</w:t>
      </w:r>
      <w:r>
        <w:rPr>
          <w:spacing w:val="-1"/>
        </w:rPr>
        <w:t xml:space="preserve"> </w:t>
      </w:r>
      <w:r>
        <w:t>faculta</w:t>
      </w:r>
      <w:r>
        <w:rPr>
          <w:spacing w:val="-1"/>
        </w:rPr>
        <w:t xml:space="preserve"> </w:t>
      </w:r>
      <w:r>
        <w:t>al</w:t>
      </w:r>
      <w:r>
        <w:rPr>
          <w:spacing w:val="-3"/>
        </w:rPr>
        <w:t xml:space="preserve"> </w:t>
      </w:r>
      <w:r>
        <w:t>Comité</w:t>
      </w:r>
      <w:r>
        <w:rPr>
          <w:spacing w:val="-1"/>
        </w:rPr>
        <w:t xml:space="preserve"> </w:t>
      </w:r>
      <w:r>
        <w:t>para</w:t>
      </w:r>
      <w:r>
        <w:rPr>
          <w:spacing w:val="-1"/>
        </w:rPr>
        <w:t xml:space="preserve"> </w:t>
      </w:r>
      <w:r>
        <w:t>definir,</w:t>
      </w:r>
      <w:r>
        <w:rPr>
          <w:spacing w:val="-5"/>
        </w:rPr>
        <w:t xml:space="preserve"> </w:t>
      </w:r>
      <w:r>
        <w:t>los</w:t>
      </w:r>
      <w:r>
        <w:rPr>
          <w:spacing w:val="-4"/>
        </w:rPr>
        <w:t xml:space="preserve"> </w:t>
      </w:r>
      <w:r>
        <w:t>procedimientos</w:t>
      </w:r>
      <w:r>
        <w:rPr>
          <w:spacing w:val="-4"/>
        </w:rPr>
        <w:t xml:space="preserve"> </w:t>
      </w:r>
      <w:r>
        <w:t>requeridos</w:t>
      </w:r>
      <w:r>
        <w:rPr>
          <w:spacing w:val="-4"/>
        </w:rPr>
        <w:t xml:space="preserve"> </w:t>
      </w:r>
      <w:r>
        <w:t>para</w:t>
      </w:r>
      <w:r>
        <w:rPr>
          <w:spacing w:val="-1"/>
        </w:rPr>
        <w:t xml:space="preserve"> </w:t>
      </w:r>
      <w:r>
        <w:t>la</w:t>
      </w:r>
      <w:r>
        <w:rPr>
          <w:spacing w:val="-1"/>
        </w:rPr>
        <w:t xml:space="preserve"> </w:t>
      </w:r>
      <w:r>
        <w:t>selección</w:t>
      </w:r>
      <w:r>
        <w:rPr>
          <w:spacing w:val="-1"/>
        </w:rPr>
        <w:t xml:space="preserve"> </w:t>
      </w:r>
      <w:r>
        <w:t>de los estudiantes.</w:t>
      </w:r>
    </w:p>
    <w:p w14:paraId="3E3ED07A" w14:textId="77777777" w:rsidR="000D0587" w:rsidRDefault="000D0587">
      <w:pPr>
        <w:pStyle w:val="Textoindependiente"/>
        <w:spacing w:before="41"/>
      </w:pPr>
    </w:p>
    <w:p w14:paraId="0AD0B47C" w14:textId="77777777" w:rsidR="000D0587" w:rsidRDefault="00EA031E">
      <w:pPr>
        <w:pStyle w:val="Textoindependiente"/>
        <w:spacing w:line="276" w:lineRule="auto"/>
        <w:ind w:left="2" w:right="135"/>
        <w:jc w:val="both"/>
      </w:pPr>
      <w:r>
        <w:rPr>
          <w:rFonts w:ascii="Arial" w:hAnsi="Arial"/>
          <w:b/>
        </w:rPr>
        <w:t>ARTÍCULO</w:t>
      </w:r>
      <w:r>
        <w:rPr>
          <w:rFonts w:ascii="Arial" w:hAnsi="Arial"/>
          <w:b/>
          <w:spacing w:val="-9"/>
        </w:rPr>
        <w:t xml:space="preserve"> </w:t>
      </w:r>
      <w:r>
        <w:rPr>
          <w:rFonts w:ascii="Arial" w:hAnsi="Arial"/>
          <w:b/>
        </w:rPr>
        <w:t>180:</w:t>
      </w:r>
      <w:r>
        <w:rPr>
          <w:rFonts w:ascii="Arial" w:hAnsi="Arial"/>
          <w:b/>
          <w:spacing w:val="-7"/>
        </w:rPr>
        <w:t xml:space="preserve"> </w:t>
      </w:r>
      <w:r>
        <w:t>Premio</w:t>
      </w:r>
      <w:r>
        <w:rPr>
          <w:spacing w:val="-11"/>
        </w:rPr>
        <w:t xml:space="preserve"> </w:t>
      </w:r>
      <w:r>
        <w:t>a</w:t>
      </w:r>
      <w:r>
        <w:rPr>
          <w:spacing w:val="-7"/>
        </w:rPr>
        <w:t xml:space="preserve"> </w:t>
      </w:r>
      <w:r>
        <w:t>la</w:t>
      </w:r>
      <w:r>
        <w:rPr>
          <w:spacing w:val="-7"/>
        </w:rPr>
        <w:t xml:space="preserve"> </w:t>
      </w:r>
      <w:r>
        <w:t>Investigación.</w:t>
      </w:r>
      <w:r>
        <w:rPr>
          <w:spacing w:val="-10"/>
        </w:rPr>
        <w:t xml:space="preserve"> </w:t>
      </w:r>
      <w:r>
        <w:t>Se</w:t>
      </w:r>
      <w:r>
        <w:rPr>
          <w:spacing w:val="-7"/>
        </w:rPr>
        <w:t xml:space="preserve"> </w:t>
      </w:r>
      <w:r>
        <w:t>establece</w:t>
      </w:r>
      <w:r>
        <w:rPr>
          <w:spacing w:val="-11"/>
        </w:rPr>
        <w:t xml:space="preserve"> </w:t>
      </w:r>
      <w:r>
        <w:t>un</w:t>
      </w:r>
      <w:r>
        <w:rPr>
          <w:spacing w:val="-11"/>
        </w:rPr>
        <w:t xml:space="preserve"> </w:t>
      </w:r>
      <w:r>
        <w:t>reconocimiento</w:t>
      </w:r>
      <w:r>
        <w:rPr>
          <w:spacing w:val="-7"/>
        </w:rPr>
        <w:t xml:space="preserve"> </w:t>
      </w:r>
      <w:r>
        <w:t>semestral</w:t>
      </w:r>
      <w:r>
        <w:rPr>
          <w:spacing w:val="-13"/>
        </w:rPr>
        <w:t xml:space="preserve"> </w:t>
      </w:r>
      <w:r>
        <w:t>al</w:t>
      </w:r>
      <w:r>
        <w:rPr>
          <w:spacing w:val="-8"/>
        </w:rPr>
        <w:t xml:space="preserve"> </w:t>
      </w:r>
      <w:r>
        <w:t>mejor</w:t>
      </w:r>
      <w:r>
        <w:rPr>
          <w:spacing w:val="-7"/>
        </w:rPr>
        <w:t xml:space="preserve"> </w:t>
      </w:r>
      <w:r>
        <w:t>trabajo de investigación por programa académico, elaborado por los estudiantes, y su cuantía será determinada por el Consejo Directivo.</w:t>
      </w:r>
    </w:p>
    <w:p w14:paraId="03A8BC90" w14:textId="77777777" w:rsidR="000D0587" w:rsidRDefault="000D0587">
      <w:pPr>
        <w:pStyle w:val="Textoindependiente"/>
        <w:spacing w:before="39"/>
      </w:pPr>
    </w:p>
    <w:p w14:paraId="7B5686AC" w14:textId="77777777" w:rsidR="000D0587" w:rsidRDefault="00EA031E">
      <w:pPr>
        <w:pStyle w:val="Textoindependiente"/>
        <w:spacing w:line="276" w:lineRule="auto"/>
        <w:ind w:left="2"/>
      </w:pPr>
      <w:r>
        <w:rPr>
          <w:rFonts w:ascii="Arial" w:hAnsi="Arial"/>
          <w:b/>
        </w:rPr>
        <w:t>PARÁGRAFO</w:t>
      </w:r>
      <w:r>
        <w:rPr>
          <w:rFonts w:ascii="Arial" w:hAnsi="Arial"/>
          <w:b/>
          <w:spacing w:val="40"/>
        </w:rPr>
        <w:t xml:space="preserve"> </w:t>
      </w:r>
      <w:r>
        <w:rPr>
          <w:rFonts w:ascii="Arial" w:hAnsi="Arial"/>
          <w:b/>
        </w:rPr>
        <w:t>1:</w:t>
      </w:r>
      <w:r>
        <w:rPr>
          <w:rFonts w:ascii="Arial" w:hAnsi="Arial"/>
          <w:b/>
          <w:spacing w:val="40"/>
        </w:rPr>
        <w:t xml:space="preserve"> </w:t>
      </w:r>
      <w:r>
        <w:t>Previa</w:t>
      </w:r>
      <w:r>
        <w:rPr>
          <w:spacing w:val="40"/>
        </w:rPr>
        <w:t xml:space="preserve"> </w:t>
      </w:r>
      <w:r>
        <w:t>recomendación</w:t>
      </w:r>
      <w:r>
        <w:rPr>
          <w:spacing w:val="40"/>
        </w:rPr>
        <w:t xml:space="preserve"> </w:t>
      </w:r>
      <w:r>
        <w:t>del</w:t>
      </w:r>
      <w:r>
        <w:rPr>
          <w:spacing w:val="40"/>
        </w:rPr>
        <w:t xml:space="preserve"> </w:t>
      </w:r>
      <w:r>
        <w:t>Consejo</w:t>
      </w:r>
      <w:r>
        <w:rPr>
          <w:spacing w:val="40"/>
        </w:rPr>
        <w:t xml:space="preserve"> </w:t>
      </w:r>
      <w:r>
        <w:t>de</w:t>
      </w:r>
      <w:r>
        <w:rPr>
          <w:spacing w:val="40"/>
        </w:rPr>
        <w:t xml:space="preserve"> </w:t>
      </w:r>
      <w:r>
        <w:t>Investigaciones,</w:t>
      </w:r>
      <w:r>
        <w:rPr>
          <w:spacing w:val="40"/>
        </w:rPr>
        <w:t xml:space="preserve"> </w:t>
      </w:r>
      <w:r>
        <w:t>el</w:t>
      </w:r>
      <w:r>
        <w:rPr>
          <w:spacing w:val="40"/>
        </w:rPr>
        <w:t xml:space="preserve"> </w:t>
      </w:r>
      <w:r>
        <w:t>Consejo</w:t>
      </w:r>
      <w:r>
        <w:rPr>
          <w:spacing w:val="40"/>
        </w:rPr>
        <w:t xml:space="preserve"> </w:t>
      </w:r>
      <w:r>
        <w:t>Académico reglamentará los criterios para la calificación de estos trabajos.</w:t>
      </w:r>
    </w:p>
    <w:p w14:paraId="417974B0" w14:textId="77777777" w:rsidR="000D0587" w:rsidRDefault="000D0587">
      <w:pPr>
        <w:pStyle w:val="Textoindependiente"/>
        <w:spacing w:before="36"/>
      </w:pPr>
    </w:p>
    <w:p w14:paraId="6B7E55AF" w14:textId="77777777" w:rsidR="000D0587" w:rsidRDefault="00EA031E">
      <w:pPr>
        <w:pStyle w:val="Textoindependiente"/>
        <w:spacing w:line="276" w:lineRule="auto"/>
        <w:ind w:left="2"/>
      </w:pPr>
      <w:r>
        <w:rPr>
          <w:rFonts w:ascii="Arial" w:hAnsi="Arial"/>
          <w:b/>
        </w:rPr>
        <w:t>ARTÍCULO</w:t>
      </w:r>
      <w:r>
        <w:rPr>
          <w:rFonts w:ascii="Arial" w:hAnsi="Arial"/>
          <w:b/>
          <w:spacing w:val="-6"/>
        </w:rPr>
        <w:t xml:space="preserve"> </w:t>
      </w:r>
      <w:r>
        <w:rPr>
          <w:rFonts w:ascii="Arial" w:hAnsi="Arial"/>
          <w:b/>
        </w:rPr>
        <w:t>181:</w:t>
      </w:r>
      <w:r>
        <w:rPr>
          <w:rFonts w:ascii="Arial" w:hAnsi="Arial"/>
          <w:b/>
          <w:spacing w:val="-4"/>
        </w:rPr>
        <w:t xml:space="preserve"> </w:t>
      </w:r>
      <w:r>
        <w:t>El</w:t>
      </w:r>
      <w:r>
        <w:rPr>
          <w:spacing w:val="-5"/>
        </w:rPr>
        <w:t xml:space="preserve"> </w:t>
      </w:r>
      <w:r>
        <w:t>Politécnico</w:t>
      </w:r>
      <w:r>
        <w:rPr>
          <w:spacing w:val="-8"/>
        </w:rPr>
        <w:t xml:space="preserve"> </w:t>
      </w:r>
      <w:r>
        <w:t>Colombiano</w:t>
      </w:r>
      <w:r>
        <w:rPr>
          <w:spacing w:val="-3"/>
        </w:rPr>
        <w:t xml:space="preserve"> </w:t>
      </w:r>
      <w:r>
        <w:t>Jaime</w:t>
      </w:r>
      <w:r>
        <w:rPr>
          <w:spacing w:val="-3"/>
        </w:rPr>
        <w:t xml:space="preserve"> </w:t>
      </w:r>
      <w:r>
        <w:t>Isaza</w:t>
      </w:r>
      <w:r>
        <w:rPr>
          <w:spacing w:val="-3"/>
        </w:rPr>
        <w:t xml:space="preserve"> </w:t>
      </w:r>
      <w:r>
        <w:t>Cadavid</w:t>
      </w:r>
      <w:r>
        <w:rPr>
          <w:spacing w:val="-3"/>
        </w:rPr>
        <w:t xml:space="preserve"> </w:t>
      </w:r>
      <w:r>
        <w:t>dejará</w:t>
      </w:r>
      <w:r>
        <w:rPr>
          <w:spacing w:val="-3"/>
        </w:rPr>
        <w:t xml:space="preserve"> </w:t>
      </w:r>
      <w:r>
        <w:t>constancia</w:t>
      </w:r>
      <w:r>
        <w:rPr>
          <w:spacing w:val="-3"/>
        </w:rPr>
        <w:t xml:space="preserve"> </w:t>
      </w:r>
      <w:r>
        <w:t>en</w:t>
      </w:r>
      <w:r>
        <w:rPr>
          <w:spacing w:val="-3"/>
        </w:rPr>
        <w:t xml:space="preserve"> </w:t>
      </w:r>
      <w:r>
        <w:t>la</w:t>
      </w:r>
      <w:r>
        <w:rPr>
          <w:spacing w:val="-8"/>
        </w:rPr>
        <w:t xml:space="preserve"> </w:t>
      </w:r>
      <w:r>
        <w:t>hoja</w:t>
      </w:r>
      <w:r>
        <w:rPr>
          <w:spacing w:val="-3"/>
        </w:rPr>
        <w:t xml:space="preserve"> </w:t>
      </w:r>
      <w:r>
        <w:t>de</w:t>
      </w:r>
      <w:r>
        <w:rPr>
          <w:spacing w:val="-3"/>
        </w:rPr>
        <w:t xml:space="preserve"> </w:t>
      </w:r>
      <w:r>
        <w:t>vida académica,</w:t>
      </w:r>
      <w:r>
        <w:rPr>
          <w:spacing w:val="-10"/>
        </w:rPr>
        <w:t xml:space="preserve"> </w:t>
      </w:r>
      <w:r>
        <w:t>de</w:t>
      </w:r>
      <w:r>
        <w:rPr>
          <w:spacing w:val="-6"/>
        </w:rPr>
        <w:t xml:space="preserve"> </w:t>
      </w:r>
      <w:r>
        <w:t>todos</w:t>
      </w:r>
      <w:r>
        <w:rPr>
          <w:spacing w:val="-9"/>
        </w:rPr>
        <w:t xml:space="preserve"> </w:t>
      </w:r>
      <w:r>
        <w:t>los</w:t>
      </w:r>
      <w:r>
        <w:rPr>
          <w:spacing w:val="-8"/>
        </w:rPr>
        <w:t xml:space="preserve"> </w:t>
      </w:r>
      <w:r>
        <w:t>reconocimientos</w:t>
      </w:r>
      <w:r>
        <w:rPr>
          <w:spacing w:val="-9"/>
        </w:rPr>
        <w:t xml:space="preserve"> </w:t>
      </w:r>
      <w:r>
        <w:t>a</w:t>
      </w:r>
      <w:r>
        <w:rPr>
          <w:spacing w:val="-6"/>
        </w:rPr>
        <w:t xml:space="preserve"> </w:t>
      </w:r>
      <w:r>
        <w:t>que</w:t>
      </w:r>
      <w:r>
        <w:rPr>
          <w:spacing w:val="-6"/>
        </w:rPr>
        <w:t xml:space="preserve"> </w:t>
      </w:r>
      <w:r>
        <w:t>haya</w:t>
      </w:r>
      <w:r>
        <w:rPr>
          <w:spacing w:val="-6"/>
        </w:rPr>
        <w:t xml:space="preserve"> </w:t>
      </w:r>
      <w:r>
        <w:t>lugar</w:t>
      </w:r>
      <w:r>
        <w:rPr>
          <w:spacing w:val="-6"/>
        </w:rPr>
        <w:t xml:space="preserve"> </w:t>
      </w:r>
      <w:r>
        <w:t>se</w:t>
      </w:r>
      <w:r>
        <w:rPr>
          <w:spacing w:val="-6"/>
        </w:rPr>
        <w:t xml:space="preserve"> </w:t>
      </w:r>
      <w:r>
        <w:t>hubiere</w:t>
      </w:r>
      <w:r>
        <w:rPr>
          <w:spacing w:val="-6"/>
        </w:rPr>
        <w:t xml:space="preserve"> </w:t>
      </w:r>
      <w:r>
        <w:t>hecho</w:t>
      </w:r>
      <w:r>
        <w:rPr>
          <w:spacing w:val="-6"/>
        </w:rPr>
        <w:t xml:space="preserve"> </w:t>
      </w:r>
      <w:r>
        <w:t>merecedor</w:t>
      </w:r>
      <w:r>
        <w:rPr>
          <w:spacing w:val="-7"/>
        </w:rPr>
        <w:t xml:space="preserve"> </w:t>
      </w:r>
      <w:r>
        <w:t>el</w:t>
      </w:r>
      <w:r>
        <w:rPr>
          <w:spacing w:val="-7"/>
        </w:rPr>
        <w:t xml:space="preserve"> </w:t>
      </w:r>
      <w:r>
        <w:rPr>
          <w:spacing w:val="-2"/>
        </w:rPr>
        <w:t>estudiante.</w:t>
      </w:r>
    </w:p>
    <w:p w14:paraId="68A9FAEE" w14:textId="77777777" w:rsidR="000D0587" w:rsidRDefault="000D0587">
      <w:pPr>
        <w:pStyle w:val="Textoindependiente"/>
        <w:spacing w:before="40"/>
      </w:pPr>
    </w:p>
    <w:p w14:paraId="5C0C6D14" w14:textId="77777777" w:rsidR="000D0587" w:rsidRDefault="00EA031E">
      <w:pPr>
        <w:pStyle w:val="Textoindependiente"/>
        <w:spacing w:line="276" w:lineRule="auto"/>
        <w:ind w:left="2"/>
      </w:pPr>
      <w:r>
        <w:rPr>
          <w:rFonts w:ascii="Arial" w:hAnsi="Arial"/>
          <w:b/>
        </w:rPr>
        <w:t>ARTÍCULO</w:t>
      </w:r>
      <w:r>
        <w:rPr>
          <w:rFonts w:ascii="Arial" w:hAnsi="Arial"/>
          <w:b/>
          <w:spacing w:val="79"/>
        </w:rPr>
        <w:t xml:space="preserve"> </w:t>
      </w:r>
      <w:r>
        <w:rPr>
          <w:rFonts w:ascii="Arial" w:hAnsi="Arial"/>
          <w:b/>
        </w:rPr>
        <w:t>182:</w:t>
      </w:r>
      <w:r>
        <w:rPr>
          <w:rFonts w:ascii="Arial" w:hAnsi="Arial"/>
          <w:b/>
          <w:spacing w:val="80"/>
        </w:rPr>
        <w:t xml:space="preserve"> </w:t>
      </w:r>
      <w:r>
        <w:t>El</w:t>
      </w:r>
      <w:r>
        <w:rPr>
          <w:spacing w:val="80"/>
        </w:rPr>
        <w:t xml:space="preserve"> </w:t>
      </w:r>
      <w:r>
        <w:t>Consejo</w:t>
      </w:r>
      <w:r>
        <w:rPr>
          <w:spacing w:val="80"/>
        </w:rPr>
        <w:t xml:space="preserve"> </w:t>
      </w:r>
      <w:r>
        <w:t>Académico</w:t>
      </w:r>
      <w:r>
        <w:rPr>
          <w:spacing w:val="80"/>
        </w:rPr>
        <w:t xml:space="preserve"> </w:t>
      </w:r>
      <w:r>
        <w:t>proclamará</w:t>
      </w:r>
      <w:r>
        <w:rPr>
          <w:spacing w:val="80"/>
        </w:rPr>
        <w:t xml:space="preserve"> </w:t>
      </w:r>
      <w:r>
        <w:t>anualmente</w:t>
      </w:r>
      <w:r>
        <w:rPr>
          <w:spacing w:val="80"/>
        </w:rPr>
        <w:t xml:space="preserve"> </w:t>
      </w:r>
      <w:r>
        <w:t>a</w:t>
      </w:r>
      <w:r>
        <w:rPr>
          <w:spacing w:val="77"/>
        </w:rPr>
        <w:t xml:space="preserve"> </w:t>
      </w:r>
      <w:r>
        <w:t>los</w:t>
      </w:r>
      <w:r>
        <w:rPr>
          <w:spacing w:val="75"/>
        </w:rPr>
        <w:t xml:space="preserve"> </w:t>
      </w:r>
      <w:r>
        <w:t>beneficiarios</w:t>
      </w:r>
      <w:r>
        <w:rPr>
          <w:spacing w:val="75"/>
        </w:rPr>
        <w:t xml:space="preserve"> </w:t>
      </w:r>
      <w:r>
        <w:t>de</w:t>
      </w:r>
      <w:r>
        <w:rPr>
          <w:spacing w:val="77"/>
        </w:rPr>
        <w:t xml:space="preserve"> </w:t>
      </w:r>
      <w:r>
        <w:t>estos reconocimientos, en ceremonia especial.</w:t>
      </w:r>
    </w:p>
    <w:p w14:paraId="63C17254" w14:textId="77777777" w:rsidR="000D0587" w:rsidRDefault="000D0587">
      <w:pPr>
        <w:pStyle w:val="Textoindependiente"/>
        <w:spacing w:before="83"/>
      </w:pPr>
    </w:p>
    <w:p w14:paraId="0F4BE719" w14:textId="77777777" w:rsidR="000D0587" w:rsidRDefault="00EA031E">
      <w:pPr>
        <w:pStyle w:val="Ttulo1"/>
        <w:spacing w:line="237" w:lineRule="auto"/>
        <w:ind w:left="3514" w:right="3536" w:firstLine="790"/>
        <w:jc w:val="left"/>
      </w:pPr>
      <w:bookmarkStart w:id="70" w:name="CAPÍTULO_2______________________________"/>
      <w:bookmarkStart w:id="71" w:name="_bookmark38"/>
      <w:bookmarkEnd w:id="70"/>
      <w:bookmarkEnd w:id="71"/>
      <w:r>
        <w:t>CAPÍTULO 2 SERVICIOS</w:t>
      </w:r>
      <w:r>
        <w:rPr>
          <w:spacing w:val="-16"/>
        </w:rPr>
        <w:t xml:space="preserve"> </w:t>
      </w:r>
      <w:r>
        <w:t>DE</w:t>
      </w:r>
      <w:r>
        <w:rPr>
          <w:spacing w:val="-15"/>
        </w:rPr>
        <w:t xml:space="preserve"> </w:t>
      </w:r>
      <w:r>
        <w:t>BIENESTAR</w:t>
      </w:r>
    </w:p>
    <w:p w14:paraId="6DED50BE" w14:textId="77777777" w:rsidR="000D0587" w:rsidRDefault="000D0587">
      <w:pPr>
        <w:pStyle w:val="Textoindependiente"/>
        <w:spacing w:before="39"/>
        <w:rPr>
          <w:rFonts w:ascii="Arial"/>
          <w:b/>
        </w:rPr>
      </w:pPr>
    </w:p>
    <w:p w14:paraId="443F7EBC" w14:textId="77777777" w:rsidR="000D0587" w:rsidRDefault="00EA031E">
      <w:pPr>
        <w:pStyle w:val="Textoindependiente"/>
        <w:spacing w:line="276" w:lineRule="auto"/>
        <w:ind w:left="2" w:right="132"/>
        <w:jc w:val="both"/>
      </w:pPr>
      <w:r>
        <w:rPr>
          <w:rFonts w:ascii="Arial" w:hAnsi="Arial"/>
          <w:b/>
        </w:rPr>
        <w:t xml:space="preserve">ARTÍCULO 183: </w:t>
      </w:r>
      <w:r>
        <w:t>Con el fin de promover el desarrollo integral</w:t>
      </w:r>
      <w:r>
        <w:rPr>
          <w:spacing w:val="-6"/>
        </w:rPr>
        <w:t xml:space="preserve"> </w:t>
      </w:r>
      <w:r>
        <w:t>de los estudiantes, en cada una de las dimensiones del ser humano (social, ético, intelectual, físico, psicológico, espiritual, cultural); a partir de acciones que contribuyan a la permanencia estudiantil, se ofrecerá los siguientes servicios:</w:t>
      </w:r>
    </w:p>
    <w:p w14:paraId="52EDD9EC" w14:textId="77777777" w:rsidR="000D0587" w:rsidRDefault="000D0587">
      <w:pPr>
        <w:pStyle w:val="Textoindependiente"/>
        <w:spacing w:line="276" w:lineRule="auto"/>
        <w:jc w:val="both"/>
        <w:sectPr w:rsidR="000D0587">
          <w:pgSz w:w="11910" w:h="16840"/>
          <w:pgMar w:top="1320" w:right="708" w:bottom="1120" w:left="1133" w:header="358" w:footer="841" w:gutter="0"/>
          <w:cols w:space="720"/>
        </w:sectPr>
      </w:pPr>
    </w:p>
    <w:p w14:paraId="09CE1498" w14:textId="77777777" w:rsidR="000D0587" w:rsidRDefault="00EA031E">
      <w:pPr>
        <w:pStyle w:val="Prrafodelista"/>
        <w:numPr>
          <w:ilvl w:val="0"/>
          <w:numId w:val="1"/>
        </w:numPr>
        <w:tabs>
          <w:tab w:val="left" w:pos="720"/>
          <w:tab w:val="left" w:pos="723"/>
        </w:tabs>
        <w:spacing w:before="87" w:line="276" w:lineRule="auto"/>
        <w:ind w:right="133"/>
        <w:jc w:val="both"/>
      </w:pPr>
      <w:r>
        <w:rPr>
          <w:rFonts w:ascii="Arial" w:hAnsi="Arial"/>
          <w:b/>
        </w:rPr>
        <w:lastRenderedPageBreak/>
        <w:t xml:space="preserve">Componente socioeconómico: </w:t>
      </w:r>
      <w:r>
        <w:t>Orientado en el desarrollo de estrategias para la mitigación de gastos</w:t>
      </w:r>
      <w:r>
        <w:rPr>
          <w:spacing w:val="-3"/>
        </w:rPr>
        <w:t xml:space="preserve"> </w:t>
      </w:r>
      <w:r>
        <w:t>económicos</w:t>
      </w:r>
      <w:r>
        <w:rPr>
          <w:spacing w:val="-3"/>
        </w:rPr>
        <w:t xml:space="preserve"> </w:t>
      </w:r>
      <w:r>
        <w:t>en</w:t>
      </w:r>
      <w:r>
        <w:rPr>
          <w:spacing w:val="-1"/>
        </w:rPr>
        <w:t xml:space="preserve"> </w:t>
      </w:r>
      <w:r>
        <w:t>el proceso</w:t>
      </w:r>
      <w:r>
        <w:rPr>
          <w:spacing w:val="-1"/>
        </w:rPr>
        <w:t xml:space="preserve"> </w:t>
      </w:r>
      <w:r>
        <w:t>de formación,</w:t>
      </w:r>
      <w:r>
        <w:rPr>
          <w:spacing w:val="-4"/>
        </w:rPr>
        <w:t xml:space="preserve"> </w:t>
      </w:r>
      <w:r>
        <w:t>promoviendo la continuidad</w:t>
      </w:r>
      <w:r>
        <w:rPr>
          <w:spacing w:val="-1"/>
        </w:rPr>
        <w:t xml:space="preserve"> </w:t>
      </w:r>
      <w:r>
        <w:t>académica de los estudiantes.</w:t>
      </w:r>
    </w:p>
    <w:p w14:paraId="41F8C73D" w14:textId="77777777" w:rsidR="000D0587" w:rsidRDefault="00EA031E">
      <w:pPr>
        <w:pStyle w:val="Prrafodelista"/>
        <w:numPr>
          <w:ilvl w:val="0"/>
          <w:numId w:val="1"/>
        </w:numPr>
        <w:tabs>
          <w:tab w:val="left" w:pos="720"/>
          <w:tab w:val="left" w:pos="723"/>
        </w:tabs>
        <w:spacing w:line="278" w:lineRule="auto"/>
        <w:ind w:right="136"/>
        <w:jc w:val="both"/>
      </w:pPr>
      <w:r>
        <w:rPr>
          <w:rFonts w:ascii="Arial" w:hAnsi="Arial"/>
          <w:b/>
        </w:rPr>
        <w:t>Componente psicosocial</w:t>
      </w:r>
      <w:r>
        <w:t>: Busca fortalecer las capacidades y habilidades de los estudiantes en todas sus dimensiones, para la expresión emocional en situaciones que interfieran con la calidad de vida de la población estudiantil, lideradas por profesionales en ciencias humanas.</w:t>
      </w:r>
    </w:p>
    <w:p w14:paraId="00003599" w14:textId="77777777" w:rsidR="000D0587" w:rsidRDefault="00EA031E">
      <w:pPr>
        <w:pStyle w:val="Prrafodelista"/>
        <w:numPr>
          <w:ilvl w:val="0"/>
          <w:numId w:val="1"/>
        </w:numPr>
        <w:tabs>
          <w:tab w:val="left" w:pos="721"/>
          <w:tab w:val="left" w:pos="723"/>
        </w:tabs>
        <w:spacing w:line="276" w:lineRule="auto"/>
        <w:ind w:right="135"/>
        <w:jc w:val="both"/>
      </w:pPr>
      <w:r>
        <w:rPr>
          <w:noProof/>
        </w:rPr>
        <mc:AlternateContent>
          <mc:Choice Requires="wps">
            <w:drawing>
              <wp:anchor distT="0" distB="0" distL="0" distR="0" simplePos="0" relativeHeight="486767104" behindDoc="1" locked="0" layoutInCell="1" allowOverlap="1" wp14:anchorId="79C5397F" wp14:editId="1E3BC3EF">
                <wp:simplePos x="0" y="0"/>
                <wp:positionH relativeFrom="page">
                  <wp:posOffset>871435</wp:posOffset>
                </wp:positionH>
                <wp:positionV relativeFrom="paragraph">
                  <wp:posOffset>459245</wp:posOffset>
                </wp:positionV>
                <wp:extent cx="5905500" cy="574548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629F529" id="Graphic 65" o:spid="_x0000_s1026" style="position:absolute;margin-left:68.6pt;margin-top:36.15pt;width:465pt;height:452.4pt;z-index:-16549376;visibility:visible;mso-wrap-style:square;mso-wrap-distance-left:0;mso-wrap-distance-top:0;mso-wrap-distance-right:0;mso-wrap-distance-bottom:0;mso-position-horizontal:absolute;mso-position-horizontal-relative:page;mso-position-vertical:absolute;mso-position-vertical-relative:text;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v:shape>
            </w:pict>
          </mc:Fallback>
        </mc:AlternateContent>
      </w:r>
      <w:r>
        <w:rPr>
          <w:rFonts w:ascii="Arial" w:hAnsi="Arial"/>
          <w:b/>
        </w:rPr>
        <w:t>Componente de salud integral</w:t>
      </w:r>
      <w:r>
        <w:t>: Prestación de servicios de consulta externa general en las disciplinas habilitadas, con el objetivo de atender las necesidades de salud física y mental</w:t>
      </w:r>
      <w:r>
        <w:rPr>
          <w:spacing w:val="26"/>
        </w:rPr>
        <w:t xml:space="preserve"> </w:t>
      </w:r>
      <w:r>
        <w:t>de la comunidad estudiantil.</w:t>
      </w:r>
    </w:p>
    <w:p w14:paraId="2314D82B" w14:textId="77777777" w:rsidR="000D0587" w:rsidRDefault="000D0587">
      <w:pPr>
        <w:pStyle w:val="Textoindependiente"/>
        <w:spacing w:before="27"/>
      </w:pPr>
    </w:p>
    <w:p w14:paraId="71B5BC31" w14:textId="77777777" w:rsidR="000D0587" w:rsidRDefault="00EA031E">
      <w:pPr>
        <w:pStyle w:val="Textoindependiente"/>
        <w:spacing w:before="1" w:line="276" w:lineRule="auto"/>
        <w:ind w:left="2" w:right="132"/>
        <w:jc w:val="both"/>
      </w:pPr>
      <w:r>
        <w:rPr>
          <w:rFonts w:ascii="Arial" w:hAnsi="Arial"/>
          <w:b/>
        </w:rPr>
        <w:t xml:space="preserve">PARÁGRAFO 1: </w:t>
      </w:r>
      <w:r>
        <w:t>En cumplimiento de los protocolos, Bienestar promueve acciones preventivas y de atención,</w:t>
      </w:r>
      <w:r>
        <w:rPr>
          <w:spacing w:val="-5"/>
        </w:rPr>
        <w:t xml:space="preserve"> </w:t>
      </w:r>
      <w:r>
        <w:t>para</w:t>
      </w:r>
      <w:r>
        <w:rPr>
          <w:spacing w:val="-6"/>
        </w:rPr>
        <w:t xml:space="preserve"> </w:t>
      </w:r>
      <w:r>
        <w:t>el</w:t>
      </w:r>
      <w:r>
        <w:rPr>
          <w:spacing w:val="-3"/>
        </w:rPr>
        <w:t xml:space="preserve"> </w:t>
      </w:r>
      <w:r>
        <w:t>mejoramiento</w:t>
      </w:r>
      <w:r>
        <w:rPr>
          <w:spacing w:val="-6"/>
        </w:rPr>
        <w:t xml:space="preserve"> </w:t>
      </w:r>
      <w:r>
        <w:t>de</w:t>
      </w:r>
      <w:r>
        <w:rPr>
          <w:spacing w:val="-1"/>
        </w:rPr>
        <w:t xml:space="preserve"> </w:t>
      </w:r>
      <w:r>
        <w:t>la</w:t>
      </w:r>
      <w:r>
        <w:rPr>
          <w:spacing w:val="-1"/>
        </w:rPr>
        <w:t xml:space="preserve"> </w:t>
      </w:r>
      <w:r>
        <w:t>calidad</w:t>
      </w:r>
      <w:r>
        <w:rPr>
          <w:spacing w:val="-6"/>
        </w:rPr>
        <w:t xml:space="preserve"> </w:t>
      </w:r>
      <w:r>
        <w:t>de</w:t>
      </w:r>
      <w:r>
        <w:rPr>
          <w:spacing w:val="-1"/>
        </w:rPr>
        <w:t xml:space="preserve"> </w:t>
      </w:r>
      <w:r>
        <w:t>vida</w:t>
      </w:r>
      <w:r>
        <w:rPr>
          <w:spacing w:val="-6"/>
        </w:rPr>
        <w:t xml:space="preserve"> </w:t>
      </w:r>
      <w:r>
        <w:t>estudiantil;</w:t>
      </w:r>
      <w:r>
        <w:rPr>
          <w:spacing w:val="-5"/>
        </w:rPr>
        <w:t xml:space="preserve"> </w:t>
      </w:r>
      <w:r>
        <w:t>a</w:t>
      </w:r>
      <w:r>
        <w:rPr>
          <w:spacing w:val="-1"/>
        </w:rPr>
        <w:t xml:space="preserve"> </w:t>
      </w:r>
      <w:r>
        <w:t>través</w:t>
      </w:r>
      <w:r>
        <w:rPr>
          <w:spacing w:val="-4"/>
        </w:rPr>
        <w:t xml:space="preserve"> </w:t>
      </w:r>
      <w:r>
        <w:t>de</w:t>
      </w:r>
      <w:r>
        <w:rPr>
          <w:spacing w:val="-1"/>
        </w:rPr>
        <w:t xml:space="preserve"> </w:t>
      </w:r>
      <w:r>
        <w:t>programas</w:t>
      </w:r>
      <w:r>
        <w:rPr>
          <w:spacing w:val="-4"/>
        </w:rPr>
        <w:t xml:space="preserve"> </w:t>
      </w:r>
      <w:r>
        <w:t>que faciliten</w:t>
      </w:r>
      <w:r>
        <w:rPr>
          <w:spacing w:val="-1"/>
        </w:rPr>
        <w:t xml:space="preserve"> </w:t>
      </w:r>
      <w:r>
        <w:t>el cuidado</w:t>
      </w:r>
      <w:r>
        <w:rPr>
          <w:spacing w:val="-6"/>
        </w:rPr>
        <w:t xml:space="preserve"> </w:t>
      </w:r>
      <w:r>
        <w:t>de</w:t>
      </w:r>
      <w:r>
        <w:rPr>
          <w:spacing w:val="-1"/>
        </w:rPr>
        <w:t xml:space="preserve"> </w:t>
      </w:r>
      <w:r>
        <w:t>la</w:t>
      </w:r>
      <w:r>
        <w:rPr>
          <w:spacing w:val="-1"/>
        </w:rPr>
        <w:t xml:space="preserve"> </w:t>
      </w:r>
      <w:r>
        <w:t>salud</w:t>
      </w:r>
      <w:r>
        <w:rPr>
          <w:spacing w:val="-6"/>
        </w:rPr>
        <w:t xml:space="preserve"> </w:t>
      </w:r>
      <w:r>
        <w:t>mental,</w:t>
      </w:r>
      <w:r>
        <w:rPr>
          <w:spacing w:val="-5"/>
        </w:rPr>
        <w:t xml:space="preserve"> </w:t>
      </w:r>
      <w:r>
        <w:t>la</w:t>
      </w:r>
      <w:r>
        <w:rPr>
          <w:spacing w:val="-1"/>
        </w:rPr>
        <w:t xml:space="preserve"> </w:t>
      </w:r>
      <w:r>
        <w:t>reducción</w:t>
      </w:r>
      <w:r>
        <w:rPr>
          <w:spacing w:val="-6"/>
        </w:rPr>
        <w:t xml:space="preserve"> </w:t>
      </w:r>
      <w:r>
        <w:t>del</w:t>
      </w:r>
      <w:r>
        <w:rPr>
          <w:spacing w:val="-3"/>
        </w:rPr>
        <w:t xml:space="preserve"> </w:t>
      </w:r>
      <w:r>
        <w:t>daño,</w:t>
      </w:r>
      <w:r>
        <w:rPr>
          <w:spacing w:val="-5"/>
        </w:rPr>
        <w:t xml:space="preserve"> </w:t>
      </w:r>
      <w:r>
        <w:t>la</w:t>
      </w:r>
      <w:r>
        <w:rPr>
          <w:spacing w:val="-6"/>
        </w:rPr>
        <w:t xml:space="preserve"> </w:t>
      </w:r>
      <w:r>
        <w:t>mitigación</w:t>
      </w:r>
      <w:r>
        <w:rPr>
          <w:spacing w:val="-6"/>
        </w:rPr>
        <w:t xml:space="preserve"> </w:t>
      </w:r>
      <w:r>
        <w:t>del</w:t>
      </w:r>
      <w:r>
        <w:rPr>
          <w:spacing w:val="-3"/>
        </w:rPr>
        <w:t xml:space="preserve"> </w:t>
      </w:r>
      <w:r>
        <w:t>riesgo</w:t>
      </w:r>
      <w:r>
        <w:rPr>
          <w:spacing w:val="-6"/>
        </w:rPr>
        <w:t xml:space="preserve"> </w:t>
      </w:r>
      <w:r>
        <w:t>por conductas</w:t>
      </w:r>
      <w:r>
        <w:rPr>
          <w:spacing w:val="-9"/>
        </w:rPr>
        <w:t xml:space="preserve"> </w:t>
      </w:r>
      <w:r>
        <w:t>adictivas</w:t>
      </w:r>
      <w:r>
        <w:rPr>
          <w:spacing w:val="-4"/>
        </w:rPr>
        <w:t xml:space="preserve"> </w:t>
      </w:r>
      <w:r>
        <w:t>y</w:t>
      </w:r>
      <w:r>
        <w:rPr>
          <w:spacing w:val="-9"/>
        </w:rPr>
        <w:t xml:space="preserve"> </w:t>
      </w:r>
      <w:r>
        <w:t>la promoción de estilos de vida saludables, garantizando un acompañamiento integral que favorezca el desarrollo personal y un entorno educativo seguro.</w:t>
      </w:r>
    </w:p>
    <w:p w14:paraId="640191DE" w14:textId="77777777" w:rsidR="000D0587" w:rsidRDefault="000D0587">
      <w:pPr>
        <w:pStyle w:val="Textoindependiente"/>
        <w:spacing w:before="42"/>
      </w:pPr>
    </w:p>
    <w:p w14:paraId="2B45EB69" w14:textId="77777777" w:rsidR="000D0587" w:rsidRDefault="00EA031E">
      <w:pPr>
        <w:pStyle w:val="Textoindependiente"/>
        <w:spacing w:line="276" w:lineRule="auto"/>
        <w:ind w:left="2" w:right="131"/>
        <w:jc w:val="both"/>
      </w:pPr>
      <w:r>
        <w:rPr>
          <w:rFonts w:ascii="Arial" w:hAnsi="Arial"/>
          <w:b/>
        </w:rPr>
        <w:t xml:space="preserve">PARÁGRAFO 2: </w:t>
      </w:r>
      <w:r>
        <w:t>Los servicios ofrecidos en el marco de los componentes de Bienestar tendrán un enfoque</w:t>
      </w:r>
      <w:r>
        <w:rPr>
          <w:spacing w:val="-1"/>
        </w:rPr>
        <w:t xml:space="preserve"> </w:t>
      </w:r>
      <w:r>
        <w:t>diferencial,</w:t>
      </w:r>
      <w:r>
        <w:rPr>
          <w:spacing w:val="-5"/>
        </w:rPr>
        <w:t xml:space="preserve"> </w:t>
      </w:r>
      <w:r>
        <w:t>promoviendo</w:t>
      </w:r>
      <w:r>
        <w:rPr>
          <w:spacing w:val="-1"/>
        </w:rPr>
        <w:t xml:space="preserve"> </w:t>
      </w:r>
      <w:r>
        <w:t>la</w:t>
      </w:r>
      <w:r>
        <w:rPr>
          <w:spacing w:val="-1"/>
        </w:rPr>
        <w:t xml:space="preserve"> </w:t>
      </w:r>
      <w:r>
        <w:t>inclusión,</w:t>
      </w:r>
      <w:r>
        <w:rPr>
          <w:spacing w:val="-5"/>
        </w:rPr>
        <w:t xml:space="preserve"> </w:t>
      </w:r>
      <w:r>
        <w:t>el</w:t>
      </w:r>
      <w:r>
        <w:rPr>
          <w:spacing w:val="-3"/>
        </w:rPr>
        <w:t xml:space="preserve"> </w:t>
      </w:r>
      <w:r>
        <w:t>respeto</w:t>
      </w:r>
      <w:r>
        <w:rPr>
          <w:spacing w:val="-1"/>
        </w:rPr>
        <w:t xml:space="preserve"> </w:t>
      </w:r>
      <w:r>
        <w:t>y</w:t>
      </w:r>
      <w:r>
        <w:rPr>
          <w:spacing w:val="-4"/>
        </w:rPr>
        <w:t xml:space="preserve"> </w:t>
      </w:r>
      <w:r>
        <w:t>la</w:t>
      </w:r>
      <w:r>
        <w:rPr>
          <w:spacing w:val="-1"/>
        </w:rPr>
        <w:t xml:space="preserve"> </w:t>
      </w:r>
      <w:r>
        <w:t>no discriminación</w:t>
      </w:r>
      <w:r>
        <w:rPr>
          <w:spacing w:val="-6"/>
        </w:rPr>
        <w:t xml:space="preserve"> </w:t>
      </w:r>
      <w:r>
        <w:t>de</w:t>
      </w:r>
      <w:r>
        <w:rPr>
          <w:spacing w:val="-1"/>
        </w:rPr>
        <w:t xml:space="preserve"> </w:t>
      </w:r>
      <w:r>
        <w:t>los</w:t>
      </w:r>
      <w:r>
        <w:rPr>
          <w:spacing w:val="-4"/>
        </w:rPr>
        <w:t xml:space="preserve"> </w:t>
      </w:r>
      <w:r>
        <w:t>diversos grupos poblacionales que conforman la comunidad estudiantil.</w:t>
      </w:r>
    </w:p>
    <w:p w14:paraId="3464D4FD" w14:textId="77777777" w:rsidR="000D0587" w:rsidRDefault="000D0587">
      <w:pPr>
        <w:pStyle w:val="Textoindependiente"/>
        <w:spacing w:before="34"/>
      </w:pPr>
    </w:p>
    <w:p w14:paraId="1B4BD072" w14:textId="77777777" w:rsidR="000D0587" w:rsidRDefault="00EA031E">
      <w:pPr>
        <w:pStyle w:val="Textoindependiente"/>
        <w:spacing w:before="1" w:line="278" w:lineRule="auto"/>
        <w:ind w:left="2" w:right="138"/>
        <w:jc w:val="both"/>
      </w:pPr>
      <w:r>
        <w:rPr>
          <w:rFonts w:ascii="Arial" w:hAnsi="Arial"/>
          <w:b/>
        </w:rPr>
        <w:t>ARTÍCULO</w:t>
      </w:r>
      <w:r>
        <w:rPr>
          <w:rFonts w:ascii="Arial" w:hAnsi="Arial"/>
          <w:b/>
          <w:spacing w:val="-3"/>
        </w:rPr>
        <w:t xml:space="preserve"> </w:t>
      </w:r>
      <w:r>
        <w:rPr>
          <w:rFonts w:ascii="Arial" w:hAnsi="Arial"/>
          <w:b/>
        </w:rPr>
        <w:t>184:</w:t>
      </w:r>
      <w:r>
        <w:rPr>
          <w:rFonts w:ascii="Arial" w:hAnsi="Arial"/>
          <w:b/>
          <w:spacing w:val="-1"/>
        </w:rPr>
        <w:t xml:space="preserve"> </w:t>
      </w:r>
      <w:r>
        <w:t>Para la participación y</w:t>
      </w:r>
      <w:r>
        <w:rPr>
          <w:spacing w:val="-3"/>
        </w:rPr>
        <w:t xml:space="preserve"> </w:t>
      </w:r>
      <w:r>
        <w:t>acceso descritos</w:t>
      </w:r>
      <w:r>
        <w:rPr>
          <w:spacing w:val="-3"/>
        </w:rPr>
        <w:t xml:space="preserve"> </w:t>
      </w:r>
      <w:r>
        <w:t>en los</w:t>
      </w:r>
      <w:r>
        <w:rPr>
          <w:spacing w:val="-3"/>
        </w:rPr>
        <w:t xml:space="preserve"> </w:t>
      </w:r>
      <w:r>
        <w:t>componentes</w:t>
      </w:r>
      <w:r>
        <w:rPr>
          <w:spacing w:val="-3"/>
        </w:rPr>
        <w:t xml:space="preserve"> </w:t>
      </w:r>
      <w:r>
        <w:t>del</w:t>
      </w:r>
      <w:r>
        <w:rPr>
          <w:spacing w:val="-2"/>
        </w:rPr>
        <w:t xml:space="preserve"> </w:t>
      </w:r>
      <w:r>
        <w:t>artículo anterior, se procederá de acuerdo con la reglamentación establecida para cada uno de ellos, emanada de la Dirección de Bienestar Institucional e Interacción Social.</w:t>
      </w:r>
    </w:p>
    <w:p w14:paraId="4688536C" w14:textId="77777777" w:rsidR="000D0587" w:rsidRDefault="000D0587">
      <w:pPr>
        <w:pStyle w:val="Textoindependiente"/>
        <w:spacing w:before="31"/>
      </w:pPr>
    </w:p>
    <w:p w14:paraId="76F51DF0" w14:textId="77777777" w:rsidR="000D0587" w:rsidRDefault="00EA031E">
      <w:pPr>
        <w:pStyle w:val="Textoindependiente"/>
        <w:spacing w:before="1" w:line="276" w:lineRule="auto"/>
        <w:ind w:left="2" w:right="145"/>
        <w:jc w:val="both"/>
      </w:pPr>
      <w:r>
        <w:rPr>
          <w:rFonts w:ascii="Arial" w:hAnsi="Arial"/>
          <w:b/>
        </w:rPr>
        <w:t>ARTÍCULO 185. Derogatoria:</w:t>
      </w:r>
      <w:r>
        <w:rPr>
          <w:rFonts w:ascii="Arial" w:hAnsi="Arial"/>
          <w:b/>
          <w:spacing w:val="40"/>
        </w:rPr>
        <w:t xml:space="preserve"> </w:t>
      </w:r>
      <w:r>
        <w:t>Derogase el Acuerdo N.º 12 del 5 de junio de 2002 del Consejo Directivo, así como todos los acuerdos que lo hayan modificado, complementado o sustituido.</w:t>
      </w:r>
    </w:p>
    <w:p w14:paraId="348A79DF" w14:textId="77777777" w:rsidR="000D0587" w:rsidRDefault="000D0587">
      <w:pPr>
        <w:pStyle w:val="Textoindependiente"/>
        <w:spacing w:before="40"/>
      </w:pPr>
    </w:p>
    <w:p w14:paraId="3F723940" w14:textId="77777777" w:rsidR="000D0587" w:rsidRDefault="00EA031E">
      <w:pPr>
        <w:ind w:left="2"/>
        <w:jc w:val="both"/>
      </w:pPr>
      <w:r>
        <w:rPr>
          <w:rFonts w:ascii="Arial" w:hAnsi="Arial"/>
          <w:b/>
        </w:rPr>
        <w:t>ARTÍCULO</w:t>
      </w:r>
      <w:r>
        <w:rPr>
          <w:rFonts w:ascii="Arial" w:hAnsi="Arial"/>
          <w:b/>
          <w:spacing w:val="-4"/>
        </w:rPr>
        <w:t xml:space="preserve"> </w:t>
      </w:r>
      <w:r>
        <w:rPr>
          <w:rFonts w:ascii="Arial" w:hAnsi="Arial"/>
          <w:b/>
        </w:rPr>
        <w:t>186.</w:t>
      </w:r>
      <w:r>
        <w:rPr>
          <w:rFonts w:ascii="Arial" w:hAnsi="Arial"/>
          <w:b/>
          <w:spacing w:val="-5"/>
        </w:rPr>
        <w:t xml:space="preserve"> </w:t>
      </w:r>
      <w:r>
        <w:rPr>
          <w:rFonts w:ascii="Arial" w:hAnsi="Arial"/>
          <w:b/>
        </w:rPr>
        <w:t>Vigencia</w:t>
      </w:r>
      <w:r>
        <w:t>.</w:t>
      </w:r>
      <w:r>
        <w:rPr>
          <w:spacing w:val="-5"/>
        </w:rPr>
        <w:t xml:space="preserve"> </w:t>
      </w:r>
      <w:r>
        <w:t>El</w:t>
      </w:r>
      <w:r>
        <w:rPr>
          <w:spacing w:val="-3"/>
        </w:rPr>
        <w:t xml:space="preserve"> </w:t>
      </w:r>
      <w:r>
        <w:t>presente</w:t>
      </w:r>
      <w:r>
        <w:rPr>
          <w:spacing w:val="-1"/>
        </w:rPr>
        <w:t xml:space="preserve"> </w:t>
      </w:r>
      <w:r>
        <w:t>Acuerdo</w:t>
      </w:r>
      <w:r>
        <w:rPr>
          <w:spacing w:val="-1"/>
        </w:rPr>
        <w:t xml:space="preserve"> </w:t>
      </w:r>
      <w:r>
        <w:t>rige</w:t>
      </w:r>
      <w:r>
        <w:rPr>
          <w:spacing w:val="-1"/>
        </w:rPr>
        <w:t xml:space="preserve"> </w:t>
      </w:r>
      <w:r>
        <w:t>a</w:t>
      </w:r>
      <w:r>
        <w:rPr>
          <w:spacing w:val="-1"/>
        </w:rPr>
        <w:t xml:space="preserve"> </w:t>
      </w:r>
      <w:r>
        <w:t>partir</w:t>
      </w:r>
      <w:r>
        <w:rPr>
          <w:spacing w:val="-7"/>
        </w:rPr>
        <w:t xml:space="preserve"> </w:t>
      </w:r>
      <w:r>
        <w:t>de</w:t>
      </w:r>
      <w:r>
        <w:rPr>
          <w:spacing w:val="-1"/>
        </w:rPr>
        <w:t xml:space="preserve"> </w:t>
      </w:r>
      <w:r>
        <w:t>la</w:t>
      </w:r>
      <w:r>
        <w:rPr>
          <w:spacing w:val="-1"/>
        </w:rPr>
        <w:t xml:space="preserve"> </w:t>
      </w:r>
      <w:r>
        <w:t>fecha</w:t>
      </w:r>
      <w:r>
        <w:rPr>
          <w:spacing w:val="-1"/>
        </w:rPr>
        <w:t xml:space="preserve"> </w:t>
      </w:r>
      <w:r>
        <w:t>de</w:t>
      </w:r>
      <w:r>
        <w:rPr>
          <w:spacing w:val="-1"/>
        </w:rPr>
        <w:t xml:space="preserve"> </w:t>
      </w:r>
      <w:r>
        <w:t>su</w:t>
      </w:r>
      <w:r>
        <w:rPr>
          <w:spacing w:val="-1"/>
        </w:rPr>
        <w:t xml:space="preserve"> </w:t>
      </w:r>
      <w:r>
        <w:rPr>
          <w:spacing w:val="-2"/>
        </w:rPr>
        <w:t>publicación.</w:t>
      </w:r>
    </w:p>
    <w:p w14:paraId="1C0B32E7" w14:textId="77777777" w:rsidR="000D0587" w:rsidRDefault="000D0587">
      <w:pPr>
        <w:pStyle w:val="Textoindependiente"/>
      </w:pPr>
    </w:p>
    <w:p w14:paraId="74AC9BE9" w14:textId="77777777" w:rsidR="000D0587" w:rsidRDefault="000D0587">
      <w:pPr>
        <w:pStyle w:val="Textoindependiente"/>
      </w:pPr>
    </w:p>
    <w:p w14:paraId="1CE62B3D" w14:textId="77777777" w:rsidR="000D0587" w:rsidRDefault="000D0587">
      <w:pPr>
        <w:pStyle w:val="Textoindependiente"/>
      </w:pPr>
    </w:p>
    <w:p w14:paraId="451584B9" w14:textId="77777777" w:rsidR="000D0587" w:rsidRDefault="000D0587">
      <w:pPr>
        <w:pStyle w:val="Textoindependiente"/>
      </w:pPr>
    </w:p>
    <w:p w14:paraId="65918492" w14:textId="77777777" w:rsidR="000D0587" w:rsidRDefault="000D0587">
      <w:pPr>
        <w:pStyle w:val="Textoindependiente"/>
      </w:pPr>
    </w:p>
    <w:p w14:paraId="1A97CD4D" w14:textId="77777777" w:rsidR="000D0587" w:rsidRDefault="000D0587">
      <w:pPr>
        <w:pStyle w:val="Textoindependiente"/>
      </w:pPr>
    </w:p>
    <w:p w14:paraId="4CABCAE7" w14:textId="77777777" w:rsidR="000D0587" w:rsidRDefault="000D0587">
      <w:pPr>
        <w:pStyle w:val="Textoindependiente"/>
      </w:pPr>
    </w:p>
    <w:p w14:paraId="7593E824" w14:textId="77777777" w:rsidR="000D0587" w:rsidRDefault="000D0587">
      <w:pPr>
        <w:pStyle w:val="Textoindependiente"/>
      </w:pPr>
    </w:p>
    <w:p w14:paraId="463DA051" w14:textId="77777777" w:rsidR="000D0587" w:rsidRDefault="000D0587">
      <w:pPr>
        <w:pStyle w:val="Textoindependiente"/>
      </w:pPr>
    </w:p>
    <w:p w14:paraId="453C2B5A" w14:textId="77777777" w:rsidR="000D0587" w:rsidRDefault="000D0587">
      <w:pPr>
        <w:pStyle w:val="Textoindependiente"/>
      </w:pPr>
    </w:p>
    <w:p w14:paraId="3057F310" w14:textId="77777777" w:rsidR="000D0587" w:rsidRDefault="000D0587">
      <w:pPr>
        <w:pStyle w:val="Textoindependiente"/>
        <w:spacing w:before="165"/>
      </w:pPr>
    </w:p>
    <w:p w14:paraId="39147EB6" w14:textId="77777777" w:rsidR="000D0587" w:rsidRDefault="00EA031E">
      <w:pPr>
        <w:ind w:left="6" w:right="150"/>
        <w:jc w:val="center"/>
        <w:rPr>
          <w:rFonts w:ascii="Arial" w:hAnsi="Arial"/>
          <w:b/>
        </w:rPr>
      </w:pPr>
      <w:r>
        <w:rPr>
          <w:rFonts w:ascii="Arial" w:hAnsi="Arial"/>
          <w:b/>
        </w:rPr>
        <w:t>PUBLÍQUESE</w:t>
      </w:r>
      <w:r>
        <w:rPr>
          <w:rFonts w:ascii="Arial" w:hAnsi="Arial"/>
          <w:b/>
          <w:spacing w:val="-4"/>
        </w:rPr>
        <w:t xml:space="preserve"> </w:t>
      </w:r>
      <w:r>
        <w:rPr>
          <w:rFonts w:ascii="Arial" w:hAnsi="Arial"/>
          <w:b/>
        </w:rPr>
        <w:t>Y</w:t>
      </w:r>
      <w:r>
        <w:rPr>
          <w:rFonts w:ascii="Arial" w:hAnsi="Arial"/>
          <w:b/>
          <w:spacing w:val="-6"/>
        </w:rPr>
        <w:t xml:space="preserve"> </w:t>
      </w:r>
      <w:r>
        <w:rPr>
          <w:rFonts w:ascii="Arial" w:hAnsi="Arial"/>
          <w:b/>
          <w:spacing w:val="-2"/>
        </w:rPr>
        <w:t>CÚMPLASE</w:t>
      </w:r>
    </w:p>
    <w:p w14:paraId="624DD40C" w14:textId="77777777" w:rsidR="000D0587" w:rsidRDefault="000D0587">
      <w:pPr>
        <w:jc w:val="center"/>
        <w:rPr>
          <w:rFonts w:ascii="Arial" w:hAnsi="Arial"/>
          <w:b/>
        </w:rPr>
        <w:sectPr w:rsidR="000D0587">
          <w:pgSz w:w="11910" w:h="16840"/>
          <w:pgMar w:top="1320" w:right="708" w:bottom="1120" w:left="1133" w:header="358" w:footer="841" w:gutter="0"/>
          <w:cols w:space="720"/>
        </w:sectPr>
      </w:pPr>
    </w:p>
    <w:p w14:paraId="5ECCB895" w14:textId="77777777" w:rsidR="000D0587" w:rsidRDefault="00EA031E">
      <w:pPr>
        <w:pStyle w:val="Textoindependiente"/>
        <w:rPr>
          <w:rFonts w:ascii="Arial"/>
          <w:b/>
          <w:sz w:val="20"/>
        </w:rPr>
      </w:pPr>
      <w:r>
        <w:rPr>
          <w:rFonts w:ascii="Arial"/>
          <w:b/>
          <w:noProof/>
          <w:sz w:val="20"/>
        </w:rPr>
        <w:lastRenderedPageBreak/>
        <mc:AlternateContent>
          <mc:Choice Requires="wps">
            <w:drawing>
              <wp:anchor distT="0" distB="0" distL="0" distR="0" simplePos="0" relativeHeight="486767616" behindDoc="1" locked="0" layoutInCell="1" allowOverlap="1" wp14:anchorId="75D878F8" wp14:editId="0CA5B76F">
                <wp:simplePos x="0" y="0"/>
                <wp:positionH relativeFrom="page">
                  <wp:posOffset>871435</wp:posOffset>
                </wp:positionH>
                <wp:positionV relativeFrom="page">
                  <wp:posOffset>3174821</wp:posOffset>
                </wp:positionV>
                <wp:extent cx="5045075" cy="504444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5075" cy="5044440"/>
                        </a:xfrm>
                        <a:custGeom>
                          <a:avLst/>
                          <a:gdLst/>
                          <a:ahLst/>
                          <a:cxnLst/>
                          <a:rect l="l" t="t" r="r" b="b"/>
                          <a:pathLst>
                            <a:path w="5045075" h="5044440">
                              <a:moveTo>
                                <a:pt x="1122362" y="4544225"/>
                              </a:moveTo>
                              <a:lnTo>
                                <a:pt x="1111415" y="4485284"/>
                              </a:lnTo>
                              <a:lnTo>
                                <a:pt x="1085392" y="4422445"/>
                              </a:lnTo>
                              <a:lnTo>
                                <a:pt x="1048702" y="4367492"/>
                              </a:lnTo>
                              <a:lnTo>
                                <a:pt x="1021626" y="4337101"/>
                              </a:lnTo>
                              <a:lnTo>
                                <a:pt x="993292" y="4312259"/>
                              </a:lnTo>
                              <a:lnTo>
                                <a:pt x="993292" y="4558779"/>
                              </a:lnTo>
                              <a:lnTo>
                                <a:pt x="991908" y="4576369"/>
                              </a:lnTo>
                              <a:lnTo>
                                <a:pt x="973543" y="4628477"/>
                              </a:lnTo>
                              <a:lnTo>
                                <a:pt x="942721" y="4671961"/>
                              </a:lnTo>
                              <a:lnTo>
                                <a:pt x="907961" y="4708322"/>
                              </a:lnTo>
                              <a:lnTo>
                                <a:pt x="746671" y="4869612"/>
                              </a:lnTo>
                              <a:lnTo>
                                <a:pt x="489115" y="4612056"/>
                              </a:lnTo>
                              <a:lnTo>
                                <a:pt x="577494" y="4523664"/>
                              </a:lnTo>
                              <a:lnTo>
                                <a:pt x="638975" y="4462196"/>
                              </a:lnTo>
                              <a:lnTo>
                                <a:pt x="668807" y="4433836"/>
                              </a:lnTo>
                              <a:lnTo>
                                <a:pt x="722439" y="4392282"/>
                              </a:lnTo>
                              <a:lnTo>
                                <a:pt x="769340" y="4371518"/>
                              </a:lnTo>
                              <a:lnTo>
                                <a:pt x="792797" y="4367492"/>
                              </a:lnTo>
                              <a:lnTo>
                                <a:pt x="817156" y="4367492"/>
                              </a:lnTo>
                              <a:lnTo>
                                <a:pt x="865428" y="4379823"/>
                              </a:lnTo>
                              <a:lnTo>
                                <a:pt x="911174" y="4406849"/>
                              </a:lnTo>
                              <a:lnTo>
                                <a:pt x="949286" y="4444276"/>
                              </a:lnTo>
                              <a:lnTo>
                                <a:pt x="974191" y="4482211"/>
                              </a:lnTo>
                              <a:lnTo>
                                <a:pt x="988936" y="4521441"/>
                              </a:lnTo>
                              <a:lnTo>
                                <a:pt x="993292" y="4558779"/>
                              </a:lnTo>
                              <a:lnTo>
                                <a:pt x="993292" y="4312259"/>
                              </a:lnTo>
                              <a:lnTo>
                                <a:pt x="952639" y="4284294"/>
                              </a:lnTo>
                              <a:lnTo>
                                <a:pt x="915517" y="4266870"/>
                              </a:lnTo>
                              <a:lnTo>
                                <a:pt x="876719" y="4255198"/>
                              </a:lnTo>
                              <a:lnTo>
                                <a:pt x="836853" y="4250220"/>
                              </a:lnTo>
                              <a:lnTo>
                                <a:pt x="797217" y="4252493"/>
                              </a:lnTo>
                              <a:lnTo>
                                <a:pt x="757656" y="4261764"/>
                              </a:lnTo>
                              <a:lnTo>
                                <a:pt x="718096" y="4277792"/>
                              </a:lnTo>
                              <a:lnTo>
                                <a:pt x="725284" y="4242244"/>
                              </a:lnTo>
                              <a:lnTo>
                                <a:pt x="725233" y="4173905"/>
                              </a:lnTo>
                              <a:lnTo>
                                <a:pt x="705954" y="4109936"/>
                              </a:lnTo>
                              <a:lnTo>
                                <a:pt x="682675" y="4068876"/>
                              </a:lnTo>
                              <a:lnTo>
                                <a:pt x="672096" y="4053459"/>
                              </a:lnTo>
                              <a:lnTo>
                                <a:pt x="649770" y="4028236"/>
                              </a:lnTo>
                              <a:lnTo>
                                <a:pt x="628954" y="4009847"/>
                              </a:lnTo>
                              <a:lnTo>
                                <a:pt x="628954" y="4227601"/>
                              </a:lnTo>
                              <a:lnTo>
                                <a:pt x="627672" y="4249217"/>
                              </a:lnTo>
                              <a:lnTo>
                                <a:pt x="613956" y="4293032"/>
                              </a:lnTo>
                              <a:lnTo>
                                <a:pt x="587616" y="4332313"/>
                              </a:lnTo>
                              <a:lnTo>
                                <a:pt x="540804" y="4383583"/>
                              </a:lnTo>
                              <a:lnTo>
                                <a:pt x="400596" y="4523664"/>
                              </a:lnTo>
                              <a:lnTo>
                                <a:pt x="174244" y="4297350"/>
                              </a:lnTo>
                              <a:lnTo>
                                <a:pt x="303784" y="4167809"/>
                              </a:lnTo>
                              <a:lnTo>
                                <a:pt x="336778" y="4136098"/>
                              </a:lnTo>
                              <a:lnTo>
                                <a:pt x="365988" y="4110710"/>
                              </a:lnTo>
                              <a:lnTo>
                                <a:pt x="412661" y="4079417"/>
                              </a:lnTo>
                              <a:lnTo>
                                <a:pt x="453136" y="4068876"/>
                              </a:lnTo>
                              <a:lnTo>
                                <a:pt x="474167" y="4069346"/>
                              </a:lnTo>
                              <a:lnTo>
                                <a:pt x="517131" y="4082123"/>
                              </a:lnTo>
                              <a:lnTo>
                                <a:pt x="557911" y="4107218"/>
                              </a:lnTo>
                              <a:lnTo>
                                <a:pt x="594829" y="4144162"/>
                              </a:lnTo>
                              <a:lnTo>
                                <a:pt x="619353" y="4185107"/>
                              </a:lnTo>
                              <a:lnTo>
                                <a:pt x="628954" y="4227601"/>
                              </a:lnTo>
                              <a:lnTo>
                                <a:pt x="628954" y="4009847"/>
                              </a:lnTo>
                              <a:lnTo>
                                <a:pt x="592937" y="3984079"/>
                              </a:lnTo>
                              <a:lnTo>
                                <a:pt x="525437" y="3954195"/>
                              </a:lnTo>
                              <a:lnTo>
                                <a:pt x="454075" y="3943820"/>
                              </a:lnTo>
                              <a:lnTo>
                                <a:pt x="419252" y="3946626"/>
                              </a:lnTo>
                              <a:lnTo>
                                <a:pt x="350901" y="3969029"/>
                              </a:lnTo>
                              <a:lnTo>
                                <a:pt x="315861" y="3990035"/>
                              </a:lnTo>
                              <a:lnTo>
                                <a:pt x="279971" y="4017543"/>
                              </a:lnTo>
                              <a:lnTo>
                                <a:pt x="243243" y="4051477"/>
                              </a:lnTo>
                              <a:lnTo>
                                <a:pt x="0" y="4294810"/>
                              </a:lnTo>
                              <a:lnTo>
                                <a:pt x="749211" y="5043856"/>
                              </a:lnTo>
                              <a:lnTo>
                                <a:pt x="923518" y="4869612"/>
                              </a:lnTo>
                              <a:lnTo>
                                <a:pt x="996353" y="4796714"/>
                              </a:lnTo>
                              <a:lnTo>
                                <a:pt x="1025309" y="4766272"/>
                              </a:lnTo>
                              <a:lnTo>
                                <a:pt x="1050391" y="4736579"/>
                              </a:lnTo>
                              <a:lnTo>
                                <a:pt x="1088428" y="4679112"/>
                              </a:lnTo>
                              <a:lnTo>
                                <a:pt x="1111999" y="4624908"/>
                              </a:lnTo>
                              <a:lnTo>
                                <a:pt x="1122337" y="4571543"/>
                              </a:lnTo>
                              <a:lnTo>
                                <a:pt x="1122362" y="4544225"/>
                              </a:lnTo>
                              <a:close/>
                            </a:path>
                            <a:path w="5045075" h="5044440">
                              <a:moveTo>
                                <a:pt x="1773529" y="3864076"/>
                              </a:moveTo>
                              <a:lnTo>
                                <a:pt x="1769084" y="3814292"/>
                              </a:lnTo>
                              <a:lnTo>
                                <a:pt x="1758416" y="3763772"/>
                              </a:lnTo>
                              <a:lnTo>
                                <a:pt x="1741335" y="3712514"/>
                              </a:lnTo>
                              <a:lnTo>
                                <a:pt x="1722691" y="3669804"/>
                              </a:lnTo>
                              <a:lnTo>
                                <a:pt x="1700657" y="3627907"/>
                              </a:lnTo>
                              <a:lnTo>
                                <a:pt x="1675142" y="3586835"/>
                              </a:lnTo>
                              <a:lnTo>
                                <a:pt x="1651406" y="3553942"/>
                              </a:lnTo>
                              <a:lnTo>
                                <a:pt x="1651406" y="3897249"/>
                              </a:lnTo>
                              <a:lnTo>
                                <a:pt x="1644319" y="3948519"/>
                              </a:lnTo>
                              <a:lnTo>
                                <a:pt x="1628000" y="3996169"/>
                              </a:lnTo>
                              <a:lnTo>
                                <a:pt x="1602587" y="4040213"/>
                              </a:lnTo>
                              <a:lnTo>
                                <a:pt x="1568234" y="4080687"/>
                              </a:lnTo>
                              <a:lnTo>
                                <a:pt x="1528419" y="4114330"/>
                              </a:lnTo>
                              <a:lnTo>
                                <a:pt x="1484909" y="4139273"/>
                              </a:lnTo>
                              <a:lnTo>
                                <a:pt x="1437703" y="4155363"/>
                              </a:lnTo>
                              <a:lnTo>
                                <a:pt x="1386814" y="4162475"/>
                              </a:lnTo>
                              <a:lnTo>
                                <a:pt x="1332268" y="4160443"/>
                              </a:lnTo>
                              <a:lnTo>
                                <a:pt x="1285570" y="4151973"/>
                              </a:lnTo>
                              <a:lnTo>
                                <a:pt x="1239100" y="4137012"/>
                              </a:lnTo>
                              <a:lnTo>
                                <a:pt x="1192885" y="4115473"/>
                              </a:lnTo>
                              <a:lnTo>
                                <a:pt x="1146911" y="4087291"/>
                              </a:lnTo>
                              <a:lnTo>
                                <a:pt x="1101204" y="4052354"/>
                              </a:lnTo>
                              <a:lnTo>
                                <a:pt x="1055789" y="4010583"/>
                              </a:lnTo>
                              <a:lnTo>
                                <a:pt x="1010793" y="3962793"/>
                              </a:lnTo>
                              <a:lnTo>
                                <a:pt x="972566" y="3916299"/>
                              </a:lnTo>
                              <a:lnTo>
                                <a:pt x="941006" y="3871099"/>
                              </a:lnTo>
                              <a:lnTo>
                                <a:pt x="916038" y="3827157"/>
                              </a:lnTo>
                              <a:lnTo>
                                <a:pt x="897610" y="3784485"/>
                              </a:lnTo>
                              <a:lnTo>
                                <a:pt x="885621" y="3743058"/>
                              </a:lnTo>
                              <a:lnTo>
                                <a:pt x="880021" y="3702862"/>
                              </a:lnTo>
                              <a:lnTo>
                                <a:pt x="880986" y="3649649"/>
                              </a:lnTo>
                              <a:lnTo>
                                <a:pt x="890054" y="3600183"/>
                              </a:lnTo>
                              <a:lnTo>
                                <a:pt x="907097" y="3554463"/>
                              </a:lnTo>
                              <a:lnTo>
                                <a:pt x="931989" y="3512489"/>
                              </a:lnTo>
                              <a:lnTo>
                                <a:pt x="964603" y="3474262"/>
                              </a:lnTo>
                              <a:lnTo>
                                <a:pt x="998194" y="3445129"/>
                              </a:lnTo>
                              <a:lnTo>
                                <a:pt x="1034846" y="3422205"/>
                              </a:lnTo>
                              <a:lnTo>
                                <a:pt x="1074661" y="3405657"/>
                              </a:lnTo>
                              <a:lnTo>
                                <a:pt x="1117765" y="3395649"/>
                              </a:lnTo>
                              <a:lnTo>
                                <a:pt x="1162570" y="3392513"/>
                              </a:lnTo>
                              <a:lnTo>
                                <a:pt x="1208201" y="3395865"/>
                              </a:lnTo>
                              <a:lnTo>
                                <a:pt x="1254620" y="3406000"/>
                              </a:lnTo>
                              <a:lnTo>
                                <a:pt x="1301788" y="3423208"/>
                              </a:lnTo>
                              <a:lnTo>
                                <a:pt x="1339519" y="3442081"/>
                              </a:lnTo>
                              <a:lnTo>
                                <a:pt x="1377099" y="3464864"/>
                              </a:lnTo>
                              <a:lnTo>
                                <a:pt x="1414449" y="3491547"/>
                              </a:lnTo>
                              <a:lnTo>
                                <a:pt x="1451521" y="3522154"/>
                              </a:lnTo>
                              <a:lnTo>
                                <a:pt x="1488224" y="3556685"/>
                              </a:lnTo>
                              <a:lnTo>
                                <a:pt x="1526933" y="3597973"/>
                              </a:lnTo>
                              <a:lnTo>
                                <a:pt x="1560296" y="3639083"/>
                              </a:lnTo>
                              <a:lnTo>
                                <a:pt x="1588363" y="3680041"/>
                              </a:lnTo>
                              <a:lnTo>
                                <a:pt x="1611210" y="3720833"/>
                              </a:lnTo>
                              <a:lnTo>
                                <a:pt x="1628914" y="3761473"/>
                              </a:lnTo>
                              <a:lnTo>
                                <a:pt x="1641525" y="3801973"/>
                              </a:lnTo>
                              <a:lnTo>
                                <a:pt x="1649133" y="3842308"/>
                              </a:lnTo>
                              <a:lnTo>
                                <a:pt x="1651406" y="3897249"/>
                              </a:lnTo>
                              <a:lnTo>
                                <a:pt x="1651406" y="3553942"/>
                              </a:lnTo>
                              <a:lnTo>
                                <a:pt x="1613496" y="3507219"/>
                              </a:lnTo>
                              <a:lnTo>
                                <a:pt x="1577251" y="3468674"/>
                              </a:lnTo>
                              <a:lnTo>
                                <a:pt x="1539278" y="3432860"/>
                              </a:lnTo>
                              <a:lnTo>
                                <a:pt x="1500568" y="3400526"/>
                              </a:lnTo>
                              <a:lnTo>
                                <a:pt x="1461122" y="3371634"/>
                              </a:lnTo>
                              <a:lnTo>
                                <a:pt x="1420914" y="3346119"/>
                              </a:lnTo>
                              <a:lnTo>
                                <a:pt x="1379956" y="3323920"/>
                              </a:lnTo>
                              <a:lnTo>
                                <a:pt x="1338237" y="3304971"/>
                              </a:lnTo>
                              <a:lnTo>
                                <a:pt x="1288122" y="3287598"/>
                              </a:lnTo>
                              <a:lnTo>
                                <a:pt x="1238250" y="3276320"/>
                              </a:lnTo>
                              <a:lnTo>
                                <a:pt x="1188631" y="3270948"/>
                              </a:lnTo>
                              <a:lnTo>
                                <a:pt x="1139266" y="3271253"/>
                              </a:lnTo>
                              <a:lnTo>
                                <a:pt x="1090206" y="3277031"/>
                              </a:lnTo>
                              <a:lnTo>
                                <a:pt x="1042581" y="3288449"/>
                              </a:lnTo>
                              <a:lnTo>
                                <a:pt x="997686" y="3305518"/>
                              </a:lnTo>
                              <a:lnTo>
                                <a:pt x="955446" y="3328124"/>
                              </a:lnTo>
                              <a:lnTo>
                                <a:pt x="915822" y="3356140"/>
                              </a:lnTo>
                              <a:lnTo>
                                <a:pt x="878751" y="3389426"/>
                              </a:lnTo>
                              <a:lnTo>
                                <a:pt x="842645" y="3429736"/>
                              </a:lnTo>
                              <a:lnTo>
                                <a:pt x="812876" y="3472281"/>
                              </a:lnTo>
                              <a:lnTo>
                                <a:pt x="789470" y="3517061"/>
                              </a:lnTo>
                              <a:lnTo>
                                <a:pt x="772464" y="3564077"/>
                              </a:lnTo>
                              <a:lnTo>
                                <a:pt x="761898" y="3613327"/>
                              </a:lnTo>
                              <a:lnTo>
                                <a:pt x="757809" y="3664788"/>
                              </a:lnTo>
                              <a:lnTo>
                                <a:pt x="760247" y="3718483"/>
                              </a:lnTo>
                              <a:lnTo>
                                <a:pt x="766864" y="3761181"/>
                              </a:lnTo>
                              <a:lnTo>
                                <a:pt x="777468" y="3803739"/>
                              </a:lnTo>
                              <a:lnTo>
                                <a:pt x="792111" y="3846144"/>
                              </a:lnTo>
                              <a:lnTo>
                                <a:pt x="810806" y="3888422"/>
                              </a:lnTo>
                              <a:lnTo>
                                <a:pt x="833564" y="3930535"/>
                              </a:lnTo>
                              <a:lnTo>
                                <a:pt x="860437" y="3972509"/>
                              </a:lnTo>
                              <a:lnTo>
                                <a:pt x="891425" y="4014317"/>
                              </a:lnTo>
                              <a:lnTo>
                                <a:pt x="926553" y="4055973"/>
                              </a:lnTo>
                              <a:lnTo>
                                <a:pt x="965873" y="4097451"/>
                              </a:lnTo>
                              <a:lnTo>
                                <a:pt x="1006538" y="4135043"/>
                              </a:lnTo>
                              <a:lnTo>
                                <a:pt x="1049299" y="4168737"/>
                              </a:lnTo>
                              <a:lnTo>
                                <a:pt x="1094143" y="4198632"/>
                              </a:lnTo>
                              <a:lnTo>
                                <a:pt x="1141056" y="4224794"/>
                              </a:lnTo>
                              <a:lnTo>
                                <a:pt x="1190028" y="4247324"/>
                              </a:lnTo>
                              <a:lnTo>
                                <a:pt x="1239964" y="4265003"/>
                              </a:lnTo>
                              <a:lnTo>
                                <a:pt x="1289812" y="4276725"/>
                              </a:lnTo>
                              <a:lnTo>
                                <a:pt x="1339570" y="4282618"/>
                              </a:lnTo>
                              <a:lnTo>
                                <a:pt x="1389240" y="4282833"/>
                              </a:lnTo>
                              <a:lnTo>
                                <a:pt x="1438821" y="4277538"/>
                              </a:lnTo>
                              <a:lnTo>
                                <a:pt x="1486979" y="4266679"/>
                              </a:lnTo>
                              <a:lnTo>
                                <a:pt x="1532483" y="4249877"/>
                              </a:lnTo>
                              <a:lnTo>
                                <a:pt x="1575358" y="4227246"/>
                              </a:lnTo>
                              <a:lnTo>
                                <a:pt x="1615706" y="4198924"/>
                              </a:lnTo>
                              <a:lnTo>
                                <a:pt x="1653578" y="4165015"/>
                              </a:lnTo>
                              <a:lnTo>
                                <a:pt x="1685061" y="4129938"/>
                              </a:lnTo>
                              <a:lnTo>
                                <a:pt x="1712061" y="4092029"/>
                              </a:lnTo>
                              <a:lnTo>
                                <a:pt x="1734400" y="4051274"/>
                              </a:lnTo>
                              <a:lnTo>
                                <a:pt x="1751914" y="4007675"/>
                              </a:lnTo>
                              <a:lnTo>
                                <a:pt x="1764449" y="3961180"/>
                              </a:lnTo>
                              <a:lnTo>
                                <a:pt x="1771929" y="3913047"/>
                              </a:lnTo>
                              <a:lnTo>
                                <a:pt x="1773529" y="3864076"/>
                              </a:lnTo>
                              <a:close/>
                            </a:path>
                            <a:path w="5045075" h="5044440">
                              <a:moveTo>
                                <a:pt x="2634145" y="3158921"/>
                              </a:moveTo>
                              <a:lnTo>
                                <a:pt x="2594978" y="3147517"/>
                              </a:lnTo>
                              <a:lnTo>
                                <a:pt x="2317407" y="3067862"/>
                              </a:lnTo>
                              <a:lnTo>
                                <a:pt x="2271725" y="3056140"/>
                              </a:lnTo>
                              <a:lnTo>
                                <a:pt x="2228037" y="3047644"/>
                              </a:lnTo>
                              <a:lnTo>
                                <a:pt x="2186330" y="3042145"/>
                              </a:lnTo>
                              <a:lnTo>
                                <a:pt x="2146592" y="3039414"/>
                              </a:lnTo>
                              <a:lnTo>
                                <a:pt x="2127402" y="3040126"/>
                              </a:lnTo>
                              <a:lnTo>
                                <a:pt x="2106218" y="3042894"/>
                              </a:lnTo>
                              <a:lnTo>
                                <a:pt x="2082558" y="3047644"/>
                              </a:lnTo>
                              <a:lnTo>
                                <a:pt x="2057565" y="3053892"/>
                              </a:lnTo>
                              <a:lnTo>
                                <a:pt x="2085517" y="3010878"/>
                              </a:lnTo>
                              <a:lnTo>
                                <a:pt x="2106384" y="2968587"/>
                              </a:lnTo>
                              <a:lnTo>
                                <a:pt x="2120125" y="2927032"/>
                              </a:lnTo>
                              <a:lnTo>
                                <a:pt x="2126640" y="2886291"/>
                              </a:lnTo>
                              <a:lnTo>
                                <a:pt x="2125891" y="2846374"/>
                              </a:lnTo>
                              <a:lnTo>
                                <a:pt x="2116290" y="2798076"/>
                              </a:lnTo>
                              <a:lnTo>
                                <a:pt x="2098243" y="2752077"/>
                              </a:lnTo>
                              <a:lnTo>
                                <a:pt x="2071611" y="2708465"/>
                              </a:lnTo>
                              <a:lnTo>
                                <a:pt x="2036229" y="2667304"/>
                              </a:lnTo>
                              <a:lnTo>
                                <a:pt x="2004250" y="2638729"/>
                              </a:lnTo>
                              <a:lnTo>
                                <a:pt x="2003183" y="2637993"/>
                              </a:lnTo>
                              <a:lnTo>
                                <a:pt x="2003183" y="2887992"/>
                              </a:lnTo>
                              <a:lnTo>
                                <a:pt x="1999653" y="2911754"/>
                              </a:lnTo>
                              <a:lnTo>
                                <a:pt x="1980272" y="2959925"/>
                              </a:lnTo>
                              <a:lnTo>
                                <a:pt x="1941398" y="3012922"/>
                              </a:lnTo>
                              <a:lnTo>
                                <a:pt x="1914436" y="3041573"/>
                              </a:lnTo>
                              <a:lnTo>
                                <a:pt x="1729905" y="3226104"/>
                              </a:lnTo>
                              <a:lnTo>
                                <a:pt x="1482001" y="2978200"/>
                              </a:lnTo>
                              <a:lnTo>
                                <a:pt x="1687233" y="2772968"/>
                              </a:lnTo>
                              <a:lnTo>
                                <a:pt x="1723009" y="2741371"/>
                              </a:lnTo>
                              <a:lnTo>
                                <a:pt x="1758200" y="2718854"/>
                              </a:lnTo>
                              <a:lnTo>
                                <a:pt x="1792668" y="2705646"/>
                              </a:lnTo>
                              <a:lnTo>
                                <a:pt x="1792147" y="2705646"/>
                              </a:lnTo>
                              <a:lnTo>
                                <a:pt x="1827187" y="2701594"/>
                              </a:lnTo>
                              <a:lnTo>
                                <a:pt x="1860092" y="2705646"/>
                              </a:lnTo>
                              <a:lnTo>
                                <a:pt x="1891169" y="2715933"/>
                              </a:lnTo>
                              <a:lnTo>
                                <a:pt x="1947837" y="2755696"/>
                              </a:lnTo>
                              <a:lnTo>
                                <a:pt x="1978228" y="2794851"/>
                              </a:lnTo>
                              <a:lnTo>
                                <a:pt x="1997494" y="2839897"/>
                              </a:lnTo>
                              <a:lnTo>
                                <a:pt x="2003132" y="2886291"/>
                              </a:lnTo>
                              <a:lnTo>
                                <a:pt x="2003183" y="2887992"/>
                              </a:lnTo>
                              <a:lnTo>
                                <a:pt x="2003183" y="2637993"/>
                              </a:lnTo>
                              <a:lnTo>
                                <a:pt x="1970354" y="2614980"/>
                              </a:lnTo>
                              <a:lnTo>
                                <a:pt x="1934438" y="2595905"/>
                              </a:lnTo>
                              <a:lnTo>
                                <a:pt x="1896402" y="2581325"/>
                              </a:lnTo>
                              <a:lnTo>
                                <a:pt x="1858060" y="2572156"/>
                              </a:lnTo>
                              <a:lnTo>
                                <a:pt x="1821421" y="2569387"/>
                              </a:lnTo>
                              <a:lnTo>
                                <a:pt x="1786331" y="2572728"/>
                              </a:lnTo>
                              <a:lnTo>
                                <a:pt x="1718754" y="2598140"/>
                              </a:lnTo>
                              <a:lnTo>
                                <a:pt x="1682242" y="2622258"/>
                              </a:lnTo>
                              <a:lnTo>
                                <a:pt x="1643011" y="2654135"/>
                              </a:lnTo>
                              <a:lnTo>
                                <a:pt x="1601000" y="2693720"/>
                              </a:lnTo>
                              <a:lnTo>
                                <a:pt x="1313472" y="2981248"/>
                              </a:lnTo>
                              <a:lnTo>
                                <a:pt x="2062645" y="3730421"/>
                              </a:lnTo>
                              <a:lnTo>
                                <a:pt x="2148497" y="3644569"/>
                              </a:lnTo>
                              <a:lnTo>
                                <a:pt x="1815757" y="3311956"/>
                              </a:lnTo>
                              <a:lnTo>
                                <a:pt x="1901609" y="3226104"/>
                              </a:lnTo>
                              <a:lnTo>
                                <a:pt x="1930920" y="3197161"/>
                              </a:lnTo>
                              <a:lnTo>
                                <a:pt x="1966633" y="3168192"/>
                              </a:lnTo>
                              <a:lnTo>
                                <a:pt x="2009508" y="3151746"/>
                              </a:lnTo>
                              <a:lnTo>
                                <a:pt x="2044395" y="3147517"/>
                              </a:lnTo>
                              <a:lnTo>
                                <a:pt x="2066010" y="3148050"/>
                              </a:lnTo>
                              <a:lnTo>
                                <a:pt x="2119414" y="3155492"/>
                              </a:lnTo>
                              <a:lnTo>
                                <a:pt x="2190813" y="3171583"/>
                              </a:lnTo>
                              <a:lnTo>
                                <a:pt x="2234857" y="3182988"/>
                              </a:lnTo>
                              <a:lnTo>
                                <a:pt x="2526195" y="3266871"/>
                              </a:lnTo>
                              <a:lnTo>
                                <a:pt x="2634145" y="3158921"/>
                              </a:lnTo>
                              <a:close/>
                            </a:path>
                            <a:path w="5045075" h="5044440">
                              <a:moveTo>
                                <a:pt x="3288195" y="2504871"/>
                              </a:moveTo>
                              <a:lnTo>
                                <a:pt x="3248952" y="2493391"/>
                              </a:lnTo>
                              <a:lnTo>
                                <a:pt x="2971457" y="2413812"/>
                              </a:lnTo>
                              <a:lnTo>
                                <a:pt x="2925800" y="2402090"/>
                              </a:lnTo>
                              <a:lnTo>
                                <a:pt x="2882138" y="2393581"/>
                              </a:lnTo>
                              <a:lnTo>
                                <a:pt x="2840431" y="2388044"/>
                              </a:lnTo>
                              <a:lnTo>
                                <a:pt x="2800642" y="2385237"/>
                              </a:lnTo>
                              <a:lnTo>
                                <a:pt x="2781528" y="2385949"/>
                              </a:lnTo>
                              <a:lnTo>
                                <a:pt x="2760357" y="2388717"/>
                              </a:lnTo>
                              <a:lnTo>
                                <a:pt x="2737078" y="2393365"/>
                              </a:lnTo>
                              <a:lnTo>
                                <a:pt x="2711615" y="2399715"/>
                              </a:lnTo>
                              <a:lnTo>
                                <a:pt x="2739567" y="2356764"/>
                              </a:lnTo>
                              <a:lnTo>
                                <a:pt x="2760446" y="2314498"/>
                              </a:lnTo>
                              <a:lnTo>
                                <a:pt x="2774200" y="2272944"/>
                              </a:lnTo>
                              <a:lnTo>
                                <a:pt x="2780754" y="2232177"/>
                              </a:lnTo>
                              <a:lnTo>
                                <a:pt x="2780068" y="2192197"/>
                              </a:lnTo>
                              <a:lnTo>
                                <a:pt x="2770403" y="2143950"/>
                              </a:lnTo>
                              <a:lnTo>
                                <a:pt x="2752356" y="2097951"/>
                              </a:lnTo>
                              <a:lnTo>
                                <a:pt x="2725712" y="2054313"/>
                              </a:lnTo>
                              <a:lnTo>
                                <a:pt x="2690279" y="2013127"/>
                              </a:lnTo>
                              <a:lnTo>
                                <a:pt x="2658351" y="1984578"/>
                              </a:lnTo>
                              <a:lnTo>
                                <a:pt x="2657297" y="1983841"/>
                              </a:lnTo>
                              <a:lnTo>
                                <a:pt x="2657297" y="2233879"/>
                              </a:lnTo>
                              <a:lnTo>
                                <a:pt x="2653766" y="2257628"/>
                              </a:lnTo>
                              <a:lnTo>
                                <a:pt x="2634450" y="2305799"/>
                              </a:lnTo>
                              <a:lnTo>
                                <a:pt x="2595524" y="2358809"/>
                              </a:lnTo>
                              <a:lnTo>
                                <a:pt x="2568486" y="2387523"/>
                              </a:lnTo>
                              <a:lnTo>
                                <a:pt x="2384069" y="2571927"/>
                              </a:lnTo>
                              <a:lnTo>
                                <a:pt x="2136178" y="2324023"/>
                              </a:lnTo>
                              <a:lnTo>
                                <a:pt x="2341283" y="2118918"/>
                              </a:lnTo>
                              <a:lnTo>
                                <a:pt x="2377109" y="2087245"/>
                              </a:lnTo>
                              <a:lnTo>
                                <a:pt x="2412314" y="2064689"/>
                              </a:lnTo>
                              <a:lnTo>
                                <a:pt x="2481364" y="2047417"/>
                              </a:lnTo>
                              <a:lnTo>
                                <a:pt x="2514244" y="2051545"/>
                              </a:lnTo>
                              <a:lnTo>
                                <a:pt x="2574493" y="2078532"/>
                              </a:lnTo>
                              <a:lnTo>
                                <a:pt x="2618486" y="2120455"/>
                              </a:lnTo>
                              <a:lnTo>
                                <a:pt x="2643301" y="2162619"/>
                              </a:lnTo>
                              <a:lnTo>
                                <a:pt x="2656611" y="2209952"/>
                              </a:lnTo>
                              <a:lnTo>
                                <a:pt x="2657246" y="2232177"/>
                              </a:lnTo>
                              <a:lnTo>
                                <a:pt x="2657297" y="2233879"/>
                              </a:lnTo>
                              <a:lnTo>
                                <a:pt x="2657297" y="1983841"/>
                              </a:lnTo>
                              <a:lnTo>
                                <a:pt x="2624455" y="1960867"/>
                              </a:lnTo>
                              <a:lnTo>
                                <a:pt x="2588514" y="1941842"/>
                              </a:lnTo>
                              <a:lnTo>
                                <a:pt x="2550452" y="1927275"/>
                              </a:lnTo>
                              <a:lnTo>
                                <a:pt x="2512110" y="1918093"/>
                              </a:lnTo>
                              <a:lnTo>
                                <a:pt x="2475471" y="1915299"/>
                              </a:lnTo>
                              <a:lnTo>
                                <a:pt x="2440381" y="1918614"/>
                              </a:lnTo>
                              <a:lnTo>
                                <a:pt x="2372830" y="1944077"/>
                              </a:lnTo>
                              <a:lnTo>
                                <a:pt x="2336342" y="1968157"/>
                              </a:lnTo>
                              <a:lnTo>
                                <a:pt x="2297112" y="2000034"/>
                              </a:lnTo>
                              <a:lnTo>
                                <a:pt x="2255050" y="2039670"/>
                              </a:lnTo>
                              <a:lnTo>
                                <a:pt x="1967522" y="2327198"/>
                              </a:lnTo>
                              <a:lnTo>
                                <a:pt x="2716695" y="3076371"/>
                              </a:lnTo>
                              <a:lnTo>
                                <a:pt x="2802547" y="2990519"/>
                              </a:lnTo>
                              <a:lnTo>
                                <a:pt x="2469934" y="2657779"/>
                              </a:lnTo>
                              <a:lnTo>
                                <a:pt x="2555748" y="2571927"/>
                              </a:lnTo>
                              <a:lnTo>
                                <a:pt x="2584983" y="2543060"/>
                              </a:lnTo>
                              <a:lnTo>
                                <a:pt x="2620810" y="2514142"/>
                              </a:lnTo>
                              <a:lnTo>
                                <a:pt x="2663634" y="2497632"/>
                              </a:lnTo>
                              <a:lnTo>
                                <a:pt x="2698521" y="2493391"/>
                              </a:lnTo>
                              <a:lnTo>
                                <a:pt x="2720136" y="2493937"/>
                              </a:lnTo>
                              <a:lnTo>
                                <a:pt x="2773591" y="2501442"/>
                              </a:lnTo>
                              <a:lnTo>
                                <a:pt x="2844876" y="2517470"/>
                              </a:lnTo>
                              <a:lnTo>
                                <a:pt x="2888907" y="2528824"/>
                              </a:lnTo>
                              <a:lnTo>
                                <a:pt x="2938564" y="2542717"/>
                              </a:lnTo>
                              <a:lnTo>
                                <a:pt x="3180245" y="2612821"/>
                              </a:lnTo>
                              <a:lnTo>
                                <a:pt x="3288195" y="2504871"/>
                              </a:lnTo>
                              <a:close/>
                            </a:path>
                            <a:path w="5045075" h="5044440">
                              <a:moveTo>
                                <a:pt x="3905161" y="1887905"/>
                              </a:moveTo>
                              <a:lnTo>
                                <a:pt x="3794226" y="1834438"/>
                              </a:lnTo>
                              <a:lnTo>
                                <a:pt x="3397669" y="1646174"/>
                              </a:lnTo>
                              <a:lnTo>
                                <a:pt x="3397669" y="1780209"/>
                              </a:lnTo>
                              <a:lnTo>
                                <a:pt x="3177832" y="2000046"/>
                              </a:lnTo>
                              <a:lnTo>
                                <a:pt x="3152876" y="1951659"/>
                              </a:lnTo>
                              <a:lnTo>
                                <a:pt x="3128124" y="1903145"/>
                              </a:lnTo>
                              <a:lnTo>
                                <a:pt x="3054134" y="1757489"/>
                              </a:lnTo>
                              <a:lnTo>
                                <a:pt x="3029242" y="1709089"/>
                              </a:lnTo>
                              <a:lnTo>
                                <a:pt x="3004121" y="1662874"/>
                              </a:lnTo>
                              <a:lnTo>
                                <a:pt x="2977819" y="1617764"/>
                              </a:lnTo>
                              <a:lnTo>
                                <a:pt x="2950210" y="1573771"/>
                              </a:lnTo>
                              <a:lnTo>
                                <a:pt x="2921165" y="1530908"/>
                              </a:lnTo>
                              <a:lnTo>
                                <a:pt x="2953397" y="1549920"/>
                              </a:lnTo>
                              <a:lnTo>
                                <a:pt x="2989707" y="1570367"/>
                              </a:lnTo>
                              <a:lnTo>
                                <a:pt x="3030042" y="1592275"/>
                              </a:lnTo>
                              <a:lnTo>
                                <a:pt x="3074301" y="1615655"/>
                              </a:lnTo>
                              <a:lnTo>
                                <a:pt x="3397669" y="1780209"/>
                              </a:lnTo>
                              <a:lnTo>
                                <a:pt x="3397669" y="1646174"/>
                              </a:lnTo>
                              <a:lnTo>
                                <a:pt x="3154908" y="1530908"/>
                              </a:lnTo>
                              <a:lnTo>
                                <a:pt x="2890558" y="1404162"/>
                              </a:lnTo>
                              <a:lnTo>
                                <a:pt x="2798229" y="1496491"/>
                              </a:lnTo>
                              <a:lnTo>
                                <a:pt x="2844076" y="1587042"/>
                              </a:lnTo>
                              <a:lnTo>
                                <a:pt x="2912427" y="1723072"/>
                              </a:lnTo>
                              <a:lnTo>
                                <a:pt x="3184067" y="2268143"/>
                              </a:lnTo>
                              <a:lnTo>
                                <a:pt x="3252457" y="2404173"/>
                              </a:lnTo>
                              <a:lnTo>
                                <a:pt x="3298355" y="2494711"/>
                              </a:lnTo>
                              <a:lnTo>
                                <a:pt x="3389541" y="2403652"/>
                              </a:lnTo>
                              <a:lnTo>
                                <a:pt x="3367113" y="2361146"/>
                              </a:lnTo>
                              <a:lnTo>
                                <a:pt x="3344849" y="2318550"/>
                              </a:lnTo>
                              <a:lnTo>
                                <a:pt x="3278390" y="2190623"/>
                              </a:lnTo>
                              <a:lnTo>
                                <a:pt x="3256127" y="2148052"/>
                              </a:lnTo>
                              <a:lnTo>
                                <a:pt x="3233712" y="2105583"/>
                              </a:lnTo>
                              <a:lnTo>
                                <a:pt x="3339236" y="2000046"/>
                              </a:lnTo>
                              <a:lnTo>
                                <a:pt x="3504857" y="1834438"/>
                              </a:lnTo>
                              <a:lnTo>
                                <a:pt x="3807371" y="1985695"/>
                              </a:lnTo>
                              <a:lnTo>
                                <a:pt x="3905161" y="1887905"/>
                              </a:lnTo>
                              <a:close/>
                            </a:path>
                            <a:path w="5045075" h="5044440">
                              <a:moveTo>
                                <a:pt x="4340911" y="1324000"/>
                              </a:moveTo>
                              <a:lnTo>
                                <a:pt x="4336720" y="1261732"/>
                              </a:lnTo>
                              <a:lnTo>
                                <a:pt x="4329811" y="1226718"/>
                              </a:lnTo>
                              <a:lnTo>
                                <a:pt x="4329722" y="1226235"/>
                              </a:lnTo>
                              <a:lnTo>
                                <a:pt x="4305566" y="1153007"/>
                              </a:lnTo>
                              <a:lnTo>
                                <a:pt x="4287532" y="1114183"/>
                              </a:lnTo>
                              <a:lnTo>
                                <a:pt x="4264952" y="1073200"/>
                              </a:lnTo>
                              <a:lnTo>
                                <a:pt x="4238218" y="1031494"/>
                              </a:lnTo>
                              <a:lnTo>
                                <a:pt x="4215854" y="1001395"/>
                              </a:lnTo>
                              <a:lnTo>
                                <a:pt x="4215854" y="1319009"/>
                              </a:lnTo>
                              <a:lnTo>
                                <a:pt x="4212653" y="1342910"/>
                              </a:lnTo>
                              <a:lnTo>
                                <a:pt x="4196499" y="1392097"/>
                              </a:lnTo>
                              <a:lnTo>
                                <a:pt x="4163517" y="1445971"/>
                              </a:lnTo>
                              <a:lnTo>
                                <a:pt x="4139107" y="1475486"/>
                              </a:lnTo>
                              <a:lnTo>
                                <a:pt x="4109504" y="1506778"/>
                              </a:lnTo>
                              <a:lnTo>
                                <a:pt x="3971074" y="1645208"/>
                              </a:lnTo>
                              <a:lnTo>
                                <a:pt x="3398812" y="1072819"/>
                              </a:lnTo>
                              <a:lnTo>
                                <a:pt x="3534956" y="936675"/>
                              </a:lnTo>
                              <a:lnTo>
                                <a:pt x="3571430" y="902004"/>
                              </a:lnTo>
                              <a:lnTo>
                                <a:pt x="3604641" y="874420"/>
                              </a:lnTo>
                              <a:lnTo>
                                <a:pt x="3661194" y="840917"/>
                              </a:lnTo>
                              <a:lnTo>
                                <a:pt x="3737343" y="828535"/>
                              </a:lnTo>
                              <a:lnTo>
                                <a:pt x="3780434" y="832675"/>
                              </a:lnTo>
                              <a:lnTo>
                                <a:pt x="3826929" y="843965"/>
                              </a:lnTo>
                              <a:lnTo>
                                <a:pt x="3866400" y="859777"/>
                              </a:lnTo>
                              <a:lnTo>
                                <a:pt x="3907574" y="882370"/>
                              </a:lnTo>
                              <a:lnTo>
                                <a:pt x="3950424" y="911821"/>
                              </a:lnTo>
                              <a:lnTo>
                                <a:pt x="3994912" y="948194"/>
                              </a:lnTo>
                              <a:lnTo>
                                <a:pt x="4041051" y="991539"/>
                              </a:lnTo>
                              <a:lnTo>
                                <a:pt x="4080865" y="1033589"/>
                              </a:lnTo>
                              <a:lnTo>
                                <a:pt x="4115244" y="1074496"/>
                              </a:lnTo>
                              <a:lnTo>
                                <a:pt x="4144340" y="1114183"/>
                              </a:lnTo>
                              <a:lnTo>
                                <a:pt x="4168305" y="1152575"/>
                              </a:lnTo>
                              <a:lnTo>
                                <a:pt x="4187291" y="1190320"/>
                              </a:lnTo>
                              <a:lnTo>
                                <a:pt x="4201363" y="1226718"/>
                              </a:lnTo>
                              <a:lnTo>
                                <a:pt x="4215676" y="1295323"/>
                              </a:lnTo>
                              <a:lnTo>
                                <a:pt x="4215854" y="1319009"/>
                              </a:lnTo>
                              <a:lnTo>
                                <a:pt x="4215854" y="1001395"/>
                              </a:lnTo>
                              <a:lnTo>
                                <a:pt x="4171251" y="947178"/>
                              </a:lnTo>
                              <a:lnTo>
                                <a:pt x="4130967" y="904671"/>
                              </a:lnTo>
                              <a:lnTo>
                                <a:pt x="4090695" y="866482"/>
                              </a:lnTo>
                              <a:lnTo>
                                <a:pt x="4050220" y="832167"/>
                              </a:lnTo>
                              <a:lnTo>
                                <a:pt x="4009529" y="801624"/>
                              </a:lnTo>
                              <a:lnTo>
                                <a:pt x="3968623" y="774776"/>
                              </a:lnTo>
                              <a:lnTo>
                                <a:pt x="3927513" y="751509"/>
                              </a:lnTo>
                              <a:lnTo>
                                <a:pt x="3875976" y="728878"/>
                              </a:lnTo>
                              <a:lnTo>
                                <a:pt x="3824579" y="713016"/>
                              </a:lnTo>
                              <a:lnTo>
                                <a:pt x="3773449" y="703707"/>
                              </a:lnTo>
                              <a:lnTo>
                                <a:pt x="3722789" y="700709"/>
                              </a:lnTo>
                              <a:lnTo>
                                <a:pt x="3684130" y="703148"/>
                              </a:lnTo>
                              <a:lnTo>
                                <a:pt x="3646462" y="711047"/>
                              </a:lnTo>
                              <a:lnTo>
                                <a:pt x="3609733" y="724166"/>
                              </a:lnTo>
                              <a:lnTo>
                                <a:pt x="3573945" y="742238"/>
                              </a:lnTo>
                              <a:lnTo>
                                <a:pt x="3517176" y="782802"/>
                              </a:lnTo>
                              <a:lnTo>
                                <a:pt x="3484067" y="811949"/>
                              </a:lnTo>
                              <a:lnTo>
                                <a:pt x="3447834" y="846886"/>
                              </a:lnTo>
                              <a:lnTo>
                                <a:pt x="3224441" y="1070279"/>
                              </a:lnTo>
                              <a:lnTo>
                                <a:pt x="3973614" y="1819452"/>
                              </a:lnTo>
                              <a:lnTo>
                                <a:pt x="4147858" y="1645208"/>
                              </a:lnTo>
                              <a:lnTo>
                                <a:pt x="4207675" y="1585391"/>
                              </a:lnTo>
                              <a:lnTo>
                                <a:pt x="4235551" y="1556029"/>
                              </a:lnTo>
                              <a:lnTo>
                                <a:pt x="4260126" y="1526857"/>
                              </a:lnTo>
                              <a:lnTo>
                                <a:pt x="4299242" y="1468297"/>
                              </a:lnTo>
                              <a:lnTo>
                                <a:pt x="4325340" y="1410614"/>
                              </a:lnTo>
                              <a:lnTo>
                                <a:pt x="4338866" y="1353108"/>
                              </a:lnTo>
                              <a:lnTo>
                                <a:pt x="4340911" y="1324000"/>
                              </a:lnTo>
                              <a:close/>
                            </a:path>
                            <a:path w="5045075" h="5044440">
                              <a:moveTo>
                                <a:pt x="5044452" y="593153"/>
                              </a:moveTo>
                              <a:lnTo>
                                <a:pt x="5040007" y="543382"/>
                              </a:lnTo>
                              <a:lnTo>
                                <a:pt x="5029365" y="492810"/>
                              </a:lnTo>
                              <a:lnTo>
                                <a:pt x="5012347" y="441502"/>
                              </a:lnTo>
                              <a:lnTo>
                                <a:pt x="4993691" y="398856"/>
                              </a:lnTo>
                              <a:lnTo>
                                <a:pt x="4971631" y="356984"/>
                              </a:lnTo>
                              <a:lnTo>
                                <a:pt x="4946091" y="315937"/>
                              </a:lnTo>
                              <a:lnTo>
                                <a:pt x="4922355" y="283083"/>
                              </a:lnTo>
                              <a:lnTo>
                                <a:pt x="4922355" y="626351"/>
                              </a:lnTo>
                              <a:lnTo>
                                <a:pt x="4915230" y="677595"/>
                              </a:lnTo>
                              <a:lnTo>
                                <a:pt x="4898910" y="725220"/>
                              </a:lnTo>
                              <a:lnTo>
                                <a:pt x="4873536" y="769277"/>
                              </a:lnTo>
                              <a:lnTo>
                                <a:pt x="4839246" y="809802"/>
                              </a:lnTo>
                              <a:lnTo>
                                <a:pt x="4799419" y="843445"/>
                              </a:lnTo>
                              <a:lnTo>
                                <a:pt x="4755883" y="868375"/>
                              </a:lnTo>
                              <a:lnTo>
                                <a:pt x="4708639" y="884453"/>
                              </a:lnTo>
                              <a:lnTo>
                                <a:pt x="4657712" y="891514"/>
                              </a:lnTo>
                              <a:lnTo>
                                <a:pt x="4603153" y="889431"/>
                              </a:lnTo>
                              <a:lnTo>
                                <a:pt x="4556455" y="880960"/>
                              </a:lnTo>
                              <a:lnTo>
                                <a:pt x="4509998" y="866000"/>
                              </a:lnTo>
                              <a:lnTo>
                                <a:pt x="4463783" y="844461"/>
                              </a:lnTo>
                              <a:lnTo>
                                <a:pt x="4417834" y="816279"/>
                              </a:lnTo>
                              <a:lnTo>
                                <a:pt x="4372165" y="781342"/>
                              </a:lnTo>
                              <a:lnTo>
                                <a:pt x="4326801" y="739571"/>
                              </a:lnTo>
                              <a:lnTo>
                                <a:pt x="4281805" y="691832"/>
                              </a:lnTo>
                              <a:lnTo>
                                <a:pt x="4243565" y="645375"/>
                              </a:lnTo>
                              <a:lnTo>
                                <a:pt x="4212006" y="600189"/>
                              </a:lnTo>
                              <a:lnTo>
                                <a:pt x="4187037" y="556260"/>
                              </a:lnTo>
                              <a:lnTo>
                                <a:pt x="4168571" y="513588"/>
                              </a:lnTo>
                              <a:lnTo>
                                <a:pt x="4156557" y="472173"/>
                              </a:lnTo>
                              <a:lnTo>
                                <a:pt x="4150906" y="431977"/>
                              </a:lnTo>
                              <a:lnTo>
                                <a:pt x="4151884" y="378764"/>
                              </a:lnTo>
                              <a:lnTo>
                                <a:pt x="4160977" y="329298"/>
                              </a:lnTo>
                              <a:lnTo>
                                <a:pt x="4178033" y="283578"/>
                              </a:lnTo>
                              <a:lnTo>
                                <a:pt x="4202925" y="241604"/>
                              </a:lnTo>
                              <a:lnTo>
                                <a:pt x="4235488" y="203377"/>
                              </a:lnTo>
                              <a:lnTo>
                                <a:pt x="4269130" y="174244"/>
                              </a:lnTo>
                              <a:lnTo>
                                <a:pt x="4305782" y="151320"/>
                              </a:lnTo>
                              <a:lnTo>
                                <a:pt x="4345571" y="134772"/>
                              </a:lnTo>
                              <a:lnTo>
                                <a:pt x="4388650" y="124764"/>
                              </a:lnTo>
                              <a:lnTo>
                                <a:pt x="4433455" y="121627"/>
                              </a:lnTo>
                              <a:lnTo>
                                <a:pt x="4479099" y="124955"/>
                              </a:lnTo>
                              <a:lnTo>
                                <a:pt x="4525556" y="135051"/>
                              </a:lnTo>
                              <a:lnTo>
                                <a:pt x="4572800" y="152196"/>
                              </a:lnTo>
                              <a:lnTo>
                                <a:pt x="4610481" y="171119"/>
                              </a:lnTo>
                              <a:lnTo>
                                <a:pt x="4648060" y="193903"/>
                              </a:lnTo>
                              <a:lnTo>
                                <a:pt x="4685423" y="220573"/>
                              </a:lnTo>
                              <a:lnTo>
                                <a:pt x="4722520" y="251155"/>
                              </a:lnTo>
                              <a:lnTo>
                                <a:pt x="4759236" y="285673"/>
                              </a:lnTo>
                              <a:lnTo>
                                <a:pt x="4797907" y="326961"/>
                              </a:lnTo>
                              <a:lnTo>
                                <a:pt x="4831258" y="368084"/>
                              </a:lnTo>
                              <a:lnTo>
                                <a:pt x="4859325" y="409041"/>
                              </a:lnTo>
                              <a:lnTo>
                                <a:pt x="4882185" y="449846"/>
                              </a:lnTo>
                              <a:lnTo>
                                <a:pt x="4899901" y="490512"/>
                              </a:lnTo>
                              <a:lnTo>
                                <a:pt x="4912538" y="531037"/>
                              </a:lnTo>
                              <a:lnTo>
                                <a:pt x="4920145" y="571423"/>
                              </a:lnTo>
                              <a:lnTo>
                                <a:pt x="4922355" y="626351"/>
                              </a:lnTo>
                              <a:lnTo>
                                <a:pt x="4922355" y="283083"/>
                              </a:lnTo>
                              <a:lnTo>
                                <a:pt x="4884394" y="236321"/>
                              </a:lnTo>
                              <a:lnTo>
                                <a:pt x="4848136" y="197789"/>
                              </a:lnTo>
                              <a:lnTo>
                                <a:pt x="4810176" y="161963"/>
                              </a:lnTo>
                              <a:lnTo>
                                <a:pt x="4771491" y="129616"/>
                              </a:lnTo>
                              <a:lnTo>
                                <a:pt x="4732071" y="100685"/>
                              </a:lnTo>
                              <a:lnTo>
                                <a:pt x="4691888" y="75145"/>
                              </a:lnTo>
                              <a:lnTo>
                                <a:pt x="4650956" y="52920"/>
                              </a:lnTo>
                              <a:lnTo>
                                <a:pt x="4609249" y="33959"/>
                              </a:lnTo>
                              <a:lnTo>
                                <a:pt x="4559071" y="16637"/>
                              </a:lnTo>
                              <a:lnTo>
                                <a:pt x="4509160" y="5372"/>
                              </a:lnTo>
                              <a:lnTo>
                                <a:pt x="4459516" y="0"/>
                              </a:lnTo>
                              <a:lnTo>
                                <a:pt x="4410151" y="317"/>
                              </a:lnTo>
                              <a:lnTo>
                                <a:pt x="4361091" y="6146"/>
                              </a:lnTo>
                              <a:lnTo>
                                <a:pt x="4313517" y="17564"/>
                              </a:lnTo>
                              <a:lnTo>
                                <a:pt x="4268622" y="34620"/>
                              </a:lnTo>
                              <a:lnTo>
                                <a:pt x="4226369" y="57213"/>
                              </a:lnTo>
                              <a:lnTo>
                                <a:pt x="4186720" y="85191"/>
                              </a:lnTo>
                              <a:lnTo>
                                <a:pt x="4149636" y="118414"/>
                              </a:lnTo>
                              <a:lnTo>
                                <a:pt x="4113530" y="158775"/>
                              </a:lnTo>
                              <a:lnTo>
                                <a:pt x="4083761" y="201345"/>
                              </a:lnTo>
                              <a:lnTo>
                                <a:pt x="4060367" y="246151"/>
                              </a:lnTo>
                              <a:lnTo>
                                <a:pt x="4043375" y="293154"/>
                              </a:lnTo>
                              <a:lnTo>
                                <a:pt x="4032821" y="342392"/>
                              </a:lnTo>
                              <a:lnTo>
                                <a:pt x="4028783" y="393827"/>
                              </a:lnTo>
                              <a:lnTo>
                                <a:pt x="4031272" y="447471"/>
                              </a:lnTo>
                              <a:lnTo>
                                <a:pt x="4037876" y="490207"/>
                              </a:lnTo>
                              <a:lnTo>
                                <a:pt x="4048480" y="532790"/>
                              </a:lnTo>
                              <a:lnTo>
                                <a:pt x="4063123" y="575221"/>
                              </a:lnTo>
                              <a:lnTo>
                                <a:pt x="4081805" y="617512"/>
                              </a:lnTo>
                              <a:lnTo>
                                <a:pt x="4104563" y="659638"/>
                              </a:lnTo>
                              <a:lnTo>
                                <a:pt x="4131411" y="701624"/>
                              </a:lnTo>
                              <a:lnTo>
                                <a:pt x="4162374" y="743432"/>
                              </a:lnTo>
                              <a:lnTo>
                                <a:pt x="4197477" y="785088"/>
                              </a:lnTo>
                              <a:lnTo>
                                <a:pt x="4236758" y="826566"/>
                              </a:lnTo>
                              <a:lnTo>
                                <a:pt x="4277436" y="864146"/>
                              </a:lnTo>
                              <a:lnTo>
                                <a:pt x="4320222" y="897813"/>
                              </a:lnTo>
                              <a:lnTo>
                                <a:pt x="4365091" y="927684"/>
                              </a:lnTo>
                              <a:lnTo>
                                <a:pt x="4411992" y="953858"/>
                              </a:lnTo>
                              <a:lnTo>
                                <a:pt x="4460913" y="976426"/>
                              </a:lnTo>
                              <a:lnTo>
                                <a:pt x="4510862" y="994105"/>
                              </a:lnTo>
                              <a:lnTo>
                                <a:pt x="4560735" y="1005801"/>
                              </a:lnTo>
                              <a:lnTo>
                                <a:pt x="4610506" y="1011669"/>
                              </a:lnTo>
                              <a:lnTo>
                                <a:pt x="4660176" y="1011897"/>
                              </a:lnTo>
                              <a:lnTo>
                                <a:pt x="4709706" y="1006652"/>
                              </a:lnTo>
                              <a:lnTo>
                                <a:pt x="4757928" y="995743"/>
                              </a:lnTo>
                              <a:lnTo>
                                <a:pt x="4803457" y="978941"/>
                              </a:lnTo>
                              <a:lnTo>
                                <a:pt x="4846332" y="956335"/>
                              </a:lnTo>
                              <a:lnTo>
                                <a:pt x="4886655" y="928027"/>
                              </a:lnTo>
                              <a:lnTo>
                                <a:pt x="4924463" y="894130"/>
                              </a:lnTo>
                              <a:lnTo>
                                <a:pt x="4926812" y="891514"/>
                              </a:lnTo>
                              <a:lnTo>
                                <a:pt x="4955997" y="859053"/>
                              </a:lnTo>
                              <a:lnTo>
                                <a:pt x="4983010" y="821131"/>
                              </a:lnTo>
                              <a:lnTo>
                                <a:pt x="5005349" y="780364"/>
                              </a:lnTo>
                              <a:lnTo>
                                <a:pt x="5022875" y="736727"/>
                              </a:lnTo>
                              <a:lnTo>
                                <a:pt x="5035461" y="690168"/>
                              </a:lnTo>
                              <a:lnTo>
                                <a:pt x="5042878" y="642099"/>
                              </a:lnTo>
                              <a:lnTo>
                                <a:pt x="5044452" y="59315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454E94" id="Graphic 66" o:spid="_x0000_s1026" style="position:absolute;margin-left:68.6pt;margin-top:250pt;width:397.25pt;height:397.2pt;z-index:-16548864;visibility:visible;mso-wrap-style:square;mso-wrap-distance-left:0;mso-wrap-distance-top:0;mso-wrap-distance-right:0;mso-wrap-distance-bottom:0;mso-position-horizontal:absolute;mso-position-horizontal-relative:page;mso-position-vertical:absolute;mso-position-vertical-relative:page;v-text-anchor:top" coordsize="5045075,504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" path="m1122362,4544225r-10947,-58941l1085392,4422445r-36690,-54953l1021626,4337101r-28334,-24842l993292,4558779r-1384,17590l973543,4628477r-30822,43484l907961,4708322,746671,4869612,489115,4612056r88379,-88392l638975,4462196r29832,-28360l722439,4392282r46901,-20764l792797,4367492r24359,l865428,4379823r45746,27026l949286,4444276r24905,37935l988936,4521441r4356,37338l993292,4312259r-40653,-27965l915517,4266870r-38798,-11672l836853,4250220r-39636,2273l757656,4261764r-39560,16028l725284,4242244r-51,-68339l705954,4109936r-23279,-41060l672096,4053459r-22326,-25223l628954,4009847r,217754l627672,4249217r-13716,43815l587616,4332313r-46812,51270l400596,4523664,174244,4297350,303784,4167809r32994,-31711l365988,4110710r46673,-31293l453136,4068876r21031,470l517131,4082123r40780,25095l594829,4144162r24524,40945l628954,4227601r,-217754l592937,3984079r-67500,-29884l454075,3943820r-34823,2806l350901,3969029r-35040,21006l279971,4017543r-36728,33934l,4294810r749211,749046l923518,4869612r72835,-72898l1025309,4766272r25082,-29693l1088428,4679112r23571,-54204l1122337,4571543r25,-27318xem1773529,3864076r-4445,-49784l1758416,3763772r-17081,-51258l1722691,3669804r-22034,-41897l1675142,3586835r-23736,-32893l1651406,3897249r-7087,51270l1628000,3996169r-25413,44044l1568234,4080687r-39815,33643l1484909,4139273r-47206,16090l1386814,4162475r-54546,-2032l1285570,4151973r-46470,-14961l1192885,4115473r-45974,-28182l1101204,4052354r-45415,-41771l1010793,3962793r-38227,-46494l941006,3871099r-24968,-43942l897610,3784485r-11989,-41427l880021,3702862r965,-53213l890054,3600183r17043,-45720l931989,3512489r32614,-38227l998194,3445129r36652,-22924l1074661,3405657r43104,-10008l1162570,3392513r45631,3352l1254620,3406000r47168,17208l1339519,3442081r37580,22783l1414449,3491547r37072,30607l1488224,3556685r38709,41288l1560296,3639083r28067,40958l1611210,3720833r17704,40640l1641525,3801973r7608,40335l1651406,3897249r,-343307l1613496,3507219r-36245,-38545l1539278,3432860r-38710,-32334l1461122,3371634r-40208,-25515l1379956,3323920r-41719,-18949l1288122,3287598r-49872,-11278l1188631,3270948r-49365,305l1090206,3277031r-47625,11418l997686,3305518r-42240,22606l915822,3356140r-37071,33286l842645,3429736r-29769,42545l789470,3517061r-17006,47016l761898,3613327r-4089,51461l760247,3718483r6617,42698l777468,3803739r14643,42405l810806,3888422r22758,42113l860437,3972509r30988,41808l926553,4055973r39320,41478l1006538,4135043r42761,33694l1094143,4198632r46913,26162l1190028,4247324r49936,17679l1289812,4276725r49758,5893l1389240,4282833r49581,-5295l1486979,4266679r45504,-16802l1575358,4227246r40348,-28322l1653578,4165015r31483,-35077l1712061,4092029r22339,-40755l1751914,4007675r12535,-46495l1771929,3913047r1600,-48971xem2634145,3158921r-39167,-11404l2317407,3067862r-45682,-11722l2228037,3047644r-41707,-5499l2146592,3039414r-19190,712l2106218,3042894r-23660,4750l2057565,3053892r27952,-43014l2106384,2968587r13741,-41555l2126640,2886291r-749,-39917l2116290,2798076r-18047,-45999l2071611,2708465r-35382,-41161l2004250,2638729r-1067,-736l2003183,2887992r-3530,23762l1980272,2959925r-38874,52997l1914436,3041573r-184531,184531l1482001,2978200r205232,-205232l1723009,2741371r35191,-22517l1792668,2705646r-521,l1827187,2701594r32905,4052l1891169,2715933r56668,39763l1978228,2794851r19266,45046l2003132,2886291r51,1701l2003183,2637993r-32829,-23013l1934438,2595905r-38036,-14580l1858060,2572156r-36639,-2769l1786331,2572728r-67577,25412l1682242,2622258r-39231,31877l1601000,2693720r-287528,287528l2062645,3730421r85852,-85852l1815757,3311956r85852,-85852l1930920,3197161r35713,-28969l2009508,3151746r34887,-4229l2066010,3148050r53404,7442l2190813,3171583r44044,11405l2526195,3266871r107950,-107950xem3288195,2504871r-39243,-11480l2971457,2413812r-45657,-11722l2882138,2393581r-41707,-5537l2800642,2385237r-19114,712l2760357,2388717r-23279,4648l2711615,2399715r27952,-42951l2760446,2314498r13754,-41554l2780754,2232177r-686,-39980l2770403,2143950r-18047,-45999l2725712,2054313r-35433,-41186l2658351,1984578r-1054,-737l2657297,2233879r-3531,23749l2634450,2305799r-38926,53010l2568486,2387523r-184417,184404l2136178,2324023r205105,-205105l2377109,2087245r35205,-22556l2481364,2047417r32880,4128l2574493,2078532r43993,41923l2643301,2162619r13310,47333l2657246,2232177r51,1702l2657297,1983841r-32842,-22974l2588514,1941842r-38062,-14567l2512110,1918093r-36639,-2794l2440381,1918614r-67551,25463l2336342,1968157r-39230,31877l2255050,2039670r-287528,287528l2716695,3076371r85852,-85852l2469934,2657779r85814,-85852l2584983,2543060r35827,-28918l2663634,2497632r34887,-4241l2720136,2493937r53455,7505l2844876,2517470r44031,11354l2938564,2542717r241681,70104l3288195,2504871xem3905161,1887905r-110935,-53467l3397669,1646174r,134035l3177832,2000046r-24956,-48387l3128124,1903145r-73990,-145656l3029242,1709089r-25121,-46215l2977819,1617764r-27609,-43993l2921165,1530908r32232,19012l2989707,1570367r40335,21908l3074301,1615655r323368,164554l3397669,1646174,3154908,1530908,2890558,1404162r-92329,92329l2844076,1587042r68351,136030l3184067,2268143r68390,136030l3298355,2494711r91186,-91059l3367113,2361146r-22264,-42596l3278390,2190623r-22263,-42571l3233712,2105583r105524,-105537l3504857,1834438r302514,151257l3905161,1887905xem4340911,1324000r-4191,-62268l4329811,1226718r-89,-483l4305566,1153007r-18034,-38824l4264952,1073200r-26734,-41706l4215854,1001395r,317614l4212653,1342910r-16154,49187l4163517,1445971r-24410,29515l4109504,1506778r-138430,138430l3398812,1072819,3534956,936675r36474,-34671l3604641,874420r56553,-33503l3737343,828535r43091,4140l3826929,843965r39471,15812l3907574,882370r42850,29451l3994912,948194r46139,43345l4080865,1033589r34379,40907l4144340,1114183r23965,38392l4187291,1190320r14072,36398l4215676,1295323r178,23686l4215854,1001395r-44603,-54217l4130967,904671r-40272,-38189l4050220,832167r-40691,-30543l3968623,774776r-41110,-23267l3875976,728878r-51397,-15862l3773449,703707r-50660,-2998l3684130,703148r-37668,7899l3609733,724166r-35788,18072l3517176,782802r-33109,29147l3447834,846886r-223393,223393l3973614,1819452r174244,-174244l4207675,1585391r27876,-29362l4260126,1526857r39116,-58560l4325340,1410614r13526,-57506l4340911,1324000xem5044452,593153r-4445,-49771l5029365,492810r-17018,-51308l4993691,398856r-22060,-41872l4946091,315937r-23736,-32854l4922355,626351r-7125,51244l4898910,725220r-25374,44057l4839246,809802r-39827,33643l4755883,868375r-47244,16078l4657712,891514r-54559,-2083l4556455,880960r-46457,-14960l4463783,844461r-45949,-28182l4372165,781342r-45364,-41771l4281805,691832r-38240,-46457l4212006,600189r-24969,-43929l4168571,513588r-12014,-41415l4150906,431977r978,-53213l4160977,329298r17056,-45720l4202925,241604r32563,-38227l4269130,174244r36652,-22924l4345571,134772r43079,-10008l4433455,121627r45644,3328l4525556,135051r47244,17145l4610481,171119r37579,22784l4685423,220573r37097,30582l4759236,285673r38671,41288l4831258,368084r28067,40957l4882185,449846r17716,40666l4912538,531037r7607,40386l4922355,626351r,-343268l4884394,236321r-36258,-38532l4810176,161963r-38685,-32347l4732071,100685,4691888,75145,4650956,52920,4609249,33959,4559071,16637,4509160,5372,4459516,r-49365,317l4361091,6146r-47574,11418l4268622,34620r-42253,22593l4186720,85191r-37084,33223l4113530,158775r-29769,42570l4060367,246151r-16992,47003l4032821,342392r-4038,51435l4031272,447471r6604,42736l4048480,532790r14643,42431l4081805,617512r22758,42126l4131411,701624r30963,41808l4197477,785088r39281,41478l4277436,864146r42786,33667l4365091,927684r46901,26174l4460913,976426r49949,17679l4560735,1005801r49771,5868l4660176,1011897r49530,-5245l4757928,995743r45529,-16802l4846332,956335r40323,-28308l4924463,894130r2349,-2616l4955997,859053r27013,-37922l5005349,780364r17526,-43637l5035461,690168r7417,-48069l5044452,593153xe" fillcolor="silver" stroked="f">
                <v:fill opacity="32896f"/>
                <v:path arrowok="t"/>
                <w10:wrap anchorx="page" anchory="page"/>
              </v:shape>
            </w:pict>
          </mc:Fallback>
        </mc:AlternateContent>
      </w:r>
    </w:p>
    <w:p w14:paraId="6ED21F5E" w14:textId="77777777" w:rsidR="000D0587" w:rsidRDefault="000D0587">
      <w:pPr>
        <w:pStyle w:val="Textoindependiente"/>
        <w:rPr>
          <w:rFonts w:ascii="Arial"/>
          <w:b/>
          <w:sz w:val="20"/>
        </w:rPr>
      </w:pPr>
    </w:p>
    <w:p w14:paraId="0E0A40ED" w14:textId="77777777" w:rsidR="000D0587" w:rsidRDefault="000D0587">
      <w:pPr>
        <w:pStyle w:val="Textoindependiente"/>
        <w:rPr>
          <w:rFonts w:ascii="Arial"/>
          <w:b/>
          <w:sz w:val="20"/>
        </w:rPr>
      </w:pPr>
    </w:p>
    <w:p w14:paraId="3A698D9A" w14:textId="77777777" w:rsidR="000D0587" w:rsidRDefault="000D0587">
      <w:pPr>
        <w:pStyle w:val="Textoindependiente"/>
        <w:rPr>
          <w:rFonts w:ascii="Arial"/>
          <w:b/>
          <w:sz w:val="20"/>
        </w:rPr>
      </w:pPr>
    </w:p>
    <w:p w14:paraId="7E6A2E0D" w14:textId="77777777" w:rsidR="000D0587" w:rsidRDefault="000D0587">
      <w:pPr>
        <w:pStyle w:val="Textoindependiente"/>
        <w:rPr>
          <w:rFonts w:ascii="Arial"/>
          <w:b/>
          <w:sz w:val="20"/>
        </w:rPr>
      </w:pPr>
    </w:p>
    <w:p w14:paraId="4A759225" w14:textId="77777777" w:rsidR="000D0587" w:rsidRDefault="000D0587">
      <w:pPr>
        <w:pStyle w:val="Textoindependiente"/>
        <w:rPr>
          <w:rFonts w:ascii="Arial"/>
          <w:b/>
          <w:sz w:val="20"/>
        </w:rPr>
      </w:pPr>
    </w:p>
    <w:p w14:paraId="1B748529" w14:textId="77777777" w:rsidR="000D0587" w:rsidRDefault="000D0587">
      <w:pPr>
        <w:pStyle w:val="Textoindependiente"/>
        <w:rPr>
          <w:rFonts w:ascii="Arial"/>
          <w:b/>
          <w:sz w:val="20"/>
        </w:rPr>
      </w:pPr>
    </w:p>
    <w:p w14:paraId="60254910" w14:textId="77777777" w:rsidR="000D0587" w:rsidRDefault="000D0587">
      <w:pPr>
        <w:pStyle w:val="Textoindependiente"/>
        <w:rPr>
          <w:rFonts w:ascii="Arial"/>
          <w:b/>
          <w:sz w:val="20"/>
        </w:rPr>
      </w:pPr>
    </w:p>
    <w:p w14:paraId="1170DC7B" w14:textId="77777777" w:rsidR="000D0587" w:rsidRDefault="000D0587">
      <w:pPr>
        <w:pStyle w:val="Textoindependiente"/>
        <w:rPr>
          <w:rFonts w:ascii="Arial"/>
          <w:b/>
          <w:sz w:val="20"/>
        </w:rPr>
      </w:pPr>
    </w:p>
    <w:p w14:paraId="31C72337" w14:textId="77777777" w:rsidR="000D0587" w:rsidRDefault="000D0587">
      <w:pPr>
        <w:pStyle w:val="Textoindependiente"/>
        <w:spacing w:before="114"/>
        <w:rPr>
          <w:rFonts w:ascii="Arial"/>
          <w:b/>
          <w:sz w:val="20"/>
        </w:rPr>
      </w:pPr>
    </w:p>
    <w:tbl>
      <w:tblPr>
        <w:tblStyle w:val="TableNormal"/>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1"/>
        <w:gridCol w:w="3992"/>
        <w:gridCol w:w="1986"/>
        <w:gridCol w:w="2266"/>
      </w:tblGrid>
      <w:tr w:rsidR="000D0587" w14:paraId="22279DAC" w14:textId="77777777">
        <w:trPr>
          <w:trHeight w:val="445"/>
        </w:trPr>
        <w:tc>
          <w:tcPr>
            <w:tcW w:w="1391" w:type="dxa"/>
          </w:tcPr>
          <w:p w14:paraId="3F9EC83A" w14:textId="77777777" w:rsidR="000D0587" w:rsidRDefault="000D0587">
            <w:pPr>
              <w:pStyle w:val="TableParagraph"/>
              <w:rPr>
                <w:rFonts w:ascii="Times New Roman"/>
                <w:sz w:val="16"/>
              </w:rPr>
            </w:pPr>
          </w:p>
        </w:tc>
        <w:tc>
          <w:tcPr>
            <w:tcW w:w="3992" w:type="dxa"/>
          </w:tcPr>
          <w:p w14:paraId="49742B57" w14:textId="77777777" w:rsidR="000D0587" w:rsidRDefault="00EA031E">
            <w:pPr>
              <w:pStyle w:val="TableParagraph"/>
              <w:spacing w:before="115"/>
              <w:ind w:right="75"/>
              <w:jc w:val="center"/>
              <w:rPr>
                <w:b/>
                <w:sz w:val="16"/>
              </w:rPr>
            </w:pPr>
            <w:r>
              <w:rPr>
                <w:b/>
                <w:spacing w:val="-2"/>
                <w:sz w:val="16"/>
              </w:rPr>
              <w:t>Nombre</w:t>
            </w:r>
          </w:p>
        </w:tc>
        <w:tc>
          <w:tcPr>
            <w:tcW w:w="1986" w:type="dxa"/>
          </w:tcPr>
          <w:p w14:paraId="08AF9362" w14:textId="77777777" w:rsidR="000D0587" w:rsidRDefault="00EA031E">
            <w:pPr>
              <w:pStyle w:val="TableParagraph"/>
              <w:spacing w:before="115"/>
              <w:ind w:right="71"/>
              <w:jc w:val="center"/>
              <w:rPr>
                <w:b/>
                <w:sz w:val="16"/>
              </w:rPr>
            </w:pPr>
            <w:r>
              <w:rPr>
                <w:b/>
                <w:spacing w:val="-2"/>
                <w:sz w:val="16"/>
              </w:rPr>
              <w:t>Firma</w:t>
            </w:r>
          </w:p>
        </w:tc>
        <w:tc>
          <w:tcPr>
            <w:tcW w:w="2266" w:type="dxa"/>
          </w:tcPr>
          <w:p w14:paraId="52B5C3DC" w14:textId="77777777" w:rsidR="000D0587" w:rsidRDefault="00EA031E">
            <w:pPr>
              <w:pStyle w:val="TableParagraph"/>
              <w:spacing w:before="115"/>
              <w:ind w:right="71"/>
              <w:jc w:val="center"/>
              <w:rPr>
                <w:b/>
                <w:sz w:val="16"/>
              </w:rPr>
            </w:pPr>
            <w:r>
              <w:rPr>
                <w:b/>
                <w:noProof/>
                <w:sz w:val="16"/>
              </w:rPr>
              <mc:AlternateContent>
                <mc:Choice Requires="wpg">
                  <w:drawing>
                    <wp:anchor distT="0" distB="0" distL="0" distR="0" simplePos="0" relativeHeight="486768128" behindDoc="1" locked="0" layoutInCell="1" allowOverlap="1" wp14:anchorId="4C7AE22F" wp14:editId="2143FC25">
                      <wp:simplePos x="0" y="0"/>
                      <wp:positionH relativeFrom="column">
                        <wp:posOffset>46609</wp:posOffset>
                      </wp:positionH>
                      <wp:positionV relativeFrom="paragraph">
                        <wp:posOffset>88251</wp:posOffset>
                      </wp:positionV>
                      <wp:extent cx="1320800" cy="116141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0" cy="1161415"/>
                                <a:chOff x="0" y="0"/>
                                <a:chExt cx="1320800" cy="1161415"/>
                              </a:xfrm>
                            </wpg:grpSpPr>
                            <wps:wsp>
                              <wps:cNvPr id="68" name="Graphic 68"/>
                              <wps:cNvSpPr/>
                              <wps:spPr>
                                <a:xfrm>
                                  <a:off x="0" y="0"/>
                                  <a:ext cx="1320800" cy="1161415"/>
                                </a:xfrm>
                                <a:custGeom>
                                  <a:avLst/>
                                  <a:gdLst/>
                                  <a:ahLst/>
                                  <a:cxnLst/>
                                  <a:rect l="l" t="t" r="r" b="b"/>
                                  <a:pathLst>
                                    <a:path w="1320800" h="1161415">
                                      <a:moveTo>
                                        <a:pt x="507872" y="0"/>
                                      </a:moveTo>
                                      <a:lnTo>
                                        <a:pt x="439038" y="12509"/>
                                      </a:lnTo>
                                      <a:lnTo>
                                        <a:pt x="368696" y="52831"/>
                                      </a:lnTo>
                                      <a:lnTo>
                                        <a:pt x="329471" y="84732"/>
                                      </a:lnTo>
                                      <a:lnTo>
                                        <a:pt x="287400" y="124396"/>
                                      </a:lnTo>
                                      <a:lnTo>
                                        <a:pt x="0" y="411924"/>
                                      </a:lnTo>
                                      <a:lnTo>
                                        <a:pt x="749172" y="1161097"/>
                                      </a:lnTo>
                                      <a:lnTo>
                                        <a:pt x="835025" y="1075245"/>
                                      </a:lnTo>
                                      <a:lnTo>
                                        <a:pt x="502284" y="742505"/>
                                      </a:lnTo>
                                      <a:lnTo>
                                        <a:pt x="588027" y="656653"/>
                                      </a:lnTo>
                                      <a:lnTo>
                                        <a:pt x="416432" y="656653"/>
                                      </a:lnTo>
                                      <a:lnTo>
                                        <a:pt x="168528" y="408749"/>
                                      </a:lnTo>
                                      <a:lnTo>
                                        <a:pt x="373633" y="203644"/>
                                      </a:lnTo>
                                      <a:lnTo>
                                        <a:pt x="409469" y="171969"/>
                                      </a:lnTo>
                                      <a:lnTo>
                                        <a:pt x="444674" y="149415"/>
                                      </a:lnTo>
                                      <a:lnTo>
                                        <a:pt x="513714" y="132143"/>
                                      </a:lnTo>
                                      <a:lnTo>
                                        <a:pt x="752144" y="132143"/>
                                      </a:lnTo>
                                      <a:lnTo>
                                        <a:pt x="722629" y="97853"/>
                                      </a:lnTo>
                                      <a:lnTo>
                                        <a:pt x="690727" y="69292"/>
                                      </a:lnTo>
                                      <a:lnTo>
                                        <a:pt x="656859" y="45577"/>
                                      </a:lnTo>
                                      <a:lnTo>
                                        <a:pt x="620920" y="26505"/>
                                      </a:lnTo>
                                      <a:lnTo>
                                        <a:pt x="582802" y="11874"/>
                                      </a:lnTo>
                                      <a:lnTo>
                                        <a:pt x="544480" y="2758"/>
                                      </a:lnTo>
                                      <a:lnTo>
                                        <a:pt x="507872" y="0"/>
                                      </a:lnTo>
                                      <a:close/>
                                    </a:path>
                                    <a:path w="1320800" h="1161415">
                                      <a:moveTo>
                                        <a:pt x="1281309" y="578113"/>
                                      </a:moveTo>
                                      <a:lnTo>
                                        <a:pt x="730879" y="578113"/>
                                      </a:lnTo>
                                      <a:lnTo>
                                        <a:pt x="752490" y="578659"/>
                                      </a:lnTo>
                                      <a:lnTo>
                                        <a:pt x="777460" y="581277"/>
                                      </a:lnTo>
                                      <a:lnTo>
                                        <a:pt x="838880" y="593135"/>
                                      </a:lnTo>
                                      <a:lnTo>
                                        <a:pt x="877331" y="602186"/>
                                      </a:lnTo>
                                      <a:lnTo>
                                        <a:pt x="921331" y="613546"/>
                                      </a:lnTo>
                                      <a:lnTo>
                                        <a:pt x="1212596" y="697547"/>
                                      </a:lnTo>
                                      <a:lnTo>
                                        <a:pt x="1320546" y="589597"/>
                                      </a:lnTo>
                                      <a:lnTo>
                                        <a:pt x="1281309" y="578113"/>
                                      </a:lnTo>
                                      <a:close/>
                                    </a:path>
                                    <a:path w="1320800" h="1161415">
                                      <a:moveTo>
                                        <a:pt x="752144" y="132143"/>
                                      </a:moveTo>
                                      <a:lnTo>
                                        <a:pt x="513714" y="132143"/>
                                      </a:lnTo>
                                      <a:lnTo>
                                        <a:pt x="546602" y="136259"/>
                                      </a:lnTo>
                                      <a:lnTo>
                                        <a:pt x="577643" y="146589"/>
                                      </a:lnTo>
                                      <a:lnTo>
                                        <a:pt x="634238" y="186372"/>
                                      </a:lnTo>
                                      <a:lnTo>
                                        <a:pt x="664638" y="225520"/>
                                      </a:lnTo>
                                      <a:lnTo>
                                        <a:pt x="683894" y="270573"/>
                                      </a:lnTo>
                                      <a:lnTo>
                                        <a:pt x="689608" y="316890"/>
                                      </a:lnTo>
                                      <a:lnTo>
                                        <a:pt x="689657" y="318595"/>
                                      </a:lnTo>
                                      <a:lnTo>
                                        <a:pt x="686127" y="342350"/>
                                      </a:lnTo>
                                      <a:lnTo>
                                        <a:pt x="666809" y="390525"/>
                                      </a:lnTo>
                                      <a:lnTo>
                                        <a:pt x="627876" y="443531"/>
                                      </a:lnTo>
                                      <a:lnTo>
                                        <a:pt x="600837" y="472249"/>
                                      </a:lnTo>
                                      <a:lnTo>
                                        <a:pt x="416432" y="656653"/>
                                      </a:lnTo>
                                      <a:lnTo>
                                        <a:pt x="588027" y="656653"/>
                                      </a:lnTo>
                                      <a:lnTo>
                                        <a:pt x="617388" y="627729"/>
                                      </a:lnTo>
                                      <a:lnTo>
                                        <a:pt x="653160" y="598868"/>
                                      </a:lnTo>
                                      <a:lnTo>
                                        <a:pt x="695987" y="582348"/>
                                      </a:lnTo>
                                      <a:lnTo>
                                        <a:pt x="730879" y="578113"/>
                                      </a:lnTo>
                                      <a:lnTo>
                                        <a:pt x="1281309" y="578113"/>
                                      </a:lnTo>
                                      <a:lnTo>
                                        <a:pt x="1003807" y="498538"/>
                                      </a:lnTo>
                                      <a:lnTo>
                                        <a:pt x="958151" y="486787"/>
                                      </a:lnTo>
                                      <a:lnTo>
                                        <a:pt x="946156" y="484441"/>
                                      </a:lnTo>
                                      <a:lnTo>
                                        <a:pt x="743965" y="484441"/>
                                      </a:lnTo>
                                      <a:lnTo>
                                        <a:pt x="771921" y="441487"/>
                                      </a:lnTo>
                                      <a:lnTo>
                                        <a:pt x="792805" y="399215"/>
                                      </a:lnTo>
                                      <a:lnTo>
                                        <a:pt x="806556" y="357669"/>
                                      </a:lnTo>
                                      <a:lnTo>
                                        <a:pt x="813114" y="316890"/>
                                      </a:lnTo>
                                      <a:lnTo>
                                        <a:pt x="812418" y="276923"/>
                                      </a:lnTo>
                                      <a:lnTo>
                                        <a:pt x="802765" y="228673"/>
                                      </a:lnTo>
                                      <a:lnTo>
                                        <a:pt x="784717" y="182673"/>
                                      </a:lnTo>
                                      <a:lnTo>
                                        <a:pt x="758072" y="139031"/>
                                      </a:lnTo>
                                      <a:lnTo>
                                        <a:pt x="752144" y="132143"/>
                                      </a:lnTo>
                                      <a:close/>
                                    </a:path>
                                    <a:path w="1320800" h="1161415">
                                      <a:moveTo>
                                        <a:pt x="832992" y="469963"/>
                                      </a:moveTo>
                                      <a:lnTo>
                                        <a:pt x="813885" y="470671"/>
                                      </a:lnTo>
                                      <a:lnTo>
                                        <a:pt x="792718" y="473440"/>
                                      </a:lnTo>
                                      <a:lnTo>
                                        <a:pt x="769431" y="478089"/>
                                      </a:lnTo>
                                      <a:lnTo>
                                        <a:pt x="743965" y="484441"/>
                                      </a:lnTo>
                                      <a:lnTo>
                                        <a:pt x="946156" y="484441"/>
                                      </a:lnTo>
                                      <a:lnTo>
                                        <a:pt x="914495" y="478250"/>
                                      </a:lnTo>
                                      <a:lnTo>
                                        <a:pt x="872791" y="472713"/>
                                      </a:lnTo>
                                      <a:lnTo>
                                        <a:pt x="832992" y="469963"/>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AE06E01" id="Group 67" o:spid="_x0000_s1026" style="position:absolute;margin-left:3.65pt;margin-top:6.95pt;width:104pt;height:91.45pt;z-index:-16548352;mso-wrap-distance-left:0;mso-wrap-distance-right:0" coordsize="13208,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">
                      <v:shape id="Graphic 68" o:spid="_x0000_s1027" style="position:absolute;width:13208;height:11614;visibility:visible;mso-wrap-style:square;v-text-anchor:top" coordsize="132080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" path="m507872,l439038,12509,368696,52831,329471,84732r-42071,39664l,411924r749172,749173l835025,1075245,502284,742505r85743,-85852l416432,656653,168528,408749,373633,203644r35836,-31675l444674,149415r69040,-17272l752144,132143,722629,97853,690727,69292,656859,45577,620920,26505,582802,11874,544480,2758,507872,xem1281309,578113r-550430,l752490,578659r24970,2618l838880,593135r38451,9051l921331,613546r291265,84001l1320546,589597r-39237,-11484xem752144,132143r-238430,l546602,136259r31041,10330l634238,186372r30400,39148l683894,270573r5714,46317l689657,318595r-3530,23755l666809,390525r-38933,53006l600837,472249,416432,656653r171595,l617388,627729r35772,-28861l695987,582348r34892,-4235l1281309,578113,1003807,498538,958151,486787r-11995,-2346l743965,484441r27956,-42954l792805,399215r13751,-41546l813114,316890r-696,-39967l802765,228673,784717,182673,758072,139031r-5928,-6888xem832992,469963r-19107,708l792718,473440r-23287,4649l743965,484441r202191,l914495,478250r-41704,-5537l832992,469963xe" fillcolor="silver" stroked="f">
                        <v:fill opacity="32896f"/>
                        <v:path arrowok="t"/>
                      </v:shape>
                    </v:group>
                  </w:pict>
                </mc:Fallback>
              </mc:AlternateContent>
            </w:r>
            <w:r>
              <w:rPr>
                <w:b/>
                <w:spacing w:val="-2"/>
                <w:sz w:val="16"/>
              </w:rPr>
              <w:t>Fecha</w:t>
            </w:r>
          </w:p>
        </w:tc>
      </w:tr>
      <w:tr w:rsidR="000D0587" w14:paraId="786DB760" w14:textId="77777777">
        <w:trPr>
          <w:trHeight w:val="465"/>
        </w:trPr>
        <w:tc>
          <w:tcPr>
            <w:tcW w:w="1391" w:type="dxa"/>
          </w:tcPr>
          <w:p w14:paraId="64D8A5A6" w14:textId="77777777" w:rsidR="000D0587" w:rsidRDefault="00EA031E">
            <w:pPr>
              <w:pStyle w:val="TableParagraph"/>
              <w:ind w:left="70"/>
              <w:rPr>
                <w:b/>
                <w:sz w:val="16"/>
              </w:rPr>
            </w:pPr>
            <w:r>
              <w:rPr>
                <w:b/>
                <w:spacing w:val="-2"/>
                <w:sz w:val="16"/>
              </w:rPr>
              <w:t>Proyectó</w:t>
            </w:r>
          </w:p>
        </w:tc>
        <w:tc>
          <w:tcPr>
            <w:tcW w:w="3992" w:type="dxa"/>
          </w:tcPr>
          <w:p w14:paraId="6657CD29" w14:textId="77777777" w:rsidR="000D0587" w:rsidRDefault="000D0587">
            <w:pPr>
              <w:pStyle w:val="TableParagraph"/>
              <w:rPr>
                <w:rFonts w:ascii="Times New Roman"/>
                <w:sz w:val="16"/>
              </w:rPr>
            </w:pPr>
          </w:p>
        </w:tc>
        <w:tc>
          <w:tcPr>
            <w:tcW w:w="1986" w:type="dxa"/>
          </w:tcPr>
          <w:p w14:paraId="51668166" w14:textId="77777777" w:rsidR="000D0587" w:rsidRDefault="000D0587">
            <w:pPr>
              <w:pStyle w:val="TableParagraph"/>
              <w:rPr>
                <w:rFonts w:ascii="Times New Roman"/>
                <w:sz w:val="16"/>
              </w:rPr>
            </w:pPr>
          </w:p>
        </w:tc>
        <w:tc>
          <w:tcPr>
            <w:tcW w:w="2266" w:type="dxa"/>
          </w:tcPr>
          <w:p w14:paraId="647F0849" w14:textId="77777777" w:rsidR="000D0587" w:rsidRDefault="000D0587">
            <w:pPr>
              <w:pStyle w:val="TableParagraph"/>
              <w:rPr>
                <w:rFonts w:ascii="Times New Roman"/>
                <w:sz w:val="16"/>
              </w:rPr>
            </w:pPr>
          </w:p>
        </w:tc>
      </w:tr>
      <w:tr w:rsidR="000D0587" w14:paraId="767D771C" w14:textId="77777777">
        <w:trPr>
          <w:trHeight w:val="365"/>
        </w:trPr>
        <w:tc>
          <w:tcPr>
            <w:tcW w:w="1391" w:type="dxa"/>
          </w:tcPr>
          <w:p w14:paraId="2420DC6E" w14:textId="77777777" w:rsidR="000D0587" w:rsidRDefault="00EA031E">
            <w:pPr>
              <w:pStyle w:val="TableParagraph"/>
              <w:ind w:left="50"/>
              <w:rPr>
                <w:b/>
                <w:sz w:val="16"/>
              </w:rPr>
            </w:pPr>
            <w:r>
              <w:rPr>
                <w:b/>
                <w:spacing w:val="-2"/>
                <w:sz w:val="16"/>
              </w:rPr>
              <w:t>Revisó</w:t>
            </w:r>
          </w:p>
        </w:tc>
        <w:tc>
          <w:tcPr>
            <w:tcW w:w="3992" w:type="dxa"/>
          </w:tcPr>
          <w:p w14:paraId="1BB539DC" w14:textId="77777777" w:rsidR="000D0587" w:rsidRDefault="000D0587">
            <w:pPr>
              <w:pStyle w:val="TableParagraph"/>
              <w:rPr>
                <w:rFonts w:ascii="Times New Roman"/>
                <w:sz w:val="16"/>
              </w:rPr>
            </w:pPr>
          </w:p>
        </w:tc>
        <w:tc>
          <w:tcPr>
            <w:tcW w:w="1986" w:type="dxa"/>
          </w:tcPr>
          <w:p w14:paraId="127974DB" w14:textId="77777777" w:rsidR="000D0587" w:rsidRDefault="000D0587">
            <w:pPr>
              <w:pStyle w:val="TableParagraph"/>
              <w:rPr>
                <w:rFonts w:ascii="Times New Roman"/>
                <w:sz w:val="16"/>
              </w:rPr>
            </w:pPr>
          </w:p>
        </w:tc>
        <w:tc>
          <w:tcPr>
            <w:tcW w:w="2266" w:type="dxa"/>
          </w:tcPr>
          <w:p w14:paraId="5884B76B" w14:textId="77777777" w:rsidR="000D0587" w:rsidRDefault="000D0587">
            <w:pPr>
              <w:pStyle w:val="TableParagraph"/>
              <w:rPr>
                <w:rFonts w:ascii="Times New Roman"/>
                <w:sz w:val="16"/>
              </w:rPr>
            </w:pPr>
          </w:p>
        </w:tc>
      </w:tr>
      <w:tr w:rsidR="000D0587" w14:paraId="6AA847FB" w14:textId="77777777">
        <w:trPr>
          <w:trHeight w:val="370"/>
        </w:trPr>
        <w:tc>
          <w:tcPr>
            <w:tcW w:w="1391" w:type="dxa"/>
          </w:tcPr>
          <w:p w14:paraId="464F54F3" w14:textId="77777777" w:rsidR="000D0587" w:rsidRDefault="00EA031E">
            <w:pPr>
              <w:pStyle w:val="TableParagraph"/>
              <w:ind w:left="50"/>
              <w:rPr>
                <w:b/>
                <w:sz w:val="16"/>
              </w:rPr>
            </w:pPr>
            <w:r>
              <w:rPr>
                <w:b/>
                <w:spacing w:val="-2"/>
                <w:sz w:val="16"/>
              </w:rPr>
              <w:t>Revisó</w:t>
            </w:r>
          </w:p>
        </w:tc>
        <w:tc>
          <w:tcPr>
            <w:tcW w:w="3992" w:type="dxa"/>
          </w:tcPr>
          <w:p w14:paraId="6C7AB7C8" w14:textId="77777777" w:rsidR="000D0587" w:rsidRDefault="000D0587">
            <w:pPr>
              <w:pStyle w:val="TableParagraph"/>
              <w:rPr>
                <w:rFonts w:ascii="Times New Roman"/>
                <w:sz w:val="16"/>
              </w:rPr>
            </w:pPr>
          </w:p>
        </w:tc>
        <w:tc>
          <w:tcPr>
            <w:tcW w:w="1986" w:type="dxa"/>
          </w:tcPr>
          <w:p w14:paraId="3AE954C4" w14:textId="77777777" w:rsidR="000D0587" w:rsidRDefault="000D0587">
            <w:pPr>
              <w:pStyle w:val="TableParagraph"/>
              <w:rPr>
                <w:rFonts w:ascii="Times New Roman"/>
                <w:sz w:val="16"/>
              </w:rPr>
            </w:pPr>
          </w:p>
        </w:tc>
        <w:tc>
          <w:tcPr>
            <w:tcW w:w="2266" w:type="dxa"/>
          </w:tcPr>
          <w:p w14:paraId="2465A644" w14:textId="77777777" w:rsidR="000D0587" w:rsidRDefault="000D0587">
            <w:pPr>
              <w:pStyle w:val="TableParagraph"/>
              <w:rPr>
                <w:rFonts w:ascii="Times New Roman"/>
                <w:sz w:val="16"/>
              </w:rPr>
            </w:pPr>
          </w:p>
        </w:tc>
      </w:tr>
      <w:tr w:rsidR="000D0587" w14:paraId="16535182" w14:textId="77777777">
        <w:trPr>
          <w:trHeight w:val="420"/>
        </w:trPr>
        <w:tc>
          <w:tcPr>
            <w:tcW w:w="9635" w:type="dxa"/>
            <w:gridSpan w:val="4"/>
          </w:tcPr>
          <w:p w14:paraId="54DE5ABF" w14:textId="77777777" w:rsidR="000D0587" w:rsidRDefault="00EA031E">
            <w:pPr>
              <w:pStyle w:val="TableParagraph"/>
              <w:ind w:left="120"/>
              <w:rPr>
                <w:i/>
                <w:sz w:val="16"/>
              </w:rPr>
            </w:pPr>
            <w:r>
              <w:rPr>
                <w:i/>
                <w:sz w:val="16"/>
              </w:rPr>
              <w:t>Los</w:t>
            </w:r>
            <w:r>
              <w:rPr>
                <w:i/>
                <w:spacing w:val="-6"/>
                <w:sz w:val="16"/>
              </w:rPr>
              <w:t xml:space="preserve"> </w:t>
            </w:r>
            <w:r>
              <w:rPr>
                <w:i/>
                <w:sz w:val="16"/>
              </w:rPr>
              <w:t>arriba</w:t>
            </w:r>
            <w:r>
              <w:rPr>
                <w:i/>
                <w:spacing w:val="-2"/>
                <w:sz w:val="16"/>
              </w:rPr>
              <w:t xml:space="preserve"> </w:t>
            </w:r>
            <w:r>
              <w:rPr>
                <w:i/>
                <w:sz w:val="16"/>
              </w:rPr>
              <w:t>firmantes</w:t>
            </w:r>
            <w:r>
              <w:rPr>
                <w:i/>
                <w:spacing w:val="-3"/>
                <w:sz w:val="16"/>
              </w:rPr>
              <w:t xml:space="preserve"> </w:t>
            </w:r>
            <w:r>
              <w:rPr>
                <w:i/>
                <w:sz w:val="16"/>
              </w:rPr>
              <w:t>declaramos</w:t>
            </w:r>
            <w:r>
              <w:rPr>
                <w:i/>
                <w:spacing w:val="-3"/>
                <w:sz w:val="16"/>
              </w:rPr>
              <w:t xml:space="preserve"> </w:t>
            </w:r>
            <w:r>
              <w:rPr>
                <w:i/>
                <w:sz w:val="16"/>
              </w:rPr>
              <w:t>que</w:t>
            </w:r>
            <w:r>
              <w:rPr>
                <w:i/>
                <w:spacing w:val="-7"/>
                <w:sz w:val="16"/>
              </w:rPr>
              <w:t xml:space="preserve"> </w:t>
            </w:r>
            <w:r>
              <w:rPr>
                <w:i/>
                <w:sz w:val="16"/>
              </w:rPr>
              <w:t>hemos</w:t>
            </w:r>
            <w:r>
              <w:rPr>
                <w:i/>
                <w:spacing w:val="-3"/>
                <w:sz w:val="16"/>
              </w:rPr>
              <w:t xml:space="preserve"> </w:t>
            </w:r>
            <w:r>
              <w:rPr>
                <w:i/>
                <w:sz w:val="16"/>
              </w:rPr>
              <w:t>revisado</w:t>
            </w:r>
            <w:r>
              <w:rPr>
                <w:i/>
                <w:spacing w:val="-7"/>
                <w:sz w:val="16"/>
              </w:rPr>
              <w:t xml:space="preserve"> </w:t>
            </w:r>
            <w:r>
              <w:rPr>
                <w:i/>
                <w:sz w:val="16"/>
              </w:rPr>
              <w:t>el</w:t>
            </w:r>
            <w:r>
              <w:rPr>
                <w:i/>
                <w:spacing w:val="-4"/>
                <w:sz w:val="16"/>
              </w:rPr>
              <w:t xml:space="preserve"> </w:t>
            </w:r>
            <w:r>
              <w:rPr>
                <w:i/>
                <w:sz w:val="16"/>
              </w:rPr>
              <w:t>documento</w:t>
            </w:r>
            <w:r>
              <w:rPr>
                <w:i/>
                <w:spacing w:val="-7"/>
                <w:sz w:val="16"/>
              </w:rPr>
              <w:t xml:space="preserve"> </w:t>
            </w:r>
            <w:r>
              <w:rPr>
                <w:i/>
                <w:sz w:val="16"/>
              </w:rPr>
              <w:t>y</w:t>
            </w:r>
            <w:r>
              <w:rPr>
                <w:i/>
                <w:spacing w:val="-3"/>
                <w:sz w:val="16"/>
              </w:rPr>
              <w:t xml:space="preserve"> </w:t>
            </w:r>
            <w:r>
              <w:rPr>
                <w:i/>
                <w:sz w:val="16"/>
              </w:rPr>
              <w:t>lo</w:t>
            </w:r>
            <w:r>
              <w:rPr>
                <w:i/>
                <w:spacing w:val="-12"/>
                <w:sz w:val="16"/>
              </w:rPr>
              <w:t xml:space="preserve"> </w:t>
            </w:r>
            <w:r>
              <w:rPr>
                <w:i/>
                <w:sz w:val="16"/>
              </w:rPr>
              <w:t>encontramos</w:t>
            </w:r>
            <w:r>
              <w:rPr>
                <w:i/>
                <w:spacing w:val="-7"/>
                <w:sz w:val="16"/>
              </w:rPr>
              <w:t xml:space="preserve"> </w:t>
            </w:r>
            <w:r>
              <w:rPr>
                <w:i/>
                <w:sz w:val="16"/>
              </w:rPr>
              <w:t>ajustado</w:t>
            </w:r>
            <w:r>
              <w:rPr>
                <w:i/>
                <w:spacing w:val="-7"/>
                <w:sz w:val="16"/>
              </w:rPr>
              <w:t xml:space="preserve"> </w:t>
            </w:r>
            <w:r>
              <w:rPr>
                <w:i/>
                <w:sz w:val="16"/>
              </w:rPr>
              <w:t>a</w:t>
            </w:r>
            <w:r>
              <w:rPr>
                <w:i/>
                <w:spacing w:val="-3"/>
                <w:sz w:val="16"/>
              </w:rPr>
              <w:t xml:space="preserve"> </w:t>
            </w:r>
            <w:r>
              <w:rPr>
                <w:i/>
                <w:sz w:val="16"/>
              </w:rPr>
              <w:t>las</w:t>
            </w:r>
            <w:r>
              <w:rPr>
                <w:i/>
                <w:spacing w:val="-8"/>
                <w:sz w:val="16"/>
              </w:rPr>
              <w:t xml:space="preserve"> </w:t>
            </w:r>
            <w:r>
              <w:rPr>
                <w:i/>
                <w:sz w:val="16"/>
              </w:rPr>
              <w:t>normas</w:t>
            </w:r>
            <w:r>
              <w:rPr>
                <w:i/>
                <w:spacing w:val="-3"/>
                <w:sz w:val="16"/>
              </w:rPr>
              <w:t xml:space="preserve"> </w:t>
            </w:r>
            <w:r>
              <w:rPr>
                <w:i/>
                <w:sz w:val="16"/>
              </w:rPr>
              <w:t>y</w:t>
            </w:r>
            <w:r>
              <w:rPr>
                <w:i/>
                <w:spacing w:val="-8"/>
                <w:sz w:val="16"/>
              </w:rPr>
              <w:t xml:space="preserve"> </w:t>
            </w:r>
            <w:r>
              <w:rPr>
                <w:i/>
                <w:sz w:val="16"/>
              </w:rPr>
              <w:t>disposiciones</w:t>
            </w:r>
            <w:r>
              <w:rPr>
                <w:i/>
                <w:spacing w:val="-7"/>
                <w:sz w:val="16"/>
              </w:rPr>
              <w:t xml:space="preserve"> </w:t>
            </w:r>
            <w:r>
              <w:rPr>
                <w:i/>
                <w:spacing w:val="-2"/>
                <w:sz w:val="16"/>
              </w:rPr>
              <w:t>legales</w:t>
            </w:r>
          </w:p>
          <w:p w14:paraId="714C472C" w14:textId="77777777" w:rsidR="000D0587" w:rsidRDefault="00EA031E">
            <w:pPr>
              <w:pStyle w:val="TableParagraph"/>
              <w:spacing w:before="26"/>
              <w:ind w:left="120"/>
              <w:rPr>
                <w:i/>
                <w:sz w:val="16"/>
              </w:rPr>
            </w:pPr>
            <w:r>
              <w:rPr>
                <w:i/>
                <w:sz w:val="16"/>
              </w:rPr>
              <w:t>vigentes</w:t>
            </w:r>
            <w:r>
              <w:rPr>
                <w:i/>
                <w:spacing w:val="-7"/>
                <w:sz w:val="16"/>
              </w:rPr>
              <w:t xml:space="preserve"> </w:t>
            </w:r>
            <w:r>
              <w:rPr>
                <w:i/>
                <w:sz w:val="16"/>
              </w:rPr>
              <w:t>y</w:t>
            </w:r>
            <w:r>
              <w:rPr>
                <w:i/>
                <w:spacing w:val="-4"/>
                <w:sz w:val="16"/>
              </w:rPr>
              <w:t xml:space="preserve"> </w:t>
            </w:r>
            <w:r>
              <w:rPr>
                <w:i/>
                <w:sz w:val="16"/>
              </w:rPr>
              <w:t>por</w:t>
            </w:r>
            <w:r>
              <w:rPr>
                <w:i/>
                <w:spacing w:val="-4"/>
                <w:sz w:val="16"/>
              </w:rPr>
              <w:t xml:space="preserve"> </w:t>
            </w:r>
            <w:r>
              <w:rPr>
                <w:i/>
                <w:sz w:val="16"/>
              </w:rPr>
              <w:t>lo</w:t>
            </w:r>
            <w:r>
              <w:rPr>
                <w:i/>
                <w:spacing w:val="-3"/>
                <w:sz w:val="16"/>
              </w:rPr>
              <w:t xml:space="preserve"> </w:t>
            </w:r>
            <w:r>
              <w:rPr>
                <w:i/>
                <w:sz w:val="16"/>
              </w:rPr>
              <w:t>tanto,</w:t>
            </w:r>
            <w:r>
              <w:rPr>
                <w:i/>
                <w:spacing w:val="-4"/>
                <w:sz w:val="16"/>
              </w:rPr>
              <w:t xml:space="preserve"> </w:t>
            </w:r>
            <w:r>
              <w:rPr>
                <w:i/>
                <w:sz w:val="16"/>
              </w:rPr>
              <w:t>bajo</w:t>
            </w:r>
            <w:r>
              <w:rPr>
                <w:i/>
                <w:spacing w:val="-4"/>
                <w:sz w:val="16"/>
              </w:rPr>
              <w:t xml:space="preserve"> </w:t>
            </w:r>
            <w:r>
              <w:rPr>
                <w:i/>
                <w:sz w:val="16"/>
              </w:rPr>
              <w:t>nuestra</w:t>
            </w:r>
            <w:r>
              <w:rPr>
                <w:i/>
                <w:spacing w:val="-3"/>
                <w:sz w:val="16"/>
              </w:rPr>
              <w:t xml:space="preserve"> </w:t>
            </w:r>
            <w:r>
              <w:rPr>
                <w:i/>
                <w:sz w:val="16"/>
              </w:rPr>
              <w:t>responsabilidad</w:t>
            </w:r>
            <w:r>
              <w:rPr>
                <w:i/>
                <w:spacing w:val="-3"/>
                <w:sz w:val="16"/>
              </w:rPr>
              <w:t xml:space="preserve"> </w:t>
            </w:r>
            <w:r>
              <w:rPr>
                <w:i/>
                <w:sz w:val="16"/>
              </w:rPr>
              <w:t>lo</w:t>
            </w:r>
            <w:r>
              <w:rPr>
                <w:i/>
                <w:spacing w:val="-4"/>
                <w:sz w:val="16"/>
              </w:rPr>
              <w:t xml:space="preserve"> </w:t>
            </w:r>
            <w:r>
              <w:rPr>
                <w:i/>
                <w:sz w:val="16"/>
              </w:rPr>
              <w:t>presentamos</w:t>
            </w:r>
            <w:r>
              <w:rPr>
                <w:i/>
                <w:spacing w:val="-9"/>
                <w:sz w:val="16"/>
              </w:rPr>
              <w:t xml:space="preserve"> </w:t>
            </w:r>
            <w:r>
              <w:rPr>
                <w:i/>
                <w:sz w:val="16"/>
              </w:rPr>
              <w:t>para</w:t>
            </w:r>
            <w:r>
              <w:rPr>
                <w:i/>
                <w:spacing w:val="-3"/>
                <w:sz w:val="16"/>
              </w:rPr>
              <w:t xml:space="preserve"> </w:t>
            </w:r>
            <w:r>
              <w:rPr>
                <w:i/>
                <w:sz w:val="16"/>
              </w:rPr>
              <w:t>la</w:t>
            </w:r>
            <w:r>
              <w:rPr>
                <w:i/>
                <w:spacing w:val="-3"/>
                <w:sz w:val="16"/>
              </w:rPr>
              <w:t xml:space="preserve"> </w:t>
            </w:r>
            <w:r>
              <w:rPr>
                <w:i/>
                <w:spacing w:val="-2"/>
                <w:sz w:val="16"/>
              </w:rPr>
              <w:t>firma.</w:t>
            </w:r>
          </w:p>
        </w:tc>
      </w:tr>
    </w:tbl>
    <w:p w14:paraId="156A98B5" w14:textId="77777777" w:rsidR="000D0587" w:rsidRDefault="000D0587">
      <w:pPr>
        <w:pStyle w:val="TableParagraph"/>
        <w:rPr>
          <w:i/>
          <w:sz w:val="16"/>
        </w:rPr>
        <w:sectPr w:rsidR="000D0587">
          <w:pgSz w:w="11910" w:h="16840"/>
          <w:pgMar w:top="1320" w:right="708" w:bottom="1040" w:left="1133" w:header="358" w:footer="841" w:gutter="0"/>
          <w:cols w:space="720"/>
        </w:sectPr>
      </w:pPr>
    </w:p>
    <w:p w14:paraId="35711F3D" w14:textId="77777777" w:rsidR="000D0587" w:rsidRDefault="00EA031E">
      <w:pPr>
        <w:pStyle w:val="Textoindependiente"/>
        <w:spacing w:before="4"/>
        <w:rPr>
          <w:rFonts w:ascii="Arial"/>
          <w:b/>
          <w:sz w:val="17"/>
        </w:rPr>
      </w:pPr>
      <w:r>
        <w:rPr>
          <w:rFonts w:ascii="Arial"/>
          <w:b/>
          <w:noProof/>
          <w:sz w:val="17"/>
        </w:rPr>
        <w:lastRenderedPageBreak/>
        <mc:AlternateContent>
          <mc:Choice Requires="wps">
            <w:drawing>
              <wp:anchor distT="0" distB="0" distL="0" distR="0" simplePos="0" relativeHeight="486768640" behindDoc="1" locked="0" layoutInCell="1" allowOverlap="1" wp14:anchorId="482CCD77" wp14:editId="79D326A5">
                <wp:simplePos x="0" y="0"/>
                <wp:positionH relativeFrom="page">
                  <wp:posOffset>871435</wp:posOffset>
                </wp:positionH>
                <wp:positionV relativeFrom="page">
                  <wp:posOffset>2473261</wp:posOffset>
                </wp:positionV>
                <wp:extent cx="5905500" cy="574548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745480"/>
                        </a:xfrm>
                        <a:custGeom>
                          <a:avLst/>
                          <a:gdLst/>
                          <a:ahLst/>
                          <a:cxnLst/>
                          <a:rect l="l" t="t" r="r" b="b"/>
                          <a:pathLst>
                            <a:path w="5905500" h="5745480">
                              <a:moveTo>
                                <a:pt x="1122362" y="5245786"/>
                              </a:moveTo>
                              <a:lnTo>
                                <a:pt x="1111415" y="5186845"/>
                              </a:lnTo>
                              <a:lnTo>
                                <a:pt x="1085392" y="5124005"/>
                              </a:lnTo>
                              <a:lnTo>
                                <a:pt x="1048702" y="5069052"/>
                              </a:lnTo>
                              <a:lnTo>
                                <a:pt x="1021626" y="5038661"/>
                              </a:lnTo>
                              <a:lnTo>
                                <a:pt x="993292" y="5013820"/>
                              </a:lnTo>
                              <a:lnTo>
                                <a:pt x="993292" y="5260340"/>
                              </a:lnTo>
                              <a:lnTo>
                                <a:pt x="991908" y="5277929"/>
                              </a:lnTo>
                              <a:lnTo>
                                <a:pt x="973543" y="5330037"/>
                              </a:lnTo>
                              <a:lnTo>
                                <a:pt x="942721" y="5373522"/>
                              </a:lnTo>
                              <a:lnTo>
                                <a:pt x="907961" y="5409882"/>
                              </a:lnTo>
                              <a:lnTo>
                                <a:pt x="746671" y="5571172"/>
                              </a:lnTo>
                              <a:lnTo>
                                <a:pt x="489115" y="5313616"/>
                              </a:lnTo>
                              <a:lnTo>
                                <a:pt x="577494" y="5225224"/>
                              </a:lnTo>
                              <a:lnTo>
                                <a:pt x="638975" y="5163756"/>
                              </a:lnTo>
                              <a:lnTo>
                                <a:pt x="668807" y="5135397"/>
                              </a:lnTo>
                              <a:lnTo>
                                <a:pt x="722439" y="5093843"/>
                              </a:lnTo>
                              <a:lnTo>
                                <a:pt x="769340" y="5073078"/>
                              </a:lnTo>
                              <a:lnTo>
                                <a:pt x="792797" y="5069052"/>
                              </a:lnTo>
                              <a:lnTo>
                                <a:pt x="817156" y="5069052"/>
                              </a:lnTo>
                              <a:lnTo>
                                <a:pt x="865428" y="5081384"/>
                              </a:lnTo>
                              <a:lnTo>
                                <a:pt x="911174" y="5108410"/>
                              </a:lnTo>
                              <a:lnTo>
                                <a:pt x="949286" y="5145837"/>
                              </a:lnTo>
                              <a:lnTo>
                                <a:pt x="974191" y="5183771"/>
                              </a:lnTo>
                              <a:lnTo>
                                <a:pt x="988936" y="5223002"/>
                              </a:lnTo>
                              <a:lnTo>
                                <a:pt x="993292" y="5260340"/>
                              </a:lnTo>
                              <a:lnTo>
                                <a:pt x="993292" y="5013820"/>
                              </a:lnTo>
                              <a:lnTo>
                                <a:pt x="952639" y="4985855"/>
                              </a:lnTo>
                              <a:lnTo>
                                <a:pt x="915517" y="4968430"/>
                              </a:lnTo>
                              <a:lnTo>
                                <a:pt x="876719" y="4956759"/>
                              </a:lnTo>
                              <a:lnTo>
                                <a:pt x="836853" y="4951781"/>
                              </a:lnTo>
                              <a:lnTo>
                                <a:pt x="797217" y="4954054"/>
                              </a:lnTo>
                              <a:lnTo>
                                <a:pt x="757656" y="4963325"/>
                              </a:lnTo>
                              <a:lnTo>
                                <a:pt x="718096" y="4979352"/>
                              </a:lnTo>
                              <a:lnTo>
                                <a:pt x="725284" y="4943805"/>
                              </a:lnTo>
                              <a:lnTo>
                                <a:pt x="725233" y="4875466"/>
                              </a:lnTo>
                              <a:lnTo>
                                <a:pt x="705954" y="4811496"/>
                              </a:lnTo>
                              <a:lnTo>
                                <a:pt x="682675" y="4770437"/>
                              </a:lnTo>
                              <a:lnTo>
                                <a:pt x="672096" y="4755019"/>
                              </a:lnTo>
                              <a:lnTo>
                                <a:pt x="649770" y="4729797"/>
                              </a:lnTo>
                              <a:lnTo>
                                <a:pt x="628954" y="4711408"/>
                              </a:lnTo>
                              <a:lnTo>
                                <a:pt x="628954" y="4929162"/>
                              </a:lnTo>
                              <a:lnTo>
                                <a:pt x="627672" y="4950777"/>
                              </a:lnTo>
                              <a:lnTo>
                                <a:pt x="613956" y="4994592"/>
                              </a:lnTo>
                              <a:lnTo>
                                <a:pt x="587616" y="5033873"/>
                              </a:lnTo>
                              <a:lnTo>
                                <a:pt x="540804" y="5085143"/>
                              </a:lnTo>
                              <a:lnTo>
                                <a:pt x="400596" y="5225224"/>
                              </a:lnTo>
                              <a:lnTo>
                                <a:pt x="174244" y="4998910"/>
                              </a:lnTo>
                              <a:lnTo>
                                <a:pt x="303784" y="4869370"/>
                              </a:lnTo>
                              <a:lnTo>
                                <a:pt x="336778" y="4837658"/>
                              </a:lnTo>
                              <a:lnTo>
                                <a:pt x="365988" y="4812271"/>
                              </a:lnTo>
                              <a:lnTo>
                                <a:pt x="412661" y="4780978"/>
                              </a:lnTo>
                              <a:lnTo>
                                <a:pt x="453136" y="4770437"/>
                              </a:lnTo>
                              <a:lnTo>
                                <a:pt x="474167" y="4770907"/>
                              </a:lnTo>
                              <a:lnTo>
                                <a:pt x="517131" y="4783683"/>
                              </a:lnTo>
                              <a:lnTo>
                                <a:pt x="557911" y="4808779"/>
                              </a:lnTo>
                              <a:lnTo>
                                <a:pt x="594829" y="4845723"/>
                              </a:lnTo>
                              <a:lnTo>
                                <a:pt x="619353" y="4886668"/>
                              </a:lnTo>
                              <a:lnTo>
                                <a:pt x="628954" y="4929162"/>
                              </a:lnTo>
                              <a:lnTo>
                                <a:pt x="628954" y="4711408"/>
                              </a:lnTo>
                              <a:lnTo>
                                <a:pt x="592937" y="4685639"/>
                              </a:lnTo>
                              <a:lnTo>
                                <a:pt x="525437" y="4655756"/>
                              </a:lnTo>
                              <a:lnTo>
                                <a:pt x="454075" y="4645380"/>
                              </a:lnTo>
                              <a:lnTo>
                                <a:pt x="419252" y="4648187"/>
                              </a:lnTo>
                              <a:lnTo>
                                <a:pt x="350901" y="4670590"/>
                              </a:lnTo>
                              <a:lnTo>
                                <a:pt x="315861" y="4691596"/>
                              </a:lnTo>
                              <a:lnTo>
                                <a:pt x="279971" y="4719104"/>
                              </a:lnTo>
                              <a:lnTo>
                                <a:pt x="243243" y="4753038"/>
                              </a:lnTo>
                              <a:lnTo>
                                <a:pt x="0" y="4996370"/>
                              </a:lnTo>
                              <a:lnTo>
                                <a:pt x="749211" y="5745416"/>
                              </a:lnTo>
                              <a:lnTo>
                                <a:pt x="923518" y="5571172"/>
                              </a:lnTo>
                              <a:lnTo>
                                <a:pt x="996353" y="5498274"/>
                              </a:lnTo>
                              <a:lnTo>
                                <a:pt x="1025309" y="5467832"/>
                              </a:lnTo>
                              <a:lnTo>
                                <a:pt x="1050391" y="5438140"/>
                              </a:lnTo>
                              <a:lnTo>
                                <a:pt x="1088428" y="5380672"/>
                              </a:lnTo>
                              <a:lnTo>
                                <a:pt x="1111999" y="5326469"/>
                              </a:lnTo>
                              <a:lnTo>
                                <a:pt x="1122337" y="5273103"/>
                              </a:lnTo>
                              <a:lnTo>
                                <a:pt x="1122362" y="5245786"/>
                              </a:lnTo>
                              <a:close/>
                            </a:path>
                            <a:path w="5905500" h="5745480">
                              <a:moveTo>
                                <a:pt x="1773529" y="4565637"/>
                              </a:moveTo>
                              <a:lnTo>
                                <a:pt x="1769084" y="4515853"/>
                              </a:lnTo>
                              <a:lnTo>
                                <a:pt x="1758416" y="4465332"/>
                              </a:lnTo>
                              <a:lnTo>
                                <a:pt x="1741335" y="4414075"/>
                              </a:lnTo>
                              <a:lnTo>
                                <a:pt x="1722691" y="4371365"/>
                              </a:lnTo>
                              <a:lnTo>
                                <a:pt x="1700657" y="4329468"/>
                              </a:lnTo>
                              <a:lnTo>
                                <a:pt x="1675142" y="4288396"/>
                              </a:lnTo>
                              <a:lnTo>
                                <a:pt x="1651406" y="4255503"/>
                              </a:lnTo>
                              <a:lnTo>
                                <a:pt x="1651406" y="4598809"/>
                              </a:lnTo>
                              <a:lnTo>
                                <a:pt x="1644319" y="4650079"/>
                              </a:lnTo>
                              <a:lnTo>
                                <a:pt x="1628000" y="4697730"/>
                              </a:lnTo>
                              <a:lnTo>
                                <a:pt x="1602587" y="4741773"/>
                              </a:lnTo>
                              <a:lnTo>
                                <a:pt x="1568234" y="4782248"/>
                              </a:lnTo>
                              <a:lnTo>
                                <a:pt x="1528419" y="4815891"/>
                              </a:lnTo>
                              <a:lnTo>
                                <a:pt x="1484909" y="4840833"/>
                              </a:lnTo>
                              <a:lnTo>
                                <a:pt x="1437703" y="4856924"/>
                              </a:lnTo>
                              <a:lnTo>
                                <a:pt x="1386814" y="4864036"/>
                              </a:lnTo>
                              <a:lnTo>
                                <a:pt x="1332268" y="4862004"/>
                              </a:lnTo>
                              <a:lnTo>
                                <a:pt x="1285570" y="4853533"/>
                              </a:lnTo>
                              <a:lnTo>
                                <a:pt x="1239100" y="4838573"/>
                              </a:lnTo>
                              <a:lnTo>
                                <a:pt x="1192885" y="4817034"/>
                              </a:lnTo>
                              <a:lnTo>
                                <a:pt x="1146911" y="4788852"/>
                              </a:lnTo>
                              <a:lnTo>
                                <a:pt x="1101204" y="4753915"/>
                              </a:lnTo>
                              <a:lnTo>
                                <a:pt x="1055789" y="4712144"/>
                              </a:lnTo>
                              <a:lnTo>
                                <a:pt x="1010793" y="4664354"/>
                              </a:lnTo>
                              <a:lnTo>
                                <a:pt x="972566" y="4617859"/>
                              </a:lnTo>
                              <a:lnTo>
                                <a:pt x="941006" y="4572660"/>
                              </a:lnTo>
                              <a:lnTo>
                                <a:pt x="916038" y="4528718"/>
                              </a:lnTo>
                              <a:lnTo>
                                <a:pt x="897610" y="4486046"/>
                              </a:lnTo>
                              <a:lnTo>
                                <a:pt x="885621" y="4444619"/>
                              </a:lnTo>
                              <a:lnTo>
                                <a:pt x="880021" y="4404423"/>
                              </a:lnTo>
                              <a:lnTo>
                                <a:pt x="880986" y="4351210"/>
                              </a:lnTo>
                              <a:lnTo>
                                <a:pt x="890054" y="4301744"/>
                              </a:lnTo>
                              <a:lnTo>
                                <a:pt x="907097" y="4256024"/>
                              </a:lnTo>
                              <a:lnTo>
                                <a:pt x="931989" y="4214050"/>
                              </a:lnTo>
                              <a:lnTo>
                                <a:pt x="964603" y="4175823"/>
                              </a:lnTo>
                              <a:lnTo>
                                <a:pt x="998194" y="4146689"/>
                              </a:lnTo>
                              <a:lnTo>
                                <a:pt x="1034846" y="4123766"/>
                              </a:lnTo>
                              <a:lnTo>
                                <a:pt x="1074661" y="4107218"/>
                              </a:lnTo>
                              <a:lnTo>
                                <a:pt x="1117765" y="4097210"/>
                              </a:lnTo>
                              <a:lnTo>
                                <a:pt x="1162570" y="4094073"/>
                              </a:lnTo>
                              <a:lnTo>
                                <a:pt x="1208201" y="4097426"/>
                              </a:lnTo>
                              <a:lnTo>
                                <a:pt x="1254620" y="4107561"/>
                              </a:lnTo>
                              <a:lnTo>
                                <a:pt x="1301788" y="4124769"/>
                              </a:lnTo>
                              <a:lnTo>
                                <a:pt x="1339519" y="4143641"/>
                              </a:lnTo>
                              <a:lnTo>
                                <a:pt x="1377099" y="4166425"/>
                              </a:lnTo>
                              <a:lnTo>
                                <a:pt x="1414449" y="4193108"/>
                              </a:lnTo>
                              <a:lnTo>
                                <a:pt x="1451521" y="4223715"/>
                              </a:lnTo>
                              <a:lnTo>
                                <a:pt x="1488224" y="4258246"/>
                              </a:lnTo>
                              <a:lnTo>
                                <a:pt x="1526933" y="4299534"/>
                              </a:lnTo>
                              <a:lnTo>
                                <a:pt x="1560296" y="4340644"/>
                              </a:lnTo>
                              <a:lnTo>
                                <a:pt x="1588363" y="4381601"/>
                              </a:lnTo>
                              <a:lnTo>
                                <a:pt x="1611210" y="4422394"/>
                              </a:lnTo>
                              <a:lnTo>
                                <a:pt x="1628914" y="4463034"/>
                              </a:lnTo>
                              <a:lnTo>
                                <a:pt x="1641525" y="4503534"/>
                              </a:lnTo>
                              <a:lnTo>
                                <a:pt x="1649133" y="4543869"/>
                              </a:lnTo>
                              <a:lnTo>
                                <a:pt x="1651406" y="4598809"/>
                              </a:lnTo>
                              <a:lnTo>
                                <a:pt x="1651406" y="4255503"/>
                              </a:lnTo>
                              <a:lnTo>
                                <a:pt x="1613496" y="4208780"/>
                              </a:lnTo>
                              <a:lnTo>
                                <a:pt x="1577251" y="4170235"/>
                              </a:lnTo>
                              <a:lnTo>
                                <a:pt x="1539278" y="4134421"/>
                              </a:lnTo>
                              <a:lnTo>
                                <a:pt x="1500568" y="4102087"/>
                              </a:lnTo>
                              <a:lnTo>
                                <a:pt x="1461122" y="4073194"/>
                              </a:lnTo>
                              <a:lnTo>
                                <a:pt x="1420914" y="4047680"/>
                              </a:lnTo>
                              <a:lnTo>
                                <a:pt x="1379956" y="4025481"/>
                              </a:lnTo>
                              <a:lnTo>
                                <a:pt x="1338237" y="4006532"/>
                              </a:lnTo>
                              <a:lnTo>
                                <a:pt x="1288122" y="3989159"/>
                              </a:lnTo>
                              <a:lnTo>
                                <a:pt x="1238250" y="3977881"/>
                              </a:lnTo>
                              <a:lnTo>
                                <a:pt x="1188631" y="3972509"/>
                              </a:lnTo>
                              <a:lnTo>
                                <a:pt x="1139266" y="3972814"/>
                              </a:lnTo>
                              <a:lnTo>
                                <a:pt x="1090206" y="3978592"/>
                              </a:lnTo>
                              <a:lnTo>
                                <a:pt x="1042581" y="3990009"/>
                              </a:lnTo>
                              <a:lnTo>
                                <a:pt x="997686" y="4007078"/>
                              </a:lnTo>
                              <a:lnTo>
                                <a:pt x="955446" y="4029684"/>
                              </a:lnTo>
                              <a:lnTo>
                                <a:pt x="915822" y="4057700"/>
                              </a:lnTo>
                              <a:lnTo>
                                <a:pt x="878751" y="4090987"/>
                              </a:lnTo>
                              <a:lnTo>
                                <a:pt x="842645" y="4131297"/>
                              </a:lnTo>
                              <a:lnTo>
                                <a:pt x="812876" y="4173842"/>
                              </a:lnTo>
                              <a:lnTo>
                                <a:pt x="789470" y="4218622"/>
                              </a:lnTo>
                              <a:lnTo>
                                <a:pt x="772464" y="4265638"/>
                              </a:lnTo>
                              <a:lnTo>
                                <a:pt x="761898" y="4314888"/>
                              </a:lnTo>
                              <a:lnTo>
                                <a:pt x="757809" y="4366349"/>
                              </a:lnTo>
                              <a:lnTo>
                                <a:pt x="760247" y="4420044"/>
                              </a:lnTo>
                              <a:lnTo>
                                <a:pt x="766864" y="4462742"/>
                              </a:lnTo>
                              <a:lnTo>
                                <a:pt x="777468" y="4505299"/>
                              </a:lnTo>
                              <a:lnTo>
                                <a:pt x="792111" y="4547705"/>
                              </a:lnTo>
                              <a:lnTo>
                                <a:pt x="810806" y="4589983"/>
                              </a:lnTo>
                              <a:lnTo>
                                <a:pt x="833564" y="4632096"/>
                              </a:lnTo>
                              <a:lnTo>
                                <a:pt x="860437" y="4674070"/>
                              </a:lnTo>
                              <a:lnTo>
                                <a:pt x="891425" y="4715878"/>
                              </a:lnTo>
                              <a:lnTo>
                                <a:pt x="926553" y="4757534"/>
                              </a:lnTo>
                              <a:lnTo>
                                <a:pt x="965873" y="4799012"/>
                              </a:lnTo>
                              <a:lnTo>
                                <a:pt x="1006538" y="4836604"/>
                              </a:lnTo>
                              <a:lnTo>
                                <a:pt x="1049299" y="4870297"/>
                              </a:lnTo>
                              <a:lnTo>
                                <a:pt x="1094143" y="4900193"/>
                              </a:lnTo>
                              <a:lnTo>
                                <a:pt x="1141056" y="4926355"/>
                              </a:lnTo>
                              <a:lnTo>
                                <a:pt x="1190028" y="4948885"/>
                              </a:lnTo>
                              <a:lnTo>
                                <a:pt x="1239964" y="4966563"/>
                              </a:lnTo>
                              <a:lnTo>
                                <a:pt x="1289812" y="4978285"/>
                              </a:lnTo>
                              <a:lnTo>
                                <a:pt x="1339570" y="4984178"/>
                              </a:lnTo>
                              <a:lnTo>
                                <a:pt x="1389240" y="4984394"/>
                              </a:lnTo>
                              <a:lnTo>
                                <a:pt x="1438821" y="4979098"/>
                              </a:lnTo>
                              <a:lnTo>
                                <a:pt x="1486979" y="4968240"/>
                              </a:lnTo>
                              <a:lnTo>
                                <a:pt x="1532483" y="4951438"/>
                              </a:lnTo>
                              <a:lnTo>
                                <a:pt x="1575358" y="4928806"/>
                              </a:lnTo>
                              <a:lnTo>
                                <a:pt x="1615706" y="4900485"/>
                              </a:lnTo>
                              <a:lnTo>
                                <a:pt x="1653578" y="4866576"/>
                              </a:lnTo>
                              <a:lnTo>
                                <a:pt x="1685061" y="4831499"/>
                              </a:lnTo>
                              <a:lnTo>
                                <a:pt x="1712061" y="4793589"/>
                              </a:lnTo>
                              <a:lnTo>
                                <a:pt x="1734400" y="4752835"/>
                              </a:lnTo>
                              <a:lnTo>
                                <a:pt x="1751914" y="4709236"/>
                              </a:lnTo>
                              <a:lnTo>
                                <a:pt x="1764449" y="4662741"/>
                              </a:lnTo>
                              <a:lnTo>
                                <a:pt x="1771929" y="4614608"/>
                              </a:lnTo>
                              <a:lnTo>
                                <a:pt x="1773529" y="4565637"/>
                              </a:lnTo>
                              <a:close/>
                            </a:path>
                            <a:path w="5905500" h="5745480">
                              <a:moveTo>
                                <a:pt x="2634145" y="3860482"/>
                              </a:moveTo>
                              <a:lnTo>
                                <a:pt x="2594978" y="3849078"/>
                              </a:lnTo>
                              <a:lnTo>
                                <a:pt x="2317407" y="3769423"/>
                              </a:lnTo>
                              <a:lnTo>
                                <a:pt x="2271725" y="3757701"/>
                              </a:lnTo>
                              <a:lnTo>
                                <a:pt x="2228037" y="3749205"/>
                              </a:lnTo>
                              <a:lnTo>
                                <a:pt x="2186330" y="3743706"/>
                              </a:lnTo>
                              <a:lnTo>
                                <a:pt x="2146592" y="3740975"/>
                              </a:lnTo>
                              <a:lnTo>
                                <a:pt x="2127402" y="3741686"/>
                              </a:lnTo>
                              <a:lnTo>
                                <a:pt x="2106218" y="3744455"/>
                              </a:lnTo>
                              <a:lnTo>
                                <a:pt x="2082558" y="3749205"/>
                              </a:lnTo>
                              <a:lnTo>
                                <a:pt x="2057565" y="3755453"/>
                              </a:lnTo>
                              <a:lnTo>
                                <a:pt x="2085517" y="3712438"/>
                              </a:lnTo>
                              <a:lnTo>
                                <a:pt x="2106384" y="3670147"/>
                              </a:lnTo>
                              <a:lnTo>
                                <a:pt x="2120125" y="3628593"/>
                              </a:lnTo>
                              <a:lnTo>
                                <a:pt x="2126640" y="3587851"/>
                              </a:lnTo>
                              <a:lnTo>
                                <a:pt x="2125891" y="3547935"/>
                              </a:lnTo>
                              <a:lnTo>
                                <a:pt x="2116290" y="3499637"/>
                              </a:lnTo>
                              <a:lnTo>
                                <a:pt x="2098243" y="3453638"/>
                              </a:lnTo>
                              <a:lnTo>
                                <a:pt x="2071611" y="3410026"/>
                              </a:lnTo>
                              <a:lnTo>
                                <a:pt x="2036229" y="3368865"/>
                              </a:lnTo>
                              <a:lnTo>
                                <a:pt x="2004250" y="3340290"/>
                              </a:lnTo>
                              <a:lnTo>
                                <a:pt x="2003183" y="3339554"/>
                              </a:lnTo>
                              <a:lnTo>
                                <a:pt x="2003183" y="3589553"/>
                              </a:lnTo>
                              <a:lnTo>
                                <a:pt x="1999653" y="3613315"/>
                              </a:lnTo>
                              <a:lnTo>
                                <a:pt x="1980272" y="3661486"/>
                              </a:lnTo>
                              <a:lnTo>
                                <a:pt x="1941398" y="3714483"/>
                              </a:lnTo>
                              <a:lnTo>
                                <a:pt x="1914436" y="3743134"/>
                              </a:lnTo>
                              <a:lnTo>
                                <a:pt x="1729905" y="3927665"/>
                              </a:lnTo>
                              <a:lnTo>
                                <a:pt x="1482001" y="3679761"/>
                              </a:lnTo>
                              <a:lnTo>
                                <a:pt x="1687233" y="3474529"/>
                              </a:lnTo>
                              <a:lnTo>
                                <a:pt x="1723009" y="3442932"/>
                              </a:lnTo>
                              <a:lnTo>
                                <a:pt x="1758200" y="3420414"/>
                              </a:lnTo>
                              <a:lnTo>
                                <a:pt x="1792668" y="3407206"/>
                              </a:lnTo>
                              <a:lnTo>
                                <a:pt x="1792147" y="3407206"/>
                              </a:lnTo>
                              <a:lnTo>
                                <a:pt x="1827187" y="3403155"/>
                              </a:lnTo>
                              <a:lnTo>
                                <a:pt x="1860092" y="3407206"/>
                              </a:lnTo>
                              <a:lnTo>
                                <a:pt x="1891169" y="3417493"/>
                              </a:lnTo>
                              <a:lnTo>
                                <a:pt x="1947837" y="3457257"/>
                              </a:lnTo>
                              <a:lnTo>
                                <a:pt x="1978228" y="3496411"/>
                              </a:lnTo>
                              <a:lnTo>
                                <a:pt x="1997494" y="3541458"/>
                              </a:lnTo>
                              <a:lnTo>
                                <a:pt x="2003132" y="3587851"/>
                              </a:lnTo>
                              <a:lnTo>
                                <a:pt x="2003183" y="3589553"/>
                              </a:lnTo>
                              <a:lnTo>
                                <a:pt x="2003183" y="3339554"/>
                              </a:lnTo>
                              <a:lnTo>
                                <a:pt x="1970354" y="3316541"/>
                              </a:lnTo>
                              <a:lnTo>
                                <a:pt x="1934438" y="3297466"/>
                              </a:lnTo>
                              <a:lnTo>
                                <a:pt x="1896402" y="3282886"/>
                              </a:lnTo>
                              <a:lnTo>
                                <a:pt x="1858060" y="3273717"/>
                              </a:lnTo>
                              <a:lnTo>
                                <a:pt x="1821421" y="3270948"/>
                              </a:lnTo>
                              <a:lnTo>
                                <a:pt x="1786331" y="3274288"/>
                              </a:lnTo>
                              <a:lnTo>
                                <a:pt x="1718754" y="3299701"/>
                              </a:lnTo>
                              <a:lnTo>
                                <a:pt x="1682242" y="3323818"/>
                              </a:lnTo>
                              <a:lnTo>
                                <a:pt x="1643011" y="3355695"/>
                              </a:lnTo>
                              <a:lnTo>
                                <a:pt x="1601000" y="3395281"/>
                              </a:lnTo>
                              <a:lnTo>
                                <a:pt x="1313472" y="3682809"/>
                              </a:lnTo>
                              <a:lnTo>
                                <a:pt x="2062645" y="4431982"/>
                              </a:lnTo>
                              <a:lnTo>
                                <a:pt x="2148497" y="4346130"/>
                              </a:lnTo>
                              <a:lnTo>
                                <a:pt x="1815757" y="4013517"/>
                              </a:lnTo>
                              <a:lnTo>
                                <a:pt x="1901609" y="3927665"/>
                              </a:lnTo>
                              <a:lnTo>
                                <a:pt x="1930920" y="3898722"/>
                              </a:lnTo>
                              <a:lnTo>
                                <a:pt x="1966633" y="3869753"/>
                              </a:lnTo>
                              <a:lnTo>
                                <a:pt x="2009508" y="3853307"/>
                              </a:lnTo>
                              <a:lnTo>
                                <a:pt x="2044395" y="3849078"/>
                              </a:lnTo>
                              <a:lnTo>
                                <a:pt x="2066010" y="3849611"/>
                              </a:lnTo>
                              <a:lnTo>
                                <a:pt x="2119414" y="3857053"/>
                              </a:lnTo>
                              <a:lnTo>
                                <a:pt x="2190813" y="3873144"/>
                              </a:lnTo>
                              <a:lnTo>
                                <a:pt x="2234857" y="3884549"/>
                              </a:lnTo>
                              <a:lnTo>
                                <a:pt x="2526195" y="3968432"/>
                              </a:lnTo>
                              <a:lnTo>
                                <a:pt x="2634145" y="3860482"/>
                              </a:lnTo>
                              <a:close/>
                            </a:path>
                            <a:path w="5905500" h="5745480">
                              <a:moveTo>
                                <a:pt x="3288195" y="3206432"/>
                              </a:moveTo>
                              <a:lnTo>
                                <a:pt x="3248952" y="3194951"/>
                              </a:lnTo>
                              <a:lnTo>
                                <a:pt x="2971457" y="3115373"/>
                              </a:lnTo>
                              <a:lnTo>
                                <a:pt x="2925800" y="3103651"/>
                              </a:lnTo>
                              <a:lnTo>
                                <a:pt x="2882138" y="3095142"/>
                              </a:lnTo>
                              <a:lnTo>
                                <a:pt x="2840431" y="3089605"/>
                              </a:lnTo>
                              <a:lnTo>
                                <a:pt x="2800642" y="3086798"/>
                              </a:lnTo>
                              <a:lnTo>
                                <a:pt x="2781528" y="3087509"/>
                              </a:lnTo>
                              <a:lnTo>
                                <a:pt x="2760357" y="3090278"/>
                              </a:lnTo>
                              <a:lnTo>
                                <a:pt x="2737078" y="3094926"/>
                              </a:lnTo>
                              <a:lnTo>
                                <a:pt x="2711615" y="3101276"/>
                              </a:lnTo>
                              <a:lnTo>
                                <a:pt x="2739567" y="3058325"/>
                              </a:lnTo>
                              <a:lnTo>
                                <a:pt x="2760446" y="3016059"/>
                              </a:lnTo>
                              <a:lnTo>
                                <a:pt x="2774200" y="2974505"/>
                              </a:lnTo>
                              <a:lnTo>
                                <a:pt x="2780754" y="2933738"/>
                              </a:lnTo>
                              <a:lnTo>
                                <a:pt x="2780068" y="2893758"/>
                              </a:lnTo>
                              <a:lnTo>
                                <a:pt x="2770403" y="2845511"/>
                              </a:lnTo>
                              <a:lnTo>
                                <a:pt x="2752356" y="2799511"/>
                              </a:lnTo>
                              <a:lnTo>
                                <a:pt x="2725712" y="2755874"/>
                              </a:lnTo>
                              <a:lnTo>
                                <a:pt x="2690279" y="2714688"/>
                              </a:lnTo>
                              <a:lnTo>
                                <a:pt x="2658351" y="2686139"/>
                              </a:lnTo>
                              <a:lnTo>
                                <a:pt x="2657297" y="2685402"/>
                              </a:lnTo>
                              <a:lnTo>
                                <a:pt x="2657297" y="2935440"/>
                              </a:lnTo>
                              <a:lnTo>
                                <a:pt x="2653766" y="2959189"/>
                              </a:lnTo>
                              <a:lnTo>
                                <a:pt x="2634450" y="3007360"/>
                              </a:lnTo>
                              <a:lnTo>
                                <a:pt x="2595524" y="3060369"/>
                              </a:lnTo>
                              <a:lnTo>
                                <a:pt x="2568486" y="3089084"/>
                              </a:lnTo>
                              <a:lnTo>
                                <a:pt x="2384069" y="3273488"/>
                              </a:lnTo>
                              <a:lnTo>
                                <a:pt x="2136178" y="3025584"/>
                              </a:lnTo>
                              <a:lnTo>
                                <a:pt x="2341283" y="2820479"/>
                              </a:lnTo>
                              <a:lnTo>
                                <a:pt x="2377109" y="2788805"/>
                              </a:lnTo>
                              <a:lnTo>
                                <a:pt x="2412314" y="2766250"/>
                              </a:lnTo>
                              <a:lnTo>
                                <a:pt x="2481364" y="2748978"/>
                              </a:lnTo>
                              <a:lnTo>
                                <a:pt x="2514244" y="2753106"/>
                              </a:lnTo>
                              <a:lnTo>
                                <a:pt x="2574493" y="2780093"/>
                              </a:lnTo>
                              <a:lnTo>
                                <a:pt x="2618486" y="2822016"/>
                              </a:lnTo>
                              <a:lnTo>
                                <a:pt x="2643301" y="2864180"/>
                              </a:lnTo>
                              <a:lnTo>
                                <a:pt x="2656611" y="2911513"/>
                              </a:lnTo>
                              <a:lnTo>
                                <a:pt x="2657246" y="2933738"/>
                              </a:lnTo>
                              <a:lnTo>
                                <a:pt x="2657297" y="2935440"/>
                              </a:lnTo>
                              <a:lnTo>
                                <a:pt x="2657297" y="2685402"/>
                              </a:lnTo>
                              <a:lnTo>
                                <a:pt x="2624455" y="2662428"/>
                              </a:lnTo>
                              <a:lnTo>
                                <a:pt x="2588514" y="2643403"/>
                              </a:lnTo>
                              <a:lnTo>
                                <a:pt x="2550452" y="2628836"/>
                              </a:lnTo>
                              <a:lnTo>
                                <a:pt x="2512110" y="2619654"/>
                              </a:lnTo>
                              <a:lnTo>
                                <a:pt x="2475471" y="2616860"/>
                              </a:lnTo>
                              <a:lnTo>
                                <a:pt x="2440381" y="2620175"/>
                              </a:lnTo>
                              <a:lnTo>
                                <a:pt x="2372830" y="2645638"/>
                              </a:lnTo>
                              <a:lnTo>
                                <a:pt x="2336342" y="2669717"/>
                              </a:lnTo>
                              <a:lnTo>
                                <a:pt x="2297112" y="2701594"/>
                              </a:lnTo>
                              <a:lnTo>
                                <a:pt x="2255050" y="2741231"/>
                              </a:lnTo>
                              <a:lnTo>
                                <a:pt x="1967522" y="3028759"/>
                              </a:lnTo>
                              <a:lnTo>
                                <a:pt x="2716695" y="3777932"/>
                              </a:lnTo>
                              <a:lnTo>
                                <a:pt x="2802547" y="3692080"/>
                              </a:lnTo>
                              <a:lnTo>
                                <a:pt x="2469934" y="3359340"/>
                              </a:lnTo>
                              <a:lnTo>
                                <a:pt x="2555748" y="3273488"/>
                              </a:lnTo>
                              <a:lnTo>
                                <a:pt x="2584983" y="3244621"/>
                              </a:lnTo>
                              <a:lnTo>
                                <a:pt x="2620810" y="3215703"/>
                              </a:lnTo>
                              <a:lnTo>
                                <a:pt x="2663634" y="3199193"/>
                              </a:lnTo>
                              <a:lnTo>
                                <a:pt x="2698521" y="3194951"/>
                              </a:lnTo>
                              <a:lnTo>
                                <a:pt x="2720136" y="3195497"/>
                              </a:lnTo>
                              <a:lnTo>
                                <a:pt x="2773591" y="3203003"/>
                              </a:lnTo>
                              <a:lnTo>
                                <a:pt x="2844876" y="3219031"/>
                              </a:lnTo>
                              <a:lnTo>
                                <a:pt x="2888907" y="3230384"/>
                              </a:lnTo>
                              <a:lnTo>
                                <a:pt x="2938564" y="3244278"/>
                              </a:lnTo>
                              <a:lnTo>
                                <a:pt x="3180245" y="3314382"/>
                              </a:lnTo>
                              <a:lnTo>
                                <a:pt x="3288195" y="3206432"/>
                              </a:lnTo>
                              <a:close/>
                            </a:path>
                            <a:path w="5905500" h="5745480">
                              <a:moveTo>
                                <a:pt x="3905161" y="2589466"/>
                              </a:moveTo>
                              <a:lnTo>
                                <a:pt x="3794226" y="2535999"/>
                              </a:lnTo>
                              <a:lnTo>
                                <a:pt x="3397669" y="2347734"/>
                              </a:lnTo>
                              <a:lnTo>
                                <a:pt x="3397669" y="2481770"/>
                              </a:lnTo>
                              <a:lnTo>
                                <a:pt x="3177832" y="2701607"/>
                              </a:lnTo>
                              <a:lnTo>
                                <a:pt x="3152876" y="2653220"/>
                              </a:lnTo>
                              <a:lnTo>
                                <a:pt x="3128124" y="2604706"/>
                              </a:lnTo>
                              <a:lnTo>
                                <a:pt x="3054134" y="2459050"/>
                              </a:lnTo>
                              <a:lnTo>
                                <a:pt x="3029242" y="2410650"/>
                              </a:lnTo>
                              <a:lnTo>
                                <a:pt x="3004121" y="2364435"/>
                              </a:lnTo>
                              <a:lnTo>
                                <a:pt x="2977819" y="2319324"/>
                              </a:lnTo>
                              <a:lnTo>
                                <a:pt x="2950210" y="2275332"/>
                              </a:lnTo>
                              <a:lnTo>
                                <a:pt x="2921165" y="2232469"/>
                              </a:lnTo>
                              <a:lnTo>
                                <a:pt x="2953397" y="2251481"/>
                              </a:lnTo>
                              <a:lnTo>
                                <a:pt x="2989707" y="2271928"/>
                              </a:lnTo>
                              <a:lnTo>
                                <a:pt x="3030042" y="2293836"/>
                              </a:lnTo>
                              <a:lnTo>
                                <a:pt x="3074301" y="2317216"/>
                              </a:lnTo>
                              <a:lnTo>
                                <a:pt x="3397669" y="2481770"/>
                              </a:lnTo>
                              <a:lnTo>
                                <a:pt x="3397669" y="2347734"/>
                              </a:lnTo>
                              <a:lnTo>
                                <a:pt x="3154908" y="2232469"/>
                              </a:lnTo>
                              <a:lnTo>
                                <a:pt x="2890558" y="2105723"/>
                              </a:lnTo>
                              <a:lnTo>
                                <a:pt x="2798229" y="2198052"/>
                              </a:lnTo>
                              <a:lnTo>
                                <a:pt x="2844076" y="2288603"/>
                              </a:lnTo>
                              <a:lnTo>
                                <a:pt x="2912427" y="2424633"/>
                              </a:lnTo>
                              <a:lnTo>
                                <a:pt x="3184067" y="2969704"/>
                              </a:lnTo>
                              <a:lnTo>
                                <a:pt x="3252457" y="3105734"/>
                              </a:lnTo>
                              <a:lnTo>
                                <a:pt x="3298355" y="3196272"/>
                              </a:lnTo>
                              <a:lnTo>
                                <a:pt x="3389541" y="3105213"/>
                              </a:lnTo>
                              <a:lnTo>
                                <a:pt x="3367113" y="3062706"/>
                              </a:lnTo>
                              <a:lnTo>
                                <a:pt x="3344849" y="3020110"/>
                              </a:lnTo>
                              <a:lnTo>
                                <a:pt x="3278390" y="2892183"/>
                              </a:lnTo>
                              <a:lnTo>
                                <a:pt x="3256127" y="2849613"/>
                              </a:lnTo>
                              <a:lnTo>
                                <a:pt x="3233712" y="2807144"/>
                              </a:lnTo>
                              <a:lnTo>
                                <a:pt x="3339236" y="2701607"/>
                              </a:lnTo>
                              <a:lnTo>
                                <a:pt x="3504857" y="2535999"/>
                              </a:lnTo>
                              <a:lnTo>
                                <a:pt x="3807371" y="2687256"/>
                              </a:lnTo>
                              <a:lnTo>
                                <a:pt x="3905161" y="2589466"/>
                              </a:lnTo>
                              <a:close/>
                            </a:path>
                            <a:path w="5905500" h="5745480">
                              <a:moveTo>
                                <a:pt x="4340911" y="2025561"/>
                              </a:moveTo>
                              <a:lnTo>
                                <a:pt x="4336720" y="1963293"/>
                              </a:lnTo>
                              <a:lnTo>
                                <a:pt x="4329811" y="1928279"/>
                              </a:lnTo>
                              <a:lnTo>
                                <a:pt x="4329722" y="1927796"/>
                              </a:lnTo>
                              <a:lnTo>
                                <a:pt x="4305566" y="1854568"/>
                              </a:lnTo>
                              <a:lnTo>
                                <a:pt x="4287532" y="1815744"/>
                              </a:lnTo>
                              <a:lnTo>
                                <a:pt x="4264952" y="1774761"/>
                              </a:lnTo>
                              <a:lnTo>
                                <a:pt x="4238218" y="1733054"/>
                              </a:lnTo>
                              <a:lnTo>
                                <a:pt x="4215854" y="1702955"/>
                              </a:lnTo>
                              <a:lnTo>
                                <a:pt x="4215854" y="2020570"/>
                              </a:lnTo>
                              <a:lnTo>
                                <a:pt x="4212653" y="2044471"/>
                              </a:lnTo>
                              <a:lnTo>
                                <a:pt x="4196499" y="2093658"/>
                              </a:lnTo>
                              <a:lnTo>
                                <a:pt x="4163517" y="2147532"/>
                              </a:lnTo>
                              <a:lnTo>
                                <a:pt x="4139107" y="2177046"/>
                              </a:lnTo>
                              <a:lnTo>
                                <a:pt x="4109504" y="2208339"/>
                              </a:lnTo>
                              <a:lnTo>
                                <a:pt x="3971074" y="2346769"/>
                              </a:lnTo>
                              <a:lnTo>
                                <a:pt x="3398812" y="1774380"/>
                              </a:lnTo>
                              <a:lnTo>
                                <a:pt x="3534956" y="1638236"/>
                              </a:lnTo>
                              <a:lnTo>
                                <a:pt x="3571430" y="1603565"/>
                              </a:lnTo>
                              <a:lnTo>
                                <a:pt x="3604641" y="1575981"/>
                              </a:lnTo>
                              <a:lnTo>
                                <a:pt x="3661194" y="1542478"/>
                              </a:lnTo>
                              <a:lnTo>
                                <a:pt x="3737343" y="1530096"/>
                              </a:lnTo>
                              <a:lnTo>
                                <a:pt x="3780434" y="1534236"/>
                              </a:lnTo>
                              <a:lnTo>
                                <a:pt x="3826929" y="1545526"/>
                              </a:lnTo>
                              <a:lnTo>
                                <a:pt x="3866400" y="1561338"/>
                              </a:lnTo>
                              <a:lnTo>
                                <a:pt x="3907574" y="1583931"/>
                              </a:lnTo>
                              <a:lnTo>
                                <a:pt x="3950424" y="1613382"/>
                              </a:lnTo>
                              <a:lnTo>
                                <a:pt x="3994912" y="1649755"/>
                              </a:lnTo>
                              <a:lnTo>
                                <a:pt x="4041051" y="1693100"/>
                              </a:lnTo>
                              <a:lnTo>
                                <a:pt x="4080865" y="1735150"/>
                              </a:lnTo>
                              <a:lnTo>
                                <a:pt x="4115244" y="1776056"/>
                              </a:lnTo>
                              <a:lnTo>
                                <a:pt x="4144340" y="1815744"/>
                              </a:lnTo>
                              <a:lnTo>
                                <a:pt x="4168305" y="1854136"/>
                              </a:lnTo>
                              <a:lnTo>
                                <a:pt x="4187291" y="1891880"/>
                              </a:lnTo>
                              <a:lnTo>
                                <a:pt x="4201363" y="1928279"/>
                              </a:lnTo>
                              <a:lnTo>
                                <a:pt x="4215676" y="1996884"/>
                              </a:lnTo>
                              <a:lnTo>
                                <a:pt x="4215854" y="2020570"/>
                              </a:lnTo>
                              <a:lnTo>
                                <a:pt x="4215854" y="1702955"/>
                              </a:lnTo>
                              <a:lnTo>
                                <a:pt x="4171251" y="1648739"/>
                              </a:lnTo>
                              <a:lnTo>
                                <a:pt x="4130967" y="1606232"/>
                              </a:lnTo>
                              <a:lnTo>
                                <a:pt x="4090695" y="1568043"/>
                              </a:lnTo>
                              <a:lnTo>
                                <a:pt x="4050220" y="1533728"/>
                              </a:lnTo>
                              <a:lnTo>
                                <a:pt x="4009529" y="1503184"/>
                              </a:lnTo>
                              <a:lnTo>
                                <a:pt x="3968623" y="1476336"/>
                              </a:lnTo>
                              <a:lnTo>
                                <a:pt x="3927513" y="1453070"/>
                              </a:lnTo>
                              <a:lnTo>
                                <a:pt x="3875976" y="1430439"/>
                              </a:lnTo>
                              <a:lnTo>
                                <a:pt x="3824579" y="1414576"/>
                              </a:lnTo>
                              <a:lnTo>
                                <a:pt x="3773449" y="1405267"/>
                              </a:lnTo>
                              <a:lnTo>
                                <a:pt x="3722789" y="1402270"/>
                              </a:lnTo>
                              <a:lnTo>
                                <a:pt x="3684130" y="1404708"/>
                              </a:lnTo>
                              <a:lnTo>
                                <a:pt x="3646462" y="1412608"/>
                              </a:lnTo>
                              <a:lnTo>
                                <a:pt x="3609733" y="1425727"/>
                              </a:lnTo>
                              <a:lnTo>
                                <a:pt x="3573945" y="1443799"/>
                              </a:lnTo>
                              <a:lnTo>
                                <a:pt x="3517176" y="1484363"/>
                              </a:lnTo>
                              <a:lnTo>
                                <a:pt x="3484067" y="1513509"/>
                              </a:lnTo>
                              <a:lnTo>
                                <a:pt x="3447834" y="1548447"/>
                              </a:lnTo>
                              <a:lnTo>
                                <a:pt x="3224441" y="1771840"/>
                              </a:lnTo>
                              <a:lnTo>
                                <a:pt x="3973614" y="2521013"/>
                              </a:lnTo>
                              <a:lnTo>
                                <a:pt x="4147858" y="2346769"/>
                              </a:lnTo>
                              <a:lnTo>
                                <a:pt x="4207675" y="2286952"/>
                              </a:lnTo>
                              <a:lnTo>
                                <a:pt x="4235551" y="2257590"/>
                              </a:lnTo>
                              <a:lnTo>
                                <a:pt x="4260126" y="2228418"/>
                              </a:lnTo>
                              <a:lnTo>
                                <a:pt x="4299242" y="2169858"/>
                              </a:lnTo>
                              <a:lnTo>
                                <a:pt x="4325340" y="2112175"/>
                              </a:lnTo>
                              <a:lnTo>
                                <a:pt x="4338866" y="2054669"/>
                              </a:lnTo>
                              <a:lnTo>
                                <a:pt x="4340911" y="2025561"/>
                              </a:lnTo>
                              <a:close/>
                            </a:path>
                            <a:path w="5905500" h="5745480">
                              <a:moveTo>
                                <a:pt x="5044452" y="1294714"/>
                              </a:moveTo>
                              <a:lnTo>
                                <a:pt x="5040007" y="1244942"/>
                              </a:lnTo>
                              <a:lnTo>
                                <a:pt x="5029365" y="1194371"/>
                              </a:lnTo>
                              <a:lnTo>
                                <a:pt x="5012347" y="1143063"/>
                              </a:lnTo>
                              <a:lnTo>
                                <a:pt x="4993691" y="1100416"/>
                              </a:lnTo>
                              <a:lnTo>
                                <a:pt x="4971631" y="1058545"/>
                              </a:lnTo>
                              <a:lnTo>
                                <a:pt x="4946091" y="1017498"/>
                              </a:lnTo>
                              <a:lnTo>
                                <a:pt x="4922355" y="984643"/>
                              </a:lnTo>
                              <a:lnTo>
                                <a:pt x="4922355" y="1327912"/>
                              </a:lnTo>
                              <a:lnTo>
                                <a:pt x="4915230" y="1379156"/>
                              </a:lnTo>
                              <a:lnTo>
                                <a:pt x="4898910" y="1426781"/>
                              </a:lnTo>
                              <a:lnTo>
                                <a:pt x="4873536" y="1470837"/>
                              </a:lnTo>
                              <a:lnTo>
                                <a:pt x="4839246" y="1511363"/>
                              </a:lnTo>
                              <a:lnTo>
                                <a:pt x="4799419" y="1545005"/>
                              </a:lnTo>
                              <a:lnTo>
                                <a:pt x="4755883" y="1569935"/>
                              </a:lnTo>
                              <a:lnTo>
                                <a:pt x="4708639" y="1586014"/>
                              </a:lnTo>
                              <a:lnTo>
                                <a:pt x="4657712" y="1593075"/>
                              </a:lnTo>
                              <a:lnTo>
                                <a:pt x="4603153" y="1590992"/>
                              </a:lnTo>
                              <a:lnTo>
                                <a:pt x="4556455" y="1582521"/>
                              </a:lnTo>
                              <a:lnTo>
                                <a:pt x="4509998" y="1567561"/>
                              </a:lnTo>
                              <a:lnTo>
                                <a:pt x="4463783" y="1546021"/>
                              </a:lnTo>
                              <a:lnTo>
                                <a:pt x="4417834" y="1517840"/>
                              </a:lnTo>
                              <a:lnTo>
                                <a:pt x="4372165" y="1482902"/>
                              </a:lnTo>
                              <a:lnTo>
                                <a:pt x="4326801" y="1441132"/>
                              </a:lnTo>
                              <a:lnTo>
                                <a:pt x="4281805" y="1393393"/>
                              </a:lnTo>
                              <a:lnTo>
                                <a:pt x="4243565" y="1346936"/>
                              </a:lnTo>
                              <a:lnTo>
                                <a:pt x="4212006" y="1301750"/>
                              </a:lnTo>
                              <a:lnTo>
                                <a:pt x="4187037" y="1257820"/>
                              </a:lnTo>
                              <a:lnTo>
                                <a:pt x="4168571" y="1215148"/>
                              </a:lnTo>
                              <a:lnTo>
                                <a:pt x="4156557" y="1173734"/>
                              </a:lnTo>
                              <a:lnTo>
                                <a:pt x="4150906" y="1133538"/>
                              </a:lnTo>
                              <a:lnTo>
                                <a:pt x="4151884" y="1080325"/>
                              </a:lnTo>
                              <a:lnTo>
                                <a:pt x="4160977" y="1030859"/>
                              </a:lnTo>
                              <a:lnTo>
                                <a:pt x="4178033" y="985139"/>
                              </a:lnTo>
                              <a:lnTo>
                                <a:pt x="4202925" y="943165"/>
                              </a:lnTo>
                              <a:lnTo>
                                <a:pt x="4235488" y="904938"/>
                              </a:lnTo>
                              <a:lnTo>
                                <a:pt x="4269130" y="875804"/>
                              </a:lnTo>
                              <a:lnTo>
                                <a:pt x="4305782" y="852881"/>
                              </a:lnTo>
                              <a:lnTo>
                                <a:pt x="4345571" y="836333"/>
                              </a:lnTo>
                              <a:lnTo>
                                <a:pt x="4388650" y="826325"/>
                              </a:lnTo>
                              <a:lnTo>
                                <a:pt x="4433455" y="823188"/>
                              </a:lnTo>
                              <a:lnTo>
                                <a:pt x="4479099" y="826516"/>
                              </a:lnTo>
                              <a:lnTo>
                                <a:pt x="4525556" y="836612"/>
                              </a:lnTo>
                              <a:lnTo>
                                <a:pt x="4572800" y="853757"/>
                              </a:lnTo>
                              <a:lnTo>
                                <a:pt x="4610481" y="872680"/>
                              </a:lnTo>
                              <a:lnTo>
                                <a:pt x="4648060" y="895464"/>
                              </a:lnTo>
                              <a:lnTo>
                                <a:pt x="4685423" y="922134"/>
                              </a:lnTo>
                              <a:lnTo>
                                <a:pt x="4722520" y="952715"/>
                              </a:lnTo>
                              <a:lnTo>
                                <a:pt x="4759236" y="987234"/>
                              </a:lnTo>
                              <a:lnTo>
                                <a:pt x="4797907" y="1028522"/>
                              </a:lnTo>
                              <a:lnTo>
                                <a:pt x="4831258" y="1069644"/>
                              </a:lnTo>
                              <a:lnTo>
                                <a:pt x="4859325" y="1110602"/>
                              </a:lnTo>
                              <a:lnTo>
                                <a:pt x="4882185" y="1151407"/>
                              </a:lnTo>
                              <a:lnTo>
                                <a:pt x="4899901" y="1192072"/>
                              </a:lnTo>
                              <a:lnTo>
                                <a:pt x="4912538" y="1232598"/>
                              </a:lnTo>
                              <a:lnTo>
                                <a:pt x="4920145" y="1272984"/>
                              </a:lnTo>
                              <a:lnTo>
                                <a:pt x="4922355" y="1327912"/>
                              </a:lnTo>
                              <a:lnTo>
                                <a:pt x="4922355" y="984643"/>
                              </a:lnTo>
                              <a:lnTo>
                                <a:pt x="4884394" y="937882"/>
                              </a:lnTo>
                              <a:lnTo>
                                <a:pt x="4848136" y="899350"/>
                              </a:lnTo>
                              <a:lnTo>
                                <a:pt x="4810176" y="863523"/>
                              </a:lnTo>
                              <a:lnTo>
                                <a:pt x="4771491" y="831176"/>
                              </a:lnTo>
                              <a:lnTo>
                                <a:pt x="4732071" y="802246"/>
                              </a:lnTo>
                              <a:lnTo>
                                <a:pt x="4691888" y="776706"/>
                              </a:lnTo>
                              <a:lnTo>
                                <a:pt x="4650956" y="754481"/>
                              </a:lnTo>
                              <a:lnTo>
                                <a:pt x="4609249" y="735520"/>
                              </a:lnTo>
                              <a:lnTo>
                                <a:pt x="4559071" y="718197"/>
                              </a:lnTo>
                              <a:lnTo>
                                <a:pt x="4509160" y="706932"/>
                              </a:lnTo>
                              <a:lnTo>
                                <a:pt x="4459516" y="701560"/>
                              </a:lnTo>
                              <a:lnTo>
                                <a:pt x="4410151" y="701878"/>
                              </a:lnTo>
                              <a:lnTo>
                                <a:pt x="4361091" y="707707"/>
                              </a:lnTo>
                              <a:lnTo>
                                <a:pt x="4313517" y="719124"/>
                              </a:lnTo>
                              <a:lnTo>
                                <a:pt x="4268622" y="736180"/>
                              </a:lnTo>
                              <a:lnTo>
                                <a:pt x="4226369" y="758774"/>
                              </a:lnTo>
                              <a:lnTo>
                                <a:pt x="4186720" y="786752"/>
                              </a:lnTo>
                              <a:lnTo>
                                <a:pt x="4149636" y="819975"/>
                              </a:lnTo>
                              <a:lnTo>
                                <a:pt x="4113530" y="860336"/>
                              </a:lnTo>
                              <a:lnTo>
                                <a:pt x="4083761" y="902906"/>
                              </a:lnTo>
                              <a:lnTo>
                                <a:pt x="4060367" y="947712"/>
                              </a:lnTo>
                              <a:lnTo>
                                <a:pt x="4043375" y="994714"/>
                              </a:lnTo>
                              <a:lnTo>
                                <a:pt x="4032821" y="1043952"/>
                              </a:lnTo>
                              <a:lnTo>
                                <a:pt x="4028783" y="1095387"/>
                              </a:lnTo>
                              <a:lnTo>
                                <a:pt x="4031272" y="1149032"/>
                              </a:lnTo>
                              <a:lnTo>
                                <a:pt x="4037876" y="1191768"/>
                              </a:lnTo>
                              <a:lnTo>
                                <a:pt x="4048480" y="1234351"/>
                              </a:lnTo>
                              <a:lnTo>
                                <a:pt x="4063123" y="1276781"/>
                              </a:lnTo>
                              <a:lnTo>
                                <a:pt x="4081805" y="1319072"/>
                              </a:lnTo>
                              <a:lnTo>
                                <a:pt x="4104563" y="1361198"/>
                              </a:lnTo>
                              <a:lnTo>
                                <a:pt x="4131411" y="1403184"/>
                              </a:lnTo>
                              <a:lnTo>
                                <a:pt x="4162374" y="1444993"/>
                              </a:lnTo>
                              <a:lnTo>
                                <a:pt x="4197477" y="1486649"/>
                              </a:lnTo>
                              <a:lnTo>
                                <a:pt x="4236758" y="1528127"/>
                              </a:lnTo>
                              <a:lnTo>
                                <a:pt x="4277436" y="1565706"/>
                              </a:lnTo>
                              <a:lnTo>
                                <a:pt x="4320222" y="1599374"/>
                              </a:lnTo>
                              <a:lnTo>
                                <a:pt x="4365091" y="1629244"/>
                              </a:lnTo>
                              <a:lnTo>
                                <a:pt x="4411992" y="1655419"/>
                              </a:lnTo>
                              <a:lnTo>
                                <a:pt x="4460913" y="1677987"/>
                              </a:lnTo>
                              <a:lnTo>
                                <a:pt x="4510862" y="1695665"/>
                              </a:lnTo>
                              <a:lnTo>
                                <a:pt x="4560735" y="1707362"/>
                              </a:lnTo>
                              <a:lnTo>
                                <a:pt x="4610506" y="1713230"/>
                              </a:lnTo>
                              <a:lnTo>
                                <a:pt x="4660176" y="1713458"/>
                              </a:lnTo>
                              <a:lnTo>
                                <a:pt x="4709706" y="1708213"/>
                              </a:lnTo>
                              <a:lnTo>
                                <a:pt x="4757928" y="1697304"/>
                              </a:lnTo>
                              <a:lnTo>
                                <a:pt x="4803457" y="1680502"/>
                              </a:lnTo>
                              <a:lnTo>
                                <a:pt x="4846332" y="1657896"/>
                              </a:lnTo>
                              <a:lnTo>
                                <a:pt x="4886655" y="1629587"/>
                              </a:lnTo>
                              <a:lnTo>
                                <a:pt x="4924463" y="1595691"/>
                              </a:lnTo>
                              <a:lnTo>
                                <a:pt x="4926812" y="1593075"/>
                              </a:lnTo>
                              <a:lnTo>
                                <a:pt x="4955997" y="1560614"/>
                              </a:lnTo>
                              <a:lnTo>
                                <a:pt x="4983010" y="1522691"/>
                              </a:lnTo>
                              <a:lnTo>
                                <a:pt x="5005349" y="1481924"/>
                              </a:lnTo>
                              <a:lnTo>
                                <a:pt x="5022875" y="1438287"/>
                              </a:lnTo>
                              <a:lnTo>
                                <a:pt x="5035461" y="1391729"/>
                              </a:lnTo>
                              <a:lnTo>
                                <a:pt x="5042878" y="1343660"/>
                              </a:lnTo>
                              <a:lnTo>
                                <a:pt x="5044452" y="1294714"/>
                              </a:lnTo>
                              <a:close/>
                            </a:path>
                            <a:path w="5905500" h="5745480">
                              <a:moveTo>
                                <a:pt x="5905030" y="589597"/>
                              </a:moveTo>
                              <a:lnTo>
                                <a:pt x="5865787" y="578116"/>
                              </a:lnTo>
                              <a:lnTo>
                                <a:pt x="5588292" y="498538"/>
                              </a:lnTo>
                              <a:lnTo>
                                <a:pt x="5542635" y="486791"/>
                              </a:lnTo>
                              <a:lnTo>
                                <a:pt x="5498973" y="478256"/>
                              </a:lnTo>
                              <a:lnTo>
                                <a:pt x="5457266" y="472719"/>
                              </a:lnTo>
                              <a:lnTo>
                                <a:pt x="5417477" y="469963"/>
                              </a:lnTo>
                              <a:lnTo>
                                <a:pt x="5398363" y="470674"/>
                              </a:lnTo>
                              <a:lnTo>
                                <a:pt x="5377192" y="473443"/>
                              </a:lnTo>
                              <a:lnTo>
                                <a:pt x="5353913" y="478091"/>
                              </a:lnTo>
                              <a:lnTo>
                                <a:pt x="5328450" y="484441"/>
                              </a:lnTo>
                              <a:lnTo>
                                <a:pt x="5356403" y="441490"/>
                              </a:lnTo>
                              <a:lnTo>
                                <a:pt x="5377281" y="399224"/>
                              </a:lnTo>
                              <a:lnTo>
                                <a:pt x="5391035" y="357670"/>
                              </a:lnTo>
                              <a:lnTo>
                                <a:pt x="5397589" y="316903"/>
                              </a:lnTo>
                              <a:lnTo>
                                <a:pt x="5396903" y="276923"/>
                              </a:lnTo>
                              <a:lnTo>
                                <a:pt x="5387238" y="228676"/>
                              </a:lnTo>
                              <a:lnTo>
                                <a:pt x="5369191" y="182676"/>
                              </a:lnTo>
                              <a:lnTo>
                                <a:pt x="5342547" y="139039"/>
                              </a:lnTo>
                              <a:lnTo>
                                <a:pt x="5307114" y="97853"/>
                              </a:lnTo>
                              <a:lnTo>
                                <a:pt x="5275199" y="69303"/>
                              </a:lnTo>
                              <a:lnTo>
                                <a:pt x="5274132" y="68567"/>
                              </a:lnTo>
                              <a:lnTo>
                                <a:pt x="5274132" y="318604"/>
                              </a:lnTo>
                              <a:lnTo>
                                <a:pt x="5270601" y="342353"/>
                              </a:lnTo>
                              <a:lnTo>
                                <a:pt x="5251285" y="390525"/>
                              </a:lnTo>
                              <a:lnTo>
                                <a:pt x="5212359" y="443534"/>
                              </a:lnTo>
                              <a:lnTo>
                                <a:pt x="5185321" y="472249"/>
                              </a:lnTo>
                              <a:lnTo>
                                <a:pt x="5000917" y="656653"/>
                              </a:lnTo>
                              <a:lnTo>
                                <a:pt x="4753013" y="408749"/>
                              </a:lnTo>
                              <a:lnTo>
                                <a:pt x="4958118" y="203644"/>
                              </a:lnTo>
                              <a:lnTo>
                                <a:pt x="4993945" y="171970"/>
                              </a:lnTo>
                              <a:lnTo>
                                <a:pt x="5029149" y="149415"/>
                              </a:lnTo>
                              <a:lnTo>
                                <a:pt x="5098199" y="132143"/>
                              </a:lnTo>
                              <a:lnTo>
                                <a:pt x="5131079" y="136271"/>
                              </a:lnTo>
                              <a:lnTo>
                                <a:pt x="5191328" y="163258"/>
                              </a:lnTo>
                              <a:lnTo>
                                <a:pt x="5235321" y="205181"/>
                              </a:lnTo>
                              <a:lnTo>
                                <a:pt x="5260137" y="247345"/>
                              </a:lnTo>
                              <a:lnTo>
                                <a:pt x="5273446" y="294678"/>
                              </a:lnTo>
                              <a:lnTo>
                                <a:pt x="5274081" y="316903"/>
                              </a:lnTo>
                              <a:lnTo>
                                <a:pt x="5274132" y="318604"/>
                              </a:lnTo>
                              <a:lnTo>
                                <a:pt x="5274132" y="68567"/>
                              </a:lnTo>
                              <a:lnTo>
                                <a:pt x="5241341" y="45580"/>
                              </a:lnTo>
                              <a:lnTo>
                                <a:pt x="5205400" y="26517"/>
                              </a:lnTo>
                              <a:lnTo>
                                <a:pt x="5167287" y="11874"/>
                              </a:lnTo>
                              <a:lnTo>
                                <a:pt x="5128958" y="2768"/>
                              </a:lnTo>
                              <a:lnTo>
                                <a:pt x="5092357" y="0"/>
                              </a:lnTo>
                              <a:lnTo>
                                <a:pt x="5057267" y="3340"/>
                              </a:lnTo>
                              <a:lnTo>
                                <a:pt x="4989665" y="28752"/>
                              </a:lnTo>
                              <a:lnTo>
                                <a:pt x="4953178" y="52832"/>
                              </a:lnTo>
                              <a:lnTo>
                                <a:pt x="4913947" y="84734"/>
                              </a:lnTo>
                              <a:lnTo>
                                <a:pt x="4871885" y="124396"/>
                              </a:lnTo>
                              <a:lnTo>
                                <a:pt x="4584484" y="411924"/>
                              </a:lnTo>
                              <a:lnTo>
                                <a:pt x="5333657" y="1161097"/>
                              </a:lnTo>
                              <a:lnTo>
                                <a:pt x="5419509" y="1075245"/>
                              </a:lnTo>
                              <a:lnTo>
                                <a:pt x="5086769" y="742505"/>
                              </a:lnTo>
                              <a:lnTo>
                                <a:pt x="5172507" y="656653"/>
                              </a:lnTo>
                              <a:lnTo>
                                <a:pt x="5201869" y="627735"/>
                              </a:lnTo>
                              <a:lnTo>
                                <a:pt x="5237645" y="598868"/>
                              </a:lnTo>
                              <a:lnTo>
                                <a:pt x="5280469" y="582358"/>
                              </a:lnTo>
                              <a:lnTo>
                                <a:pt x="5315356" y="578116"/>
                              </a:lnTo>
                              <a:lnTo>
                                <a:pt x="5336972" y="578662"/>
                              </a:lnTo>
                              <a:lnTo>
                                <a:pt x="5390426" y="586168"/>
                              </a:lnTo>
                              <a:lnTo>
                                <a:pt x="5461813" y="602195"/>
                              </a:lnTo>
                              <a:lnTo>
                                <a:pt x="5505805" y="613549"/>
                              </a:lnTo>
                              <a:lnTo>
                                <a:pt x="5797080" y="697547"/>
                              </a:lnTo>
                              <a:lnTo>
                                <a:pt x="5905030" y="58959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A2C272F" id="Graphic 69" o:spid="_x0000_s1026" style="position:absolute;margin-left:68.6pt;margin-top:194.75pt;width:465pt;height:452.4pt;z-index:-16547840;visibility:visible;mso-wrap-style:square;mso-wrap-distance-left:0;mso-wrap-distance-top:0;mso-wrap-distance-right:0;mso-wrap-distance-bottom:0;mso-position-horizontal:absolute;mso-position-horizontal-relative:page;mso-position-vertical:absolute;mso-position-vertical-relative:page;v-text-anchor:top" coordsize="5905500,5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" path="m1122362,5245786r-10947,-58941l1085392,5124005r-36690,-54953l1021626,5038661r-28334,-24841l993292,5260340r-1384,17589l973543,5330037r-30822,43485l907961,5409882,746671,5571172,489115,5313616r88379,-88392l638975,5163756r29832,-28359l722439,5093843r46901,-20765l792797,5069052r24359,l865428,5081384r45746,27026l949286,5145837r24905,37934l988936,5223002r4356,37338l993292,5013820r-40653,-27965l915517,4968430r-38798,-11671l836853,4951781r-39636,2273l757656,4963325r-39560,16027l725284,4943805r-51,-68339l705954,4811496r-23279,-41059l672096,4755019r-22326,-25222l628954,4711408r,217754l627672,4950777r-13716,43815l587616,5033873r-46812,51270l400596,5225224,174244,4998910,303784,4869370r32994,-31712l365988,4812271r46673,-31293l453136,4770437r21031,470l517131,4783683r40780,25096l594829,4845723r24524,40945l628954,4929162r,-217754l592937,4685639r-67500,-29883l454075,4645380r-34823,2807l350901,4670590r-35040,21006l279971,4719104r-36728,33934l,4996370r749211,749046l923518,5571172r72835,-72898l1025309,5467832r25082,-29692l1088428,5380672r23571,-54203l1122337,5273103r25,-27317xem1773529,4565637r-4445,-49784l1758416,4465332r-17081,-51257l1722691,4371365r-22034,-41897l1675142,4288396r-23736,-32893l1651406,4598809r-7087,51270l1628000,4697730r-25413,44043l1568234,4782248r-39815,33643l1484909,4840833r-47206,16091l1386814,4864036r-54546,-2032l1285570,4853533r-46470,-14960l1192885,4817034r-45974,-28182l1101204,4753915r-45415,-41771l1010793,4664354r-38227,-46495l941006,4572660r-24968,-43942l897610,4486046r-11989,-41427l880021,4404423r965,-53213l890054,4301744r17043,-45720l931989,4214050r32614,-38227l998194,4146689r36652,-22923l1074661,4107218r43104,-10008l1162570,4094073r45631,3353l1254620,4107561r47168,17208l1339519,4143641r37580,22784l1414449,4193108r37072,30607l1488224,4258246r38709,41288l1560296,4340644r28067,40957l1611210,4422394r17704,40640l1641525,4503534r7608,40335l1651406,4598809r,-343306l1613496,4208780r-36245,-38545l1539278,4134421r-38710,-32334l1461122,4073194r-40208,-25514l1379956,4025481r-41719,-18949l1288122,3989159r-49872,-11278l1188631,3972509r-49365,305l1090206,3978592r-47625,11417l997686,4007078r-42240,22606l915822,4057700r-37071,33287l842645,4131297r-29769,42545l789470,4218622r-17006,47016l761898,4314888r-4089,51461l760247,4420044r6617,42698l777468,4505299r14643,42406l810806,4589983r22758,42113l860437,4674070r30988,41808l926553,4757534r39320,41478l1006538,4836604r42761,33693l1094143,4900193r46913,26162l1190028,4948885r49936,17678l1289812,4978285r49758,5893l1389240,4984394r49581,-5296l1486979,4968240r45504,-16802l1575358,4928806r40348,-28321l1653578,4866576r31483,-35077l1712061,4793589r22339,-40754l1751914,4709236r12535,-46495l1771929,4614608r1600,-48971xem2634145,3860482r-39167,-11404l2317407,3769423r-45682,-11722l2228037,3749205r-41707,-5499l2146592,3740975r-19190,711l2106218,3744455r-23660,4750l2057565,3755453r27952,-43015l2106384,3670147r13741,-41554l2126640,3587851r-749,-39916l2116290,3499637r-18047,-45999l2071611,3410026r-35382,-41161l2004250,3340290r-1067,-736l2003183,3589553r-3530,23762l1980272,3661486r-38874,52997l1914436,3743134r-184531,184531l1482001,3679761r205232,-205232l1723009,3442932r35191,-22518l1792668,3407206r-521,l1827187,3403155r32905,4051l1891169,3417493r56668,39764l1978228,3496411r19266,45047l2003132,3587851r51,1702l2003183,3339554r-32829,-23013l1934438,3297466r-38036,-14580l1858060,3273717r-36639,-2769l1786331,3274288r-67577,25413l1682242,3323818r-39231,31877l1601000,3395281r-287528,287528l2062645,4431982r85852,-85852l1815757,4013517r85852,-85852l1930920,3898722r35713,-28969l2009508,3853307r34887,-4229l2066010,3849611r53404,7442l2190813,3873144r44044,11405l2526195,3968432r107950,-107950xem3288195,3206432r-39243,-11481l2971457,3115373r-45657,-11722l2882138,3095142r-41707,-5537l2800642,3086798r-19114,711l2760357,3090278r-23279,4648l2711615,3101276r27952,-42951l2760446,3016059r13754,-41554l2780754,2933738r-686,-39980l2770403,2845511r-18047,-46000l2725712,2755874r-35433,-41186l2658351,2686139r-1054,-737l2657297,2935440r-3531,23749l2634450,3007360r-38926,53009l2568486,3089084r-184417,184404l2136178,3025584r205105,-205105l2377109,2788805r35205,-22555l2481364,2748978r32880,4128l2574493,2780093r43993,41923l2643301,2864180r13310,47333l2657246,2933738r51,1702l2657297,2685402r-32842,-22974l2588514,2643403r-38062,-14567l2512110,2619654r-36639,-2794l2440381,2620175r-67551,25463l2336342,2669717r-39230,31877l2255050,2741231r-287528,287528l2716695,3777932r85852,-85852l2469934,3359340r85814,-85852l2584983,3244621r35827,-28918l2663634,3199193r34887,-4242l2720136,3195497r53455,7506l2844876,3219031r44031,11353l2938564,3244278r241681,70104l3288195,3206432xem3905161,2589466r-110935,-53467l3397669,2347734r,134036l3177832,2701607r-24956,-48387l3128124,2604706r-73990,-145656l3029242,2410650r-25121,-46215l2977819,2319324r-27609,-43992l2921165,2232469r32232,19012l2989707,2271928r40335,21908l3074301,2317216r323368,164554l3397669,2347734,3154908,2232469,2890558,2105723r-92329,92329l2844076,2288603r68351,136030l3184067,2969704r68390,136030l3298355,3196272r91186,-91059l3367113,3062706r-22264,-42596l3278390,2892183r-22263,-42570l3233712,2807144r105524,-105537l3504857,2535999r302514,151257l3905161,2589466xem4340911,2025561r-4191,-62268l4329811,1928279r-89,-483l4305566,1854568r-18034,-38824l4264952,1774761r-26734,-41707l4215854,1702955r,317615l4212653,2044471r-16154,49187l4163517,2147532r-24410,29514l4109504,2208339r-138430,138430l3398812,1774380r136144,-136144l3571430,1603565r33211,-27584l3661194,1542478r76149,-12382l3780434,1534236r46495,11290l3866400,1561338r41174,22593l3950424,1613382r44488,36373l4041051,1693100r39814,42050l4115244,1776056r29096,39688l4168305,1854136r18986,37744l4201363,1928279r14313,68605l4215854,2020570r,-317615l4171251,1648739r-40284,-42507l4090695,1568043r-40475,-34315l4009529,1503184r-40906,-26848l3927513,1453070r-51537,-22631l3824579,1414576r-51130,-9309l3722789,1402270r-38659,2438l3646462,1412608r-36729,13119l3573945,1443799r-56769,40564l3484067,1513509r-36233,34938l3224441,1771840r749173,749173l4147858,2346769r59817,-59817l4235551,2257590r24575,-29172l4299242,2169858r26098,-57683l4338866,2054669r2045,-29108xem5044452,1294714r-4445,-49772l5029365,1194371r-17018,-51308l4993691,1100416r-22060,-41871l4946091,1017498r-23736,-32855l4922355,1327912r-7125,51244l4898910,1426781r-25374,44056l4839246,1511363r-39827,33642l4755883,1569935r-47244,16079l4657712,1593075r-54559,-2083l4556455,1582521r-46457,-14960l4463783,1546021r-45949,-28181l4372165,1482902r-45364,-41770l4281805,1393393r-38240,-46457l4212006,1301750r-24969,-43930l4168571,1215148r-12014,-41414l4150906,1133538r978,-53213l4160977,1030859r17056,-45720l4202925,943165r32563,-38227l4269130,875804r36652,-22923l4345571,836333r43079,-10008l4433455,823188r45644,3328l4525556,836612r47244,17145l4610481,872680r37579,22784l4685423,922134r37097,30581l4759236,987234r38671,41288l4831258,1069644r28067,40958l4882185,1151407r17716,40665l4912538,1232598r7607,40386l4922355,1327912r,-343269l4884394,937882r-36258,-38532l4810176,863523r-38685,-32347l4732071,802246r-40183,-25540l4650956,754481r-41707,-18961l4559071,718197r-49911,-11265l4459516,701560r-49365,318l4361091,707707r-47574,11417l4268622,736180r-42253,22594l4186720,786752r-37084,33223l4113530,860336r-29769,42570l4060367,947712r-16992,47002l4032821,1043952r-4038,51435l4031272,1149032r6604,42736l4048480,1234351r14643,42430l4081805,1319072r22758,42126l4131411,1403184r30963,41809l4197477,1486649r39281,41478l4277436,1565706r42786,33668l4365091,1629244r46901,26175l4460913,1677987r49949,17678l4560735,1707362r49771,5868l4660176,1713458r49530,-5245l4757928,1697304r45529,-16802l4846332,1657896r40323,-28309l4924463,1595691r2349,-2616l4955997,1560614r27013,-37923l5005349,1481924r17526,-43637l5035461,1391729r7417,-48069l5044452,1294714xem5905030,589597r-39243,-11481l5588292,498538r-45657,-11747l5498973,478256r-41707,-5537l5417477,469963r-19114,711l5377192,473443r-23279,4648l5328450,484441r27953,-42951l5377281,399224r13754,-41554l5397589,316903r-686,-39980l5387238,228676r-18047,-46000l5342547,139039,5307114,97853,5275199,69303r-1067,-736l5274132,318604r-3531,23749l5251285,390525r-38926,53009l5185321,472249,5000917,656653,4753013,408749,4958118,203644r35827,-31674l5029149,149415r69050,-17272l5131079,136271r60249,26987l5235321,205181r24816,42164l5273446,294678r635,22225l5274132,318604r,-250037l5241341,45580,5205400,26517,5167287,11874,5128958,2768,5092357,r-35090,3340l4989665,28752r-36487,24080l4913947,84734r-42062,39662l4584484,411924r749173,749173l5419509,1075245,5086769,742505r85738,-85852l5201869,627735r35776,-28867l5280469,582358r34887,-4242l5336972,578662r53454,7506l5461813,602195r43992,11354l5797080,697547,5905030,589597xe" fillcolor="silver" stroked="f">
                <v:fill opacity="32896f"/>
                <v:path arrowok="t"/>
                <w10:wrap anchorx="page" anchory="page"/>
              </v:shape>
            </w:pict>
          </mc:Fallback>
        </mc:AlternateContent>
      </w:r>
    </w:p>
    <w:sectPr w:rsidR="000D0587">
      <w:pgSz w:w="11910" w:h="16840"/>
      <w:pgMar w:top="1320" w:right="708" w:bottom="1040" w:left="1133" w:header="358" w:footer="84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deisy cristina mazo" w:date="2025-06-26T11:41:00Z" w:initials="dm">
    <w:p w14:paraId="45FBC53A" w14:textId="77777777" w:rsidR="00F84FDE" w:rsidRDefault="00F84FDE" w:rsidP="00F84FDE">
      <w:pPr>
        <w:pStyle w:val="Textocomentario"/>
      </w:pPr>
      <w:r>
        <w:rPr>
          <w:rStyle w:val="Refdecomentario"/>
        </w:rPr>
        <w:annotationRef/>
      </w:r>
      <w:r>
        <w:t xml:space="preserve">Este reglamento es de pregrado por lo cual no se requiere requisitos de especializaciones </w:t>
      </w:r>
    </w:p>
  </w:comment>
  <w:comment w:id="9" w:author="deisy cristina mazo" w:date="2025-06-26T11:49:00Z" w:initials="dm">
    <w:p w14:paraId="720499B2" w14:textId="77777777" w:rsidR="00F84FDE" w:rsidRDefault="00F84FDE" w:rsidP="00F84FDE">
      <w:pPr>
        <w:pStyle w:val="Textocomentario"/>
      </w:pPr>
      <w:r>
        <w:rPr>
          <w:rStyle w:val="Refdecomentario"/>
        </w:rPr>
        <w:annotationRef/>
      </w:r>
      <w:r>
        <w:t xml:space="preserve">Tenerse en cuenta los estudiantes de grados 11° que en convenio con le Politécnico terminaron Técnica Laboral, continuen en la Institución de manera directa, siempre y cuando se inscriba y cumpla la matrícula, luego de este gran avance, se deberá establecer que reconocimientos de asignaturas tendrá en el programa respectico Técnico profesional, tecnológico o profesional </w:t>
      </w:r>
    </w:p>
  </w:comment>
  <w:comment w:id="10" w:author="deisy cristina mazo" w:date="2025-06-26T11:42:00Z" w:initials="dm">
    <w:p w14:paraId="313BF45F" w14:textId="761BA6B6" w:rsidR="00F84FDE" w:rsidRDefault="00F84FDE" w:rsidP="00F84FDE">
      <w:pPr>
        <w:pStyle w:val="Textocomentario"/>
      </w:pPr>
      <w:r>
        <w:rPr>
          <w:rStyle w:val="Refdecomentario"/>
        </w:rPr>
        <w:annotationRef/>
      </w:r>
      <w:r>
        <w:t xml:space="preserve">Solicitan que coloquemos los requisitos de silla vacía,  </w:t>
      </w:r>
    </w:p>
  </w:comment>
  <w:comment w:id="12" w:author="deisy cristina mazo" w:date="2025-06-26T11:51:00Z" w:initials="dm">
    <w:p w14:paraId="1DD79DD6" w14:textId="77777777" w:rsidR="00F84FDE" w:rsidRDefault="00F84FDE" w:rsidP="00F84FDE">
      <w:pPr>
        <w:pStyle w:val="Textocomentario"/>
      </w:pPr>
      <w:r>
        <w:rPr>
          <w:rStyle w:val="Refdecomentario"/>
        </w:rPr>
        <w:annotationRef/>
      </w:r>
      <w:r>
        <w:t xml:space="preserve">Art 19. Para efectos de la sanción el promedio acumulado y el del semestre debería ser mínimo de (2.5) </w:t>
      </w:r>
    </w:p>
  </w:comment>
  <w:comment w:id="13" w:author="deisy cristina mazo" w:date="2025-08-22T14:41:00Z" w:initials="dm">
    <w:p w14:paraId="6B3E26C7" w14:textId="77777777" w:rsidR="007E60EB" w:rsidRDefault="007E60EB" w:rsidP="007E60EB">
      <w:pPr>
        <w:pStyle w:val="Textocomentario"/>
      </w:pPr>
      <w:r>
        <w:rPr>
          <w:rStyle w:val="Refdecomentario"/>
        </w:rPr>
        <w:annotationRef/>
      </w:r>
      <w:r>
        <w:rPr>
          <w:b/>
          <w:bCs/>
        </w:rPr>
        <w:t>ARTÍCULO 19. Permanencia por promedio académico.</w:t>
      </w:r>
      <w:r>
        <w:br/>
        <w:t>Los estudiantes matriculados en cualquier nivel de los programas de pregrado deberán mantener un promedio de crédito ponderado semestral mínimo de tres punto cero (3.0) para poder permanecer en la Institución.</w:t>
      </w:r>
    </w:p>
    <w:p w14:paraId="4A629E06" w14:textId="77777777" w:rsidR="007E60EB" w:rsidRDefault="007E60EB" w:rsidP="007E60EB">
      <w:pPr>
        <w:pStyle w:val="Textocomentario"/>
      </w:pPr>
      <w:r>
        <w:t xml:space="preserve">Parágrafo 1. Cuando el estudiante, al finalizar el primer semestre académico, obtenga un promedio ponderado entre dos punto cinco (2.5) y dos punto nueve (2.9), se considerará en </w:t>
      </w:r>
      <w:r>
        <w:rPr>
          <w:b/>
          <w:bCs/>
        </w:rPr>
        <w:t>semestre especial de oportunidad</w:t>
      </w:r>
      <w:r>
        <w:t>, el cual le permitirá continuar sus estudios con el fin de superar sus resultados académicos.</w:t>
      </w:r>
    </w:p>
    <w:p w14:paraId="22C66D68" w14:textId="77777777" w:rsidR="007E60EB" w:rsidRDefault="007E60EB" w:rsidP="007E60EB">
      <w:pPr>
        <w:pStyle w:val="Textocomentario"/>
      </w:pPr>
      <w:r>
        <w:t>Parágrafo 2. Si al finalizar el semestre inmediatamente siguiente el estudiante no alcanza un promedio ponderado semestral mínimo de tres punto cero (3.0), o no logra un promedio acumulado igual o superior a tres punto cero (3.0), la Institución aplicará las sanciones académicas correspondientes, entre ellas la cancelación de la matrícula, de conformidad con lo establecido en el presente Reglamento.</w:t>
      </w:r>
    </w:p>
  </w:comment>
  <w:comment w:id="15" w:author="deisy cristina mazo" w:date="2025-06-26T11:52:00Z" w:initials="dm">
    <w:p w14:paraId="47ABC22B" w14:textId="13E5055E" w:rsidR="0059518D" w:rsidRDefault="0059518D" w:rsidP="0059518D">
      <w:pPr>
        <w:pStyle w:val="Textocomentario"/>
      </w:pPr>
      <w:r>
        <w:rPr>
          <w:rStyle w:val="Refdecomentario"/>
        </w:rPr>
        <w:annotationRef/>
      </w:r>
      <w:r>
        <w:t xml:space="preserve">Art.29. parágrafo. El Consejo Directivo podrá aprobar ajustar en casos de fuerza mayor el periodo académico con un mínimo de dieciséis (16) semanas, para garantizar el cumplimiento de las actividades académicas. Hoy en día las Instituciones se están volcando hacia la Educación técnica, que mejor entonces que volvamos a ciclos propedéuticos, desde la técnica Laboral en grados 10 y 1 y continuar en Técnica profesional o tecnología en la U, que importante sería, así volveríamos a robustecer programas tecnológicos que están se cierran como lo es Tecnología en costos y auditoría. </w:t>
      </w:r>
    </w:p>
  </w:comment>
  <w:comment w:id="19" w:author="deisy cristina mazo" w:date="2025-06-26T11:54:00Z" w:initials="dm">
    <w:p w14:paraId="2D9271DD" w14:textId="77777777" w:rsidR="0059518D" w:rsidRDefault="0059518D" w:rsidP="0059518D">
      <w:pPr>
        <w:pStyle w:val="Textocomentario"/>
      </w:pPr>
      <w:r>
        <w:rPr>
          <w:rStyle w:val="Refdecomentario"/>
        </w:rPr>
        <w:annotationRef/>
      </w:r>
      <w:r>
        <w:t xml:space="preserve">artículo 42. ( Propongo se considere un parágrafo, o un artículo, en donde se plantee, que para cancelar la practica, se deba contar con el aval del consejo de facultad. PARAGRAFO: En consideración a que la práctica es una asignatura sui generis, que compromete la firma de un convenio o contrato con un tercero, la asignatura, no se podrá cancelar de manera directa como las demás asignaturas. Para cancelarla, se debe contar con el aval del Consejo de facultad, quien dará la autorización o no, teniendo presente el el convenio o contrato de la práctica y laos alcances y consideraciones propias del proceso de practcia adelantado por el estudiante. Considero por calidad de la educación, no se debería permitir hasta última hora, cancelar asignaturas. </w:t>
      </w:r>
    </w:p>
  </w:comment>
  <w:comment w:id="21" w:author="deisy cristina mazo" w:date="2025-06-26T11:56:00Z" w:initials="dm">
    <w:p w14:paraId="49C1F3EA" w14:textId="77777777" w:rsidR="0059518D" w:rsidRDefault="0059518D" w:rsidP="0059518D">
      <w:pPr>
        <w:pStyle w:val="Textocomentario"/>
      </w:pPr>
      <w:r>
        <w:rPr>
          <w:rStyle w:val="Refdecomentario"/>
        </w:rPr>
        <w:annotationRef/>
      </w:r>
      <w:r>
        <w:t xml:space="preserve">Art. 46. La calificación aprobatoria será mínimo de tre punto cero (3.0) </w:t>
      </w:r>
    </w:p>
  </w:comment>
  <w:comment w:id="23" w:author="deisy cristina mazo" w:date="2025-06-26T11:58:00Z" w:initials="dm">
    <w:p w14:paraId="0BF20D27" w14:textId="77777777" w:rsidR="0059518D" w:rsidRDefault="0059518D" w:rsidP="0059518D">
      <w:pPr>
        <w:pStyle w:val="Textocomentario"/>
      </w:pPr>
      <w:r>
        <w:rPr>
          <w:rStyle w:val="Refdecomentario"/>
        </w:rPr>
        <w:annotationRef/>
      </w:r>
      <w:r>
        <w:t xml:space="preserve">Se debería dejar abierto en este capítulo, un tema de cursos y/o diplomados que puedan reconocerse como trabajo de grado o prácticas.. </w:t>
      </w:r>
    </w:p>
  </w:comment>
  <w:comment w:id="30" w:author="deisy cristina mazo" w:date="2025-06-26T12:00:00Z" w:initials="dm">
    <w:p w14:paraId="6DFA735C" w14:textId="6BDDE090" w:rsidR="0059518D" w:rsidRDefault="0059518D" w:rsidP="0059518D">
      <w:pPr>
        <w:pStyle w:val="Textocomentario"/>
      </w:pPr>
      <w:r>
        <w:rPr>
          <w:rStyle w:val="Refdecomentario"/>
        </w:rPr>
        <w:annotationRef/>
      </w:r>
      <w:r>
        <w:t xml:space="preserve">Que tal se se puede ampliar este r </w:t>
      </w:r>
    </w:p>
  </w:comment>
  <w:comment w:id="31" w:author="deisy cristina mazo" w:date="2025-08-12T15:52:00Z" w:initials="dm">
    <w:p w14:paraId="2E593FD4" w14:textId="77777777" w:rsidR="00BA6FC2" w:rsidRDefault="00BA6FC2" w:rsidP="00BA6FC2">
      <w:pPr>
        <w:pStyle w:val="Textocomentario"/>
      </w:pPr>
      <w:r>
        <w:rPr>
          <w:rStyle w:val="Refdecomentario"/>
        </w:rPr>
        <w:annotationRef/>
      </w:r>
      <w:r>
        <w:t xml:space="preserve">Ampliar con la asociación </w:t>
      </w:r>
    </w:p>
  </w:comment>
  <w:comment w:id="45" w:author="deisy cristina mazo" w:date="2025-06-26T12:03:00Z" w:initials="dm">
    <w:p w14:paraId="30F30DA0" w14:textId="5DF0C559" w:rsidR="007138CC" w:rsidRDefault="007138CC" w:rsidP="007138CC">
      <w:pPr>
        <w:pStyle w:val="Textocomentario"/>
      </w:pPr>
      <w:r>
        <w:rPr>
          <w:rStyle w:val="Refdecomentario"/>
        </w:rPr>
        <w:annotationRef/>
      </w:r>
      <w:r>
        <w:t xml:space="preserve">Art. 110. Quién sería la segunda instancia cuando el a vicerrector obra como primera instancia.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FBC53A" w15:done="0"/>
  <w15:commentEx w15:paraId="720499B2" w15:done="0"/>
  <w15:commentEx w15:paraId="313BF45F" w15:done="0"/>
  <w15:commentEx w15:paraId="1DD79DD6" w15:done="0"/>
  <w15:commentEx w15:paraId="22C66D68" w15:paraIdParent="1DD79DD6" w15:done="0"/>
  <w15:commentEx w15:paraId="47ABC22B" w15:done="0"/>
  <w15:commentEx w15:paraId="2D9271DD" w15:done="0"/>
  <w15:commentEx w15:paraId="49C1F3EA" w15:done="0"/>
  <w15:commentEx w15:paraId="0BF20D27" w15:done="0"/>
  <w15:commentEx w15:paraId="6DFA735C" w15:done="0"/>
  <w15:commentEx w15:paraId="2E593FD4" w15:paraIdParent="6DFA735C" w15:done="0"/>
  <w15:commentEx w15:paraId="30F30D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874655" w16cex:dateUtc="2025-06-26T16:41:00Z"/>
  <w16cex:commentExtensible w16cex:durableId="1D963BFA" w16cex:dateUtc="2025-06-26T16:49:00Z"/>
  <w16cex:commentExtensible w16cex:durableId="343A9600" w16cex:dateUtc="2025-06-26T16:42:00Z"/>
  <w16cex:commentExtensible w16cex:durableId="1A3369B3" w16cex:dateUtc="2025-06-26T16:51:00Z"/>
  <w16cex:commentExtensible w16cex:durableId="2EF457EF" w16cex:dateUtc="2025-08-22T19:41:00Z"/>
  <w16cex:commentExtensible w16cex:durableId="2F7E7D8B" w16cex:dateUtc="2025-06-26T16:52:00Z"/>
  <w16cex:commentExtensible w16cex:durableId="6511BC1E" w16cex:dateUtc="2025-06-26T16:54:00Z"/>
  <w16cex:commentExtensible w16cex:durableId="0D15171D" w16cex:dateUtc="2025-06-26T16:56:00Z"/>
  <w16cex:commentExtensible w16cex:durableId="7E84D7C3" w16cex:dateUtc="2025-06-26T16:58:00Z"/>
  <w16cex:commentExtensible w16cex:durableId="6E2C65ED" w16cex:dateUtc="2025-06-26T17:00:00Z"/>
  <w16cex:commentExtensible w16cex:durableId="630BC895" w16cex:dateUtc="2025-08-12T20:52:00Z"/>
  <w16cex:commentExtensible w16cex:durableId="349CCF97" w16cex:dateUtc="2025-06-26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FBC53A" w16cid:durableId="64874655"/>
  <w16cid:commentId w16cid:paraId="720499B2" w16cid:durableId="1D963BFA"/>
  <w16cid:commentId w16cid:paraId="313BF45F" w16cid:durableId="343A9600"/>
  <w16cid:commentId w16cid:paraId="1DD79DD6" w16cid:durableId="1A3369B3"/>
  <w16cid:commentId w16cid:paraId="22C66D68" w16cid:durableId="2EF457EF"/>
  <w16cid:commentId w16cid:paraId="47ABC22B" w16cid:durableId="2F7E7D8B"/>
  <w16cid:commentId w16cid:paraId="2D9271DD" w16cid:durableId="6511BC1E"/>
  <w16cid:commentId w16cid:paraId="49C1F3EA" w16cid:durableId="0D15171D"/>
  <w16cid:commentId w16cid:paraId="0BF20D27" w16cid:durableId="7E84D7C3"/>
  <w16cid:commentId w16cid:paraId="6DFA735C" w16cid:durableId="6E2C65ED"/>
  <w16cid:commentId w16cid:paraId="2E593FD4" w16cid:durableId="630BC895"/>
  <w16cid:commentId w16cid:paraId="30F30DA0" w16cid:durableId="349CCF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F727C" w14:textId="77777777" w:rsidR="007E4037" w:rsidRDefault="007E4037">
      <w:r>
        <w:separator/>
      </w:r>
    </w:p>
  </w:endnote>
  <w:endnote w:type="continuationSeparator" w:id="0">
    <w:p w14:paraId="2BC3A403" w14:textId="77777777" w:rsidR="007E4037" w:rsidRDefault="007E4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46D" w14:textId="77777777" w:rsidR="000D0587" w:rsidRDefault="00EA031E">
    <w:pPr>
      <w:pStyle w:val="Textoindependiente"/>
      <w:spacing w:line="14" w:lineRule="auto"/>
      <w:rPr>
        <w:sz w:val="20"/>
      </w:rPr>
    </w:pPr>
    <w:r>
      <w:rPr>
        <w:noProof/>
        <w:sz w:val="20"/>
      </w:rPr>
      <w:drawing>
        <wp:anchor distT="0" distB="0" distL="0" distR="0" simplePos="0" relativeHeight="486736384" behindDoc="1" locked="0" layoutInCell="1" allowOverlap="1" wp14:anchorId="48772BE3" wp14:editId="1EDB8CE4">
          <wp:simplePos x="0" y="0"/>
          <wp:positionH relativeFrom="page">
            <wp:posOffset>6195059</wp:posOffset>
          </wp:positionH>
          <wp:positionV relativeFrom="page">
            <wp:posOffset>9981590</wp:posOffset>
          </wp:positionV>
          <wp:extent cx="644524" cy="443865"/>
          <wp:effectExtent l="0" t="0" r="0" b="0"/>
          <wp:wrapNone/>
          <wp:docPr id="58275579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44524" cy="443865"/>
                  </a:xfrm>
                  <a:prstGeom prst="rect">
                    <a:avLst/>
                  </a:prstGeom>
                </pic:spPr>
              </pic:pic>
            </a:graphicData>
          </a:graphic>
        </wp:anchor>
      </w:drawing>
    </w:r>
    <w:r>
      <w:rPr>
        <w:noProof/>
        <w:sz w:val="20"/>
      </w:rPr>
      <mc:AlternateContent>
        <mc:Choice Requires="wps">
          <w:drawing>
            <wp:anchor distT="0" distB="0" distL="0" distR="0" simplePos="0" relativeHeight="486736896" behindDoc="1" locked="0" layoutInCell="1" allowOverlap="1" wp14:anchorId="67B8D01B" wp14:editId="38148E60">
              <wp:simplePos x="0" y="0"/>
              <wp:positionH relativeFrom="page">
                <wp:posOffset>708342</wp:posOffset>
              </wp:positionH>
              <wp:positionV relativeFrom="page">
                <wp:posOffset>10222830</wp:posOffset>
              </wp:positionV>
              <wp:extent cx="94678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785" cy="167640"/>
                      </a:xfrm>
                      <a:prstGeom prst="rect">
                        <a:avLst/>
                      </a:prstGeom>
                    </wps:spPr>
                    <wps:txbx>
                      <w:txbxContent>
                        <w:p w14:paraId="07A6C84E" w14:textId="77777777" w:rsidR="000D0587" w:rsidRDefault="00EA031E">
                          <w:pPr>
                            <w:spacing w:before="13"/>
                            <w:ind w:left="20"/>
                            <w:rPr>
                              <w:rFonts w:ascii="Arial" w:hAnsi="Arial"/>
                              <w:b/>
                              <w:sz w:val="20"/>
                            </w:rPr>
                          </w:pPr>
                          <w:r>
                            <w:rPr>
                              <w:sz w:val="20"/>
                            </w:rPr>
                            <w:t>Página</w:t>
                          </w:r>
                          <w:r>
                            <w:rPr>
                              <w:spacing w:val="-5"/>
                              <w:sz w:val="20"/>
                            </w:rPr>
                            <w:t xml:space="preserve"> </w:t>
                          </w: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45</w:t>
                          </w:r>
                          <w:r>
                            <w:rPr>
                              <w:rFonts w:ascii="Arial" w:hAnsi="Arial"/>
                              <w:b/>
                              <w:sz w:val="20"/>
                            </w:rPr>
                            <w:fldChar w:fldCharType="end"/>
                          </w:r>
                          <w:r>
                            <w:rPr>
                              <w:rFonts w:ascii="Arial" w:hAnsi="Arial"/>
                              <w:b/>
                              <w:spacing w:val="1"/>
                              <w:sz w:val="20"/>
                            </w:rPr>
                            <w:t xml:space="preserve"> </w:t>
                          </w:r>
                          <w:r>
                            <w:rPr>
                              <w:sz w:val="20"/>
                            </w:rPr>
                            <w:t>de</w:t>
                          </w:r>
                          <w:r>
                            <w:rPr>
                              <w:spacing w:val="-4"/>
                              <w:sz w:val="20"/>
                            </w:rPr>
                            <w:t xml:space="preserve"> </w:t>
                          </w:r>
                          <w:r>
                            <w:rPr>
                              <w:rFonts w:ascii="Arial" w:hAnsi="Arial"/>
                              <w:b/>
                              <w:spacing w:val="-5"/>
                              <w:sz w:val="20"/>
                            </w:rPr>
                            <w:fldChar w:fldCharType="begin"/>
                          </w:r>
                          <w:r>
                            <w:rPr>
                              <w:rFonts w:ascii="Arial" w:hAnsi="Arial"/>
                              <w:b/>
                              <w:spacing w:val="-5"/>
                              <w:sz w:val="20"/>
                            </w:rPr>
                            <w:instrText xml:space="preserve"> NUMPAGES </w:instrText>
                          </w:r>
                          <w:r>
                            <w:rPr>
                              <w:rFonts w:ascii="Arial" w:hAnsi="Arial"/>
                              <w:b/>
                              <w:spacing w:val="-5"/>
                              <w:sz w:val="20"/>
                            </w:rPr>
                            <w:fldChar w:fldCharType="separate"/>
                          </w:r>
                          <w:r>
                            <w:rPr>
                              <w:rFonts w:ascii="Arial" w:hAnsi="Arial"/>
                              <w:b/>
                              <w:spacing w:val="-5"/>
                              <w:sz w:val="20"/>
                            </w:rPr>
                            <w:t>46</w:t>
                          </w:r>
                          <w:r>
                            <w:rPr>
                              <w:rFonts w:ascii="Arial" w:hAnsi="Arial"/>
                              <w:b/>
                              <w:spacing w:val="-5"/>
                              <w:sz w:val="20"/>
                            </w:rPr>
                            <w:fldChar w:fldCharType="end"/>
                          </w:r>
                        </w:p>
                      </w:txbxContent>
                    </wps:txbx>
                    <wps:bodyPr wrap="square" lIns="0" tIns="0" rIns="0" bIns="0" rtlCol="0">
                      <a:noAutofit/>
                    </wps:bodyPr>
                  </wps:wsp>
                </a:graphicData>
              </a:graphic>
            </wp:anchor>
          </w:drawing>
        </mc:Choice>
        <mc:Fallback>
          <w:pict>
            <v:shapetype w14:anchorId="67B8D01B" id="_x0000_t202" coordsize="21600,21600" o:spt="202" path="m,l,21600r21600,l21600,xe">
              <v:stroke joinstyle="miter"/>
              <v:path gradientshapeok="t" o:connecttype="rect"/>
            </v:shapetype>
            <v:shape id="Textbox 3" o:spid="_x0000_s1026" type="#_x0000_t202" style="position:absolute;margin-left:55.75pt;margin-top:804.95pt;width:74.55pt;height:13.2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" filled="f" stroked="f">
              <v:textbox inset="0,0,0,0">
                <w:txbxContent>
                  <w:p w14:paraId="07A6C84E" w14:textId="77777777" w:rsidR="000D0587" w:rsidRDefault="00EA031E">
                    <w:pPr>
                      <w:spacing w:before="13"/>
                      <w:ind w:left="20"/>
                      <w:rPr>
                        <w:rFonts w:ascii="Arial" w:hAnsi="Arial"/>
                        <w:b/>
                        <w:sz w:val="20"/>
                      </w:rPr>
                    </w:pPr>
                    <w:r>
                      <w:rPr>
                        <w:sz w:val="20"/>
                      </w:rPr>
                      <w:t>Página</w:t>
                    </w:r>
                    <w:r>
                      <w:rPr>
                        <w:spacing w:val="-5"/>
                        <w:sz w:val="20"/>
                      </w:rPr>
                      <w:t xml:space="preserve"> </w:t>
                    </w: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45</w:t>
                    </w:r>
                    <w:r>
                      <w:rPr>
                        <w:rFonts w:ascii="Arial" w:hAnsi="Arial"/>
                        <w:b/>
                        <w:sz w:val="20"/>
                      </w:rPr>
                      <w:fldChar w:fldCharType="end"/>
                    </w:r>
                    <w:r>
                      <w:rPr>
                        <w:rFonts w:ascii="Arial" w:hAnsi="Arial"/>
                        <w:b/>
                        <w:spacing w:val="1"/>
                        <w:sz w:val="20"/>
                      </w:rPr>
                      <w:t xml:space="preserve"> </w:t>
                    </w:r>
                    <w:r>
                      <w:rPr>
                        <w:sz w:val="20"/>
                      </w:rPr>
                      <w:t>de</w:t>
                    </w:r>
                    <w:r>
                      <w:rPr>
                        <w:spacing w:val="-4"/>
                        <w:sz w:val="20"/>
                      </w:rPr>
                      <w:t xml:space="preserve"> </w:t>
                    </w:r>
                    <w:r>
                      <w:rPr>
                        <w:rFonts w:ascii="Arial" w:hAnsi="Arial"/>
                        <w:b/>
                        <w:spacing w:val="-5"/>
                        <w:sz w:val="20"/>
                      </w:rPr>
                      <w:fldChar w:fldCharType="begin"/>
                    </w:r>
                    <w:r>
                      <w:rPr>
                        <w:rFonts w:ascii="Arial" w:hAnsi="Arial"/>
                        <w:b/>
                        <w:spacing w:val="-5"/>
                        <w:sz w:val="20"/>
                      </w:rPr>
                      <w:instrText xml:space="preserve"> NUMPAGES </w:instrText>
                    </w:r>
                    <w:r>
                      <w:rPr>
                        <w:rFonts w:ascii="Arial" w:hAnsi="Arial"/>
                        <w:b/>
                        <w:spacing w:val="-5"/>
                        <w:sz w:val="20"/>
                      </w:rPr>
                      <w:fldChar w:fldCharType="separate"/>
                    </w:r>
                    <w:r>
                      <w:rPr>
                        <w:rFonts w:ascii="Arial" w:hAnsi="Arial"/>
                        <w:b/>
                        <w:spacing w:val="-5"/>
                        <w:sz w:val="20"/>
                      </w:rPr>
                      <w:t>46</w:t>
                    </w:r>
                    <w:r>
                      <w:rPr>
                        <w:rFonts w:ascii="Arial" w:hAnsi="Arial"/>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D4B2" w14:textId="77777777" w:rsidR="007E4037" w:rsidRDefault="007E4037">
      <w:r>
        <w:separator/>
      </w:r>
    </w:p>
  </w:footnote>
  <w:footnote w:type="continuationSeparator" w:id="0">
    <w:p w14:paraId="1AA2F7BA" w14:textId="77777777" w:rsidR="007E4037" w:rsidRDefault="007E4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9B36" w14:textId="77777777" w:rsidR="000D0587" w:rsidRDefault="00EA031E">
    <w:pPr>
      <w:pStyle w:val="Textoindependiente"/>
      <w:spacing w:line="14" w:lineRule="auto"/>
      <w:rPr>
        <w:sz w:val="20"/>
      </w:rPr>
    </w:pPr>
    <w:r>
      <w:rPr>
        <w:noProof/>
        <w:sz w:val="20"/>
      </w:rPr>
      <w:drawing>
        <wp:anchor distT="0" distB="0" distL="0" distR="0" simplePos="0" relativeHeight="486735872" behindDoc="1" locked="0" layoutInCell="1" allowOverlap="1" wp14:anchorId="29EB8313" wp14:editId="4B103968">
          <wp:simplePos x="0" y="0"/>
          <wp:positionH relativeFrom="page">
            <wp:posOffset>2696586</wp:posOffset>
          </wp:positionH>
          <wp:positionV relativeFrom="page">
            <wp:posOffset>227294</wp:posOffset>
          </wp:positionV>
          <wp:extent cx="2283802" cy="488386"/>
          <wp:effectExtent l="0" t="0" r="0" b="0"/>
          <wp:wrapNone/>
          <wp:docPr id="3839885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83802" cy="4883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0BF"/>
    <w:multiLevelType w:val="hybridMultilevel"/>
    <w:tmpl w:val="577E0962"/>
    <w:lvl w:ilvl="0" w:tplc="715EABE0">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2020E9CC">
      <w:numFmt w:val="bullet"/>
      <w:lvlText w:val="•"/>
      <w:lvlJc w:val="left"/>
      <w:pPr>
        <w:ind w:left="1654" w:hanging="361"/>
      </w:pPr>
      <w:rPr>
        <w:rFonts w:hint="default"/>
        <w:lang w:val="es-ES" w:eastAsia="en-US" w:bidi="ar-SA"/>
      </w:rPr>
    </w:lvl>
    <w:lvl w:ilvl="2" w:tplc="CCE0625C">
      <w:numFmt w:val="bullet"/>
      <w:lvlText w:val="•"/>
      <w:lvlJc w:val="left"/>
      <w:pPr>
        <w:ind w:left="2588" w:hanging="361"/>
      </w:pPr>
      <w:rPr>
        <w:rFonts w:hint="default"/>
        <w:lang w:val="es-ES" w:eastAsia="en-US" w:bidi="ar-SA"/>
      </w:rPr>
    </w:lvl>
    <w:lvl w:ilvl="3" w:tplc="EBB66AFC">
      <w:numFmt w:val="bullet"/>
      <w:lvlText w:val="•"/>
      <w:lvlJc w:val="left"/>
      <w:pPr>
        <w:ind w:left="3523" w:hanging="361"/>
      </w:pPr>
      <w:rPr>
        <w:rFonts w:hint="default"/>
        <w:lang w:val="es-ES" w:eastAsia="en-US" w:bidi="ar-SA"/>
      </w:rPr>
    </w:lvl>
    <w:lvl w:ilvl="4" w:tplc="A48AAC34">
      <w:numFmt w:val="bullet"/>
      <w:lvlText w:val="•"/>
      <w:lvlJc w:val="left"/>
      <w:pPr>
        <w:ind w:left="4457" w:hanging="361"/>
      </w:pPr>
      <w:rPr>
        <w:rFonts w:hint="default"/>
        <w:lang w:val="es-ES" w:eastAsia="en-US" w:bidi="ar-SA"/>
      </w:rPr>
    </w:lvl>
    <w:lvl w:ilvl="5" w:tplc="BCFCCA2A">
      <w:numFmt w:val="bullet"/>
      <w:lvlText w:val="•"/>
      <w:lvlJc w:val="left"/>
      <w:pPr>
        <w:ind w:left="5392" w:hanging="361"/>
      </w:pPr>
      <w:rPr>
        <w:rFonts w:hint="default"/>
        <w:lang w:val="es-ES" w:eastAsia="en-US" w:bidi="ar-SA"/>
      </w:rPr>
    </w:lvl>
    <w:lvl w:ilvl="6" w:tplc="3064FC5E">
      <w:numFmt w:val="bullet"/>
      <w:lvlText w:val="•"/>
      <w:lvlJc w:val="left"/>
      <w:pPr>
        <w:ind w:left="6326" w:hanging="361"/>
      </w:pPr>
      <w:rPr>
        <w:rFonts w:hint="default"/>
        <w:lang w:val="es-ES" w:eastAsia="en-US" w:bidi="ar-SA"/>
      </w:rPr>
    </w:lvl>
    <w:lvl w:ilvl="7" w:tplc="26F272EE">
      <w:numFmt w:val="bullet"/>
      <w:lvlText w:val="•"/>
      <w:lvlJc w:val="left"/>
      <w:pPr>
        <w:ind w:left="7260" w:hanging="361"/>
      </w:pPr>
      <w:rPr>
        <w:rFonts w:hint="default"/>
        <w:lang w:val="es-ES" w:eastAsia="en-US" w:bidi="ar-SA"/>
      </w:rPr>
    </w:lvl>
    <w:lvl w:ilvl="8" w:tplc="A66265F4">
      <w:numFmt w:val="bullet"/>
      <w:lvlText w:val="•"/>
      <w:lvlJc w:val="left"/>
      <w:pPr>
        <w:ind w:left="8195" w:hanging="361"/>
      </w:pPr>
      <w:rPr>
        <w:rFonts w:hint="default"/>
        <w:lang w:val="es-ES" w:eastAsia="en-US" w:bidi="ar-SA"/>
      </w:rPr>
    </w:lvl>
  </w:abstractNum>
  <w:abstractNum w:abstractNumId="1" w15:restartNumberingAfterBreak="0">
    <w:nsid w:val="02B61EF4"/>
    <w:multiLevelType w:val="hybridMultilevel"/>
    <w:tmpl w:val="496418BC"/>
    <w:lvl w:ilvl="0" w:tplc="279015A4">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714268FC">
      <w:numFmt w:val="bullet"/>
      <w:lvlText w:val="•"/>
      <w:lvlJc w:val="left"/>
      <w:pPr>
        <w:ind w:left="1654" w:hanging="361"/>
      </w:pPr>
      <w:rPr>
        <w:rFonts w:hint="default"/>
        <w:lang w:val="es-ES" w:eastAsia="en-US" w:bidi="ar-SA"/>
      </w:rPr>
    </w:lvl>
    <w:lvl w:ilvl="2" w:tplc="1570A7F4">
      <w:numFmt w:val="bullet"/>
      <w:lvlText w:val="•"/>
      <w:lvlJc w:val="left"/>
      <w:pPr>
        <w:ind w:left="2588" w:hanging="361"/>
      </w:pPr>
      <w:rPr>
        <w:rFonts w:hint="default"/>
        <w:lang w:val="es-ES" w:eastAsia="en-US" w:bidi="ar-SA"/>
      </w:rPr>
    </w:lvl>
    <w:lvl w:ilvl="3" w:tplc="C860BD8C">
      <w:numFmt w:val="bullet"/>
      <w:lvlText w:val="•"/>
      <w:lvlJc w:val="left"/>
      <w:pPr>
        <w:ind w:left="3523" w:hanging="361"/>
      </w:pPr>
      <w:rPr>
        <w:rFonts w:hint="default"/>
        <w:lang w:val="es-ES" w:eastAsia="en-US" w:bidi="ar-SA"/>
      </w:rPr>
    </w:lvl>
    <w:lvl w:ilvl="4" w:tplc="2690AD12">
      <w:numFmt w:val="bullet"/>
      <w:lvlText w:val="•"/>
      <w:lvlJc w:val="left"/>
      <w:pPr>
        <w:ind w:left="4457" w:hanging="361"/>
      </w:pPr>
      <w:rPr>
        <w:rFonts w:hint="default"/>
        <w:lang w:val="es-ES" w:eastAsia="en-US" w:bidi="ar-SA"/>
      </w:rPr>
    </w:lvl>
    <w:lvl w:ilvl="5" w:tplc="229C3F64">
      <w:numFmt w:val="bullet"/>
      <w:lvlText w:val="•"/>
      <w:lvlJc w:val="left"/>
      <w:pPr>
        <w:ind w:left="5392" w:hanging="361"/>
      </w:pPr>
      <w:rPr>
        <w:rFonts w:hint="default"/>
        <w:lang w:val="es-ES" w:eastAsia="en-US" w:bidi="ar-SA"/>
      </w:rPr>
    </w:lvl>
    <w:lvl w:ilvl="6" w:tplc="653E7E74">
      <w:numFmt w:val="bullet"/>
      <w:lvlText w:val="•"/>
      <w:lvlJc w:val="left"/>
      <w:pPr>
        <w:ind w:left="6326" w:hanging="361"/>
      </w:pPr>
      <w:rPr>
        <w:rFonts w:hint="default"/>
        <w:lang w:val="es-ES" w:eastAsia="en-US" w:bidi="ar-SA"/>
      </w:rPr>
    </w:lvl>
    <w:lvl w:ilvl="7" w:tplc="B3E25E34">
      <w:numFmt w:val="bullet"/>
      <w:lvlText w:val="•"/>
      <w:lvlJc w:val="left"/>
      <w:pPr>
        <w:ind w:left="7260" w:hanging="361"/>
      </w:pPr>
      <w:rPr>
        <w:rFonts w:hint="default"/>
        <w:lang w:val="es-ES" w:eastAsia="en-US" w:bidi="ar-SA"/>
      </w:rPr>
    </w:lvl>
    <w:lvl w:ilvl="8" w:tplc="4CF6FC04">
      <w:numFmt w:val="bullet"/>
      <w:lvlText w:val="•"/>
      <w:lvlJc w:val="left"/>
      <w:pPr>
        <w:ind w:left="8195" w:hanging="361"/>
      </w:pPr>
      <w:rPr>
        <w:rFonts w:hint="default"/>
        <w:lang w:val="es-ES" w:eastAsia="en-US" w:bidi="ar-SA"/>
      </w:rPr>
    </w:lvl>
  </w:abstractNum>
  <w:abstractNum w:abstractNumId="2" w15:restartNumberingAfterBreak="0">
    <w:nsid w:val="061C0090"/>
    <w:multiLevelType w:val="hybridMultilevel"/>
    <w:tmpl w:val="A9D60232"/>
    <w:lvl w:ilvl="0" w:tplc="A5CACF0A">
      <w:start w:val="1"/>
      <w:numFmt w:val="decimal"/>
      <w:lvlText w:val="%1."/>
      <w:lvlJc w:val="left"/>
      <w:pPr>
        <w:ind w:left="362" w:hanging="360"/>
      </w:pPr>
      <w:rPr>
        <w:rFonts w:ascii="Arial MT" w:eastAsia="Arial MT" w:hAnsi="Arial MT" w:cs="Arial MT" w:hint="default"/>
        <w:b w:val="0"/>
        <w:bCs w:val="0"/>
        <w:i w:val="0"/>
        <w:iCs w:val="0"/>
        <w:spacing w:val="0"/>
        <w:w w:val="100"/>
        <w:sz w:val="22"/>
        <w:szCs w:val="22"/>
        <w:lang w:val="es-ES" w:eastAsia="en-US" w:bidi="ar-SA"/>
      </w:rPr>
    </w:lvl>
    <w:lvl w:ilvl="1" w:tplc="3ED0244C">
      <w:numFmt w:val="bullet"/>
      <w:lvlText w:val="•"/>
      <w:lvlJc w:val="left"/>
      <w:pPr>
        <w:ind w:left="1330" w:hanging="360"/>
      </w:pPr>
      <w:rPr>
        <w:rFonts w:hint="default"/>
        <w:lang w:val="es-ES" w:eastAsia="en-US" w:bidi="ar-SA"/>
      </w:rPr>
    </w:lvl>
    <w:lvl w:ilvl="2" w:tplc="BF8AB1A4">
      <w:numFmt w:val="bullet"/>
      <w:lvlText w:val="•"/>
      <w:lvlJc w:val="left"/>
      <w:pPr>
        <w:ind w:left="2300" w:hanging="360"/>
      </w:pPr>
      <w:rPr>
        <w:rFonts w:hint="default"/>
        <w:lang w:val="es-ES" w:eastAsia="en-US" w:bidi="ar-SA"/>
      </w:rPr>
    </w:lvl>
    <w:lvl w:ilvl="3" w:tplc="7668E594">
      <w:numFmt w:val="bullet"/>
      <w:lvlText w:val="•"/>
      <w:lvlJc w:val="left"/>
      <w:pPr>
        <w:ind w:left="3271" w:hanging="360"/>
      </w:pPr>
      <w:rPr>
        <w:rFonts w:hint="default"/>
        <w:lang w:val="es-ES" w:eastAsia="en-US" w:bidi="ar-SA"/>
      </w:rPr>
    </w:lvl>
    <w:lvl w:ilvl="4" w:tplc="ED08EF44">
      <w:numFmt w:val="bullet"/>
      <w:lvlText w:val="•"/>
      <w:lvlJc w:val="left"/>
      <w:pPr>
        <w:ind w:left="4241" w:hanging="360"/>
      </w:pPr>
      <w:rPr>
        <w:rFonts w:hint="default"/>
        <w:lang w:val="es-ES" w:eastAsia="en-US" w:bidi="ar-SA"/>
      </w:rPr>
    </w:lvl>
    <w:lvl w:ilvl="5" w:tplc="B09038C4">
      <w:numFmt w:val="bullet"/>
      <w:lvlText w:val="•"/>
      <w:lvlJc w:val="left"/>
      <w:pPr>
        <w:ind w:left="5212" w:hanging="360"/>
      </w:pPr>
      <w:rPr>
        <w:rFonts w:hint="default"/>
        <w:lang w:val="es-ES" w:eastAsia="en-US" w:bidi="ar-SA"/>
      </w:rPr>
    </w:lvl>
    <w:lvl w:ilvl="6" w:tplc="46C0A966">
      <w:numFmt w:val="bullet"/>
      <w:lvlText w:val="•"/>
      <w:lvlJc w:val="left"/>
      <w:pPr>
        <w:ind w:left="6182" w:hanging="360"/>
      </w:pPr>
      <w:rPr>
        <w:rFonts w:hint="default"/>
        <w:lang w:val="es-ES" w:eastAsia="en-US" w:bidi="ar-SA"/>
      </w:rPr>
    </w:lvl>
    <w:lvl w:ilvl="7" w:tplc="61CEA1C0">
      <w:numFmt w:val="bullet"/>
      <w:lvlText w:val="•"/>
      <w:lvlJc w:val="left"/>
      <w:pPr>
        <w:ind w:left="7152" w:hanging="360"/>
      </w:pPr>
      <w:rPr>
        <w:rFonts w:hint="default"/>
        <w:lang w:val="es-ES" w:eastAsia="en-US" w:bidi="ar-SA"/>
      </w:rPr>
    </w:lvl>
    <w:lvl w:ilvl="8" w:tplc="B3229190">
      <w:numFmt w:val="bullet"/>
      <w:lvlText w:val="•"/>
      <w:lvlJc w:val="left"/>
      <w:pPr>
        <w:ind w:left="8123" w:hanging="360"/>
      </w:pPr>
      <w:rPr>
        <w:rFonts w:hint="default"/>
        <w:lang w:val="es-ES" w:eastAsia="en-US" w:bidi="ar-SA"/>
      </w:rPr>
    </w:lvl>
  </w:abstractNum>
  <w:abstractNum w:abstractNumId="3" w15:restartNumberingAfterBreak="0">
    <w:nsid w:val="093D1CEA"/>
    <w:multiLevelType w:val="hybridMultilevel"/>
    <w:tmpl w:val="E99455A4"/>
    <w:lvl w:ilvl="0" w:tplc="05FC0A34">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EDDA4D4C">
      <w:numFmt w:val="bullet"/>
      <w:lvlText w:val="•"/>
      <w:lvlJc w:val="left"/>
      <w:pPr>
        <w:ind w:left="1654" w:hanging="361"/>
      </w:pPr>
      <w:rPr>
        <w:rFonts w:hint="default"/>
        <w:lang w:val="es-ES" w:eastAsia="en-US" w:bidi="ar-SA"/>
      </w:rPr>
    </w:lvl>
    <w:lvl w:ilvl="2" w:tplc="C09CDCC8">
      <w:numFmt w:val="bullet"/>
      <w:lvlText w:val="•"/>
      <w:lvlJc w:val="left"/>
      <w:pPr>
        <w:ind w:left="2588" w:hanging="361"/>
      </w:pPr>
      <w:rPr>
        <w:rFonts w:hint="default"/>
        <w:lang w:val="es-ES" w:eastAsia="en-US" w:bidi="ar-SA"/>
      </w:rPr>
    </w:lvl>
    <w:lvl w:ilvl="3" w:tplc="5DF05490">
      <w:numFmt w:val="bullet"/>
      <w:lvlText w:val="•"/>
      <w:lvlJc w:val="left"/>
      <w:pPr>
        <w:ind w:left="3523" w:hanging="361"/>
      </w:pPr>
      <w:rPr>
        <w:rFonts w:hint="default"/>
        <w:lang w:val="es-ES" w:eastAsia="en-US" w:bidi="ar-SA"/>
      </w:rPr>
    </w:lvl>
    <w:lvl w:ilvl="4" w:tplc="941ED5C4">
      <w:numFmt w:val="bullet"/>
      <w:lvlText w:val="•"/>
      <w:lvlJc w:val="left"/>
      <w:pPr>
        <w:ind w:left="4457" w:hanging="361"/>
      </w:pPr>
      <w:rPr>
        <w:rFonts w:hint="default"/>
        <w:lang w:val="es-ES" w:eastAsia="en-US" w:bidi="ar-SA"/>
      </w:rPr>
    </w:lvl>
    <w:lvl w:ilvl="5" w:tplc="6ECE5292">
      <w:numFmt w:val="bullet"/>
      <w:lvlText w:val="•"/>
      <w:lvlJc w:val="left"/>
      <w:pPr>
        <w:ind w:left="5392" w:hanging="361"/>
      </w:pPr>
      <w:rPr>
        <w:rFonts w:hint="default"/>
        <w:lang w:val="es-ES" w:eastAsia="en-US" w:bidi="ar-SA"/>
      </w:rPr>
    </w:lvl>
    <w:lvl w:ilvl="6" w:tplc="FDECE1A8">
      <w:numFmt w:val="bullet"/>
      <w:lvlText w:val="•"/>
      <w:lvlJc w:val="left"/>
      <w:pPr>
        <w:ind w:left="6326" w:hanging="361"/>
      </w:pPr>
      <w:rPr>
        <w:rFonts w:hint="default"/>
        <w:lang w:val="es-ES" w:eastAsia="en-US" w:bidi="ar-SA"/>
      </w:rPr>
    </w:lvl>
    <w:lvl w:ilvl="7" w:tplc="8BC45EE4">
      <w:numFmt w:val="bullet"/>
      <w:lvlText w:val="•"/>
      <w:lvlJc w:val="left"/>
      <w:pPr>
        <w:ind w:left="7260" w:hanging="361"/>
      </w:pPr>
      <w:rPr>
        <w:rFonts w:hint="default"/>
        <w:lang w:val="es-ES" w:eastAsia="en-US" w:bidi="ar-SA"/>
      </w:rPr>
    </w:lvl>
    <w:lvl w:ilvl="8" w:tplc="DEFAB706">
      <w:numFmt w:val="bullet"/>
      <w:lvlText w:val="•"/>
      <w:lvlJc w:val="left"/>
      <w:pPr>
        <w:ind w:left="8195" w:hanging="361"/>
      </w:pPr>
      <w:rPr>
        <w:rFonts w:hint="default"/>
        <w:lang w:val="es-ES" w:eastAsia="en-US" w:bidi="ar-SA"/>
      </w:rPr>
    </w:lvl>
  </w:abstractNum>
  <w:abstractNum w:abstractNumId="4" w15:restartNumberingAfterBreak="0">
    <w:nsid w:val="0C401BD0"/>
    <w:multiLevelType w:val="hybridMultilevel"/>
    <w:tmpl w:val="541E670A"/>
    <w:lvl w:ilvl="0" w:tplc="6AF80AAA">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687CE578">
      <w:numFmt w:val="bullet"/>
      <w:lvlText w:val="•"/>
      <w:lvlJc w:val="left"/>
      <w:pPr>
        <w:ind w:left="1654" w:hanging="361"/>
      </w:pPr>
      <w:rPr>
        <w:rFonts w:hint="default"/>
        <w:lang w:val="es-ES" w:eastAsia="en-US" w:bidi="ar-SA"/>
      </w:rPr>
    </w:lvl>
    <w:lvl w:ilvl="2" w:tplc="B198B5BE">
      <w:numFmt w:val="bullet"/>
      <w:lvlText w:val="•"/>
      <w:lvlJc w:val="left"/>
      <w:pPr>
        <w:ind w:left="2588" w:hanging="361"/>
      </w:pPr>
      <w:rPr>
        <w:rFonts w:hint="default"/>
        <w:lang w:val="es-ES" w:eastAsia="en-US" w:bidi="ar-SA"/>
      </w:rPr>
    </w:lvl>
    <w:lvl w:ilvl="3" w:tplc="B2DA0BE2">
      <w:numFmt w:val="bullet"/>
      <w:lvlText w:val="•"/>
      <w:lvlJc w:val="left"/>
      <w:pPr>
        <w:ind w:left="3523" w:hanging="361"/>
      </w:pPr>
      <w:rPr>
        <w:rFonts w:hint="default"/>
        <w:lang w:val="es-ES" w:eastAsia="en-US" w:bidi="ar-SA"/>
      </w:rPr>
    </w:lvl>
    <w:lvl w:ilvl="4" w:tplc="42B480BE">
      <w:numFmt w:val="bullet"/>
      <w:lvlText w:val="•"/>
      <w:lvlJc w:val="left"/>
      <w:pPr>
        <w:ind w:left="4457" w:hanging="361"/>
      </w:pPr>
      <w:rPr>
        <w:rFonts w:hint="default"/>
        <w:lang w:val="es-ES" w:eastAsia="en-US" w:bidi="ar-SA"/>
      </w:rPr>
    </w:lvl>
    <w:lvl w:ilvl="5" w:tplc="79D07E52">
      <w:numFmt w:val="bullet"/>
      <w:lvlText w:val="•"/>
      <w:lvlJc w:val="left"/>
      <w:pPr>
        <w:ind w:left="5392" w:hanging="361"/>
      </w:pPr>
      <w:rPr>
        <w:rFonts w:hint="default"/>
        <w:lang w:val="es-ES" w:eastAsia="en-US" w:bidi="ar-SA"/>
      </w:rPr>
    </w:lvl>
    <w:lvl w:ilvl="6" w:tplc="ABF45244">
      <w:numFmt w:val="bullet"/>
      <w:lvlText w:val="•"/>
      <w:lvlJc w:val="left"/>
      <w:pPr>
        <w:ind w:left="6326" w:hanging="361"/>
      </w:pPr>
      <w:rPr>
        <w:rFonts w:hint="default"/>
        <w:lang w:val="es-ES" w:eastAsia="en-US" w:bidi="ar-SA"/>
      </w:rPr>
    </w:lvl>
    <w:lvl w:ilvl="7" w:tplc="62303750">
      <w:numFmt w:val="bullet"/>
      <w:lvlText w:val="•"/>
      <w:lvlJc w:val="left"/>
      <w:pPr>
        <w:ind w:left="7260" w:hanging="361"/>
      </w:pPr>
      <w:rPr>
        <w:rFonts w:hint="default"/>
        <w:lang w:val="es-ES" w:eastAsia="en-US" w:bidi="ar-SA"/>
      </w:rPr>
    </w:lvl>
    <w:lvl w:ilvl="8" w:tplc="7BC80B1A">
      <w:numFmt w:val="bullet"/>
      <w:lvlText w:val="•"/>
      <w:lvlJc w:val="left"/>
      <w:pPr>
        <w:ind w:left="8195" w:hanging="361"/>
      </w:pPr>
      <w:rPr>
        <w:rFonts w:hint="default"/>
        <w:lang w:val="es-ES" w:eastAsia="en-US" w:bidi="ar-SA"/>
      </w:rPr>
    </w:lvl>
  </w:abstractNum>
  <w:abstractNum w:abstractNumId="5" w15:restartNumberingAfterBreak="0">
    <w:nsid w:val="13AF564B"/>
    <w:multiLevelType w:val="hybridMultilevel"/>
    <w:tmpl w:val="83CA5802"/>
    <w:lvl w:ilvl="0" w:tplc="C4DCE3AC">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F34ADE9C">
      <w:start w:val="1"/>
      <w:numFmt w:val="lowerLetter"/>
      <w:lvlText w:val="%2)"/>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2" w:tplc="8E780674">
      <w:numFmt w:val="bullet"/>
      <w:lvlText w:val="•"/>
      <w:lvlJc w:val="left"/>
      <w:pPr>
        <w:ind w:left="2588" w:hanging="361"/>
      </w:pPr>
      <w:rPr>
        <w:rFonts w:hint="default"/>
        <w:lang w:val="es-ES" w:eastAsia="en-US" w:bidi="ar-SA"/>
      </w:rPr>
    </w:lvl>
    <w:lvl w:ilvl="3" w:tplc="FD58AB58">
      <w:numFmt w:val="bullet"/>
      <w:lvlText w:val="•"/>
      <w:lvlJc w:val="left"/>
      <w:pPr>
        <w:ind w:left="3523" w:hanging="361"/>
      </w:pPr>
      <w:rPr>
        <w:rFonts w:hint="default"/>
        <w:lang w:val="es-ES" w:eastAsia="en-US" w:bidi="ar-SA"/>
      </w:rPr>
    </w:lvl>
    <w:lvl w:ilvl="4" w:tplc="F59C2CA0">
      <w:numFmt w:val="bullet"/>
      <w:lvlText w:val="•"/>
      <w:lvlJc w:val="left"/>
      <w:pPr>
        <w:ind w:left="4457" w:hanging="361"/>
      </w:pPr>
      <w:rPr>
        <w:rFonts w:hint="default"/>
        <w:lang w:val="es-ES" w:eastAsia="en-US" w:bidi="ar-SA"/>
      </w:rPr>
    </w:lvl>
    <w:lvl w:ilvl="5" w:tplc="7CEA8F40">
      <w:numFmt w:val="bullet"/>
      <w:lvlText w:val="•"/>
      <w:lvlJc w:val="left"/>
      <w:pPr>
        <w:ind w:left="5392" w:hanging="361"/>
      </w:pPr>
      <w:rPr>
        <w:rFonts w:hint="default"/>
        <w:lang w:val="es-ES" w:eastAsia="en-US" w:bidi="ar-SA"/>
      </w:rPr>
    </w:lvl>
    <w:lvl w:ilvl="6" w:tplc="F488C994">
      <w:numFmt w:val="bullet"/>
      <w:lvlText w:val="•"/>
      <w:lvlJc w:val="left"/>
      <w:pPr>
        <w:ind w:left="6326" w:hanging="361"/>
      </w:pPr>
      <w:rPr>
        <w:rFonts w:hint="default"/>
        <w:lang w:val="es-ES" w:eastAsia="en-US" w:bidi="ar-SA"/>
      </w:rPr>
    </w:lvl>
    <w:lvl w:ilvl="7" w:tplc="EEAA85FE">
      <w:numFmt w:val="bullet"/>
      <w:lvlText w:val="•"/>
      <w:lvlJc w:val="left"/>
      <w:pPr>
        <w:ind w:left="7260" w:hanging="361"/>
      </w:pPr>
      <w:rPr>
        <w:rFonts w:hint="default"/>
        <w:lang w:val="es-ES" w:eastAsia="en-US" w:bidi="ar-SA"/>
      </w:rPr>
    </w:lvl>
    <w:lvl w:ilvl="8" w:tplc="E844FF12">
      <w:numFmt w:val="bullet"/>
      <w:lvlText w:val="•"/>
      <w:lvlJc w:val="left"/>
      <w:pPr>
        <w:ind w:left="8195" w:hanging="361"/>
      </w:pPr>
      <w:rPr>
        <w:rFonts w:hint="default"/>
        <w:lang w:val="es-ES" w:eastAsia="en-US" w:bidi="ar-SA"/>
      </w:rPr>
    </w:lvl>
  </w:abstractNum>
  <w:abstractNum w:abstractNumId="6" w15:restartNumberingAfterBreak="0">
    <w:nsid w:val="1B8A2A41"/>
    <w:multiLevelType w:val="hybridMultilevel"/>
    <w:tmpl w:val="50BA7F34"/>
    <w:lvl w:ilvl="0" w:tplc="866EA294">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9060231A">
      <w:numFmt w:val="bullet"/>
      <w:lvlText w:val="•"/>
      <w:lvlJc w:val="left"/>
      <w:pPr>
        <w:ind w:left="1654" w:hanging="361"/>
      </w:pPr>
      <w:rPr>
        <w:rFonts w:hint="default"/>
        <w:lang w:val="es-ES" w:eastAsia="en-US" w:bidi="ar-SA"/>
      </w:rPr>
    </w:lvl>
    <w:lvl w:ilvl="2" w:tplc="EAFEBDF4">
      <w:numFmt w:val="bullet"/>
      <w:lvlText w:val="•"/>
      <w:lvlJc w:val="left"/>
      <w:pPr>
        <w:ind w:left="2588" w:hanging="361"/>
      </w:pPr>
      <w:rPr>
        <w:rFonts w:hint="default"/>
        <w:lang w:val="es-ES" w:eastAsia="en-US" w:bidi="ar-SA"/>
      </w:rPr>
    </w:lvl>
    <w:lvl w:ilvl="3" w:tplc="D5A6FB14">
      <w:numFmt w:val="bullet"/>
      <w:lvlText w:val="•"/>
      <w:lvlJc w:val="left"/>
      <w:pPr>
        <w:ind w:left="3523" w:hanging="361"/>
      </w:pPr>
      <w:rPr>
        <w:rFonts w:hint="default"/>
        <w:lang w:val="es-ES" w:eastAsia="en-US" w:bidi="ar-SA"/>
      </w:rPr>
    </w:lvl>
    <w:lvl w:ilvl="4" w:tplc="C5A03DEC">
      <w:numFmt w:val="bullet"/>
      <w:lvlText w:val="•"/>
      <w:lvlJc w:val="left"/>
      <w:pPr>
        <w:ind w:left="4457" w:hanging="361"/>
      </w:pPr>
      <w:rPr>
        <w:rFonts w:hint="default"/>
        <w:lang w:val="es-ES" w:eastAsia="en-US" w:bidi="ar-SA"/>
      </w:rPr>
    </w:lvl>
    <w:lvl w:ilvl="5" w:tplc="014AF3C0">
      <w:numFmt w:val="bullet"/>
      <w:lvlText w:val="•"/>
      <w:lvlJc w:val="left"/>
      <w:pPr>
        <w:ind w:left="5392" w:hanging="361"/>
      </w:pPr>
      <w:rPr>
        <w:rFonts w:hint="default"/>
        <w:lang w:val="es-ES" w:eastAsia="en-US" w:bidi="ar-SA"/>
      </w:rPr>
    </w:lvl>
    <w:lvl w:ilvl="6" w:tplc="D52CB34C">
      <w:numFmt w:val="bullet"/>
      <w:lvlText w:val="•"/>
      <w:lvlJc w:val="left"/>
      <w:pPr>
        <w:ind w:left="6326" w:hanging="361"/>
      </w:pPr>
      <w:rPr>
        <w:rFonts w:hint="default"/>
        <w:lang w:val="es-ES" w:eastAsia="en-US" w:bidi="ar-SA"/>
      </w:rPr>
    </w:lvl>
    <w:lvl w:ilvl="7" w:tplc="0B88DEB2">
      <w:numFmt w:val="bullet"/>
      <w:lvlText w:val="•"/>
      <w:lvlJc w:val="left"/>
      <w:pPr>
        <w:ind w:left="7260" w:hanging="361"/>
      </w:pPr>
      <w:rPr>
        <w:rFonts w:hint="default"/>
        <w:lang w:val="es-ES" w:eastAsia="en-US" w:bidi="ar-SA"/>
      </w:rPr>
    </w:lvl>
    <w:lvl w:ilvl="8" w:tplc="1526C310">
      <w:numFmt w:val="bullet"/>
      <w:lvlText w:val="•"/>
      <w:lvlJc w:val="left"/>
      <w:pPr>
        <w:ind w:left="8195" w:hanging="361"/>
      </w:pPr>
      <w:rPr>
        <w:rFonts w:hint="default"/>
        <w:lang w:val="es-ES" w:eastAsia="en-US" w:bidi="ar-SA"/>
      </w:rPr>
    </w:lvl>
  </w:abstractNum>
  <w:abstractNum w:abstractNumId="7" w15:restartNumberingAfterBreak="0">
    <w:nsid w:val="1E346D20"/>
    <w:multiLevelType w:val="hybridMultilevel"/>
    <w:tmpl w:val="56BE2230"/>
    <w:lvl w:ilvl="0" w:tplc="09566138">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39586758">
      <w:numFmt w:val="bullet"/>
      <w:lvlText w:val="•"/>
      <w:lvlJc w:val="left"/>
      <w:pPr>
        <w:ind w:left="1654" w:hanging="361"/>
      </w:pPr>
      <w:rPr>
        <w:rFonts w:hint="default"/>
        <w:lang w:val="es-ES" w:eastAsia="en-US" w:bidi="ar-SA"/>
      </w:rPr>
    </w:lvl>
    <w:lvl w:ilvl="2" w:tplc="10562684">
      <w:numFmt w:val="bullet"/>
      <w:lvlText w:val="•"/>
      <w:lvlJc w:val="left"/>
      <w:pPr>
        <w:ind w:left="2588" w:hanging="361"/>
      </w:pPr>
      <w:rPr>
        <w:rFonts w:hint="default"/>
        <w:lang w:val="es-ES" w:eastAsia="en-US" w:bidi="ar-SA"/>
      </w:rPr>
    </w:lvl>
    <w:lvl w:ilvl="3" w:tplc="DF5C466E">
      <w:numFmt w:val="bullet"/>
      <w:lvlText w:val="•"/>
      <w:lvlJc w:val="left"/>
      <w:pPr>
        <w:ind w:left="3523" w:hanging="361"/>
      </w:pPr>
      <w:rPr>
        <w:rFonts w:hint="default"/>
        <w:lang w:val="es-ES" w:eastAsia="en-US" w:bidi="ar-SA"/>
      </w:rPr>
    </w:lvl>
    <w:lvl w:ilvl="4" w:tplc="6EC26448">
      <w:numFmt w:val="bullet"/>
      <w:lvlText w:val="•"/>
      <w:lvlJc w:val="left"/>
      <w:pPr>
        <w:ind w:left="4457" w:hanging="361"/>
      </w:pPr>
      <w:rPr>
        <w:rFonts w:hint="default"/>
        <w:lang w:val="es-ES" w:eastAsia="en-US" w:bidi="ar-SA"/>
      </w:rPr>
    </w:lvl>
    <w:lvl w:ilvl="5" w:tplc="B90C7624">
      <w:numFmt w:val="bullet"/>
      <w:lvlText w:val="•"/>
      <w:lvlJc w:val="left"/>
      <w:pPr>
        <w:ind w:left="5392" w:hanging="361"/>
      </w:pPr>
      <w:rPr>
        <w:rFonts w:hint="default"/>
        <w:lang w:val="es-ES" w:eastAsia="en-US" w:bidi="ar-SA"/>
      </w:rPr>
    </w:lvl>
    <w:lvl w:ilvl="6" w:tplc="E398E24A">
      <w:numFmt w:val="bullet"/>
      <w:lvlText w:val="•"/>
      <w:lvlJc w:val="left"/>
      <w:pPr>
        <w:ind w:left="6326" w:hanging="361"/>
      </w:pPr>
      <w:rPr>
        <w:rFonts w:hint="default"/>
        <w:lang w:val="es-ES" w:eastAsia="en-US" w:bidi="ar-SA"/>
      </w:rPr>
    </w:lvl>
    <w:lvl w:ilvl="7" w:tplc="CF105800">
      <w:numFmt w:val="bullet"/>
      <w:lvlText w:val="•"/>
      <w:lvlJc w:val="left"/>
      <w:pPr>
        <w:ind w:left="7260" w:hanging="361"/>
      </w:pPr>
      <w:rPr>
        <w:rFonts w:hint="default"/>
        <w:lang w:val="es-ES" w:eastAsia="en-US" w:bidi="ar-SA"/>
      </w:rPr>
    </w:lvl>
    <w:lvl w:ilvl="8" w:tplc="9356E3BC">
      <w:numFmt w:val="bullet"/>
      <w:lvlText w:val="•"/>
      <w:lvlJc w:val="left"/>
      <w:pPr>
        <w:ind w:left="8195" w:hanging="361"/>
      </w:pPr>
      <w:rPr>
        <w:rFonts w:hint="default"/>
        <w:lang w:val="es-ES" w:eastAsia="en-US" w:bidi="ar-SA"/>
      </w:rPr>
    </w:lvl>
  </w:abstractNum>
  <w:abstractNum w:abstractNumId="8" w15:restartNumberingAfterBreak="0">
    <w:nsid w:val="1FCC1679"/>
    <w:multiLevelType w:val="hybridMultilevel"/>
    <w:tmpl w:val="AE184AF4"/>
    <w:lvl w:ilvl="0" w:tplc="FC6A0BD6">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8A6A923C">
      <w:numFmt w:val="bullet"/>
      <w:lvlText w:val="•"/>
      <w:lvlJc w:val="left"/>
      <w:pPr>
        <w:ind w:left="1654" w:hanging="361"/>
      </w:pPr>
      <w:rPr>
        <w:rFonts w:hint="default"/>
        <w:lang w:val="es-ES" w:eastAsia="en-US" w:bidi="ar-SA"/>
      </w:rPr>
    </w:lvl>
    <w:lvl w:ilvl="2" w:tplc="8B3C119E">
      <w:numFmt w:val="bullet"/>
      <w:lvlText w:val="•"/>
      <w:lvlJc w:val="left"/>
      <w:pPr>
        <w:ind w:left="2588" w:hanging="361"/>
      </w:pPr>
      <w:rPr>
        <w:rFonts w:hint="default"/>
        <w:lang w:val="es-ES" w:eastAsia="en-US" w:bidi="ar-SA"/>
      </w:rPr>
    </w:lvl>
    <w:lvl w:ilvl="3" w:tplc="1884D028">
      <w:numFmt w:val="bullet"/>
      <w:lvlText w:val="•"/>
      <w:lvlJc w:val="left"/>
      <w:pPr>
        <w:ind w:left="3523" w:hanging="361"/>
      </w:pPr>
      <w:rPr>
        <w:rFonts w:hint="default"/>
        <w:lang w:val="es-ES" w:eastAsia="en-US" w:bidi="ar-SA"/>
      </w:rPr>
    </w:lvl>
    <w:lvl w:ilvl="4" w:tplc="1D327298">
      <w:numFmt w:val="bullet"/>
      <w:lvlText w:val="•"/>
      <w:lvlJc w:val="left"/>
      <w:pPr>
        <w:ind w:left="4457" w:hanging="361"/>
      </w:pPr>
      <w:rPr>
        <w:rFonts w:hint="default"/>
        <w:lang w:val="es-ES" w:eastAsia="en-US" w:bidi="ar-SA"/>
      </w:rPr>
    </w:lvl>
    <w:lvl w:ilvl="5" w:tplc="C988F388">
      <w:numFmt w:val="bullet"/>
      <w:lvlText w:val="•"/>
      <w:lvlJc w:val="left"/>
      <w:pPr>
        <w:ind w:left="5392" w:hanging="361"/>
      </w:pPr>
      <w:rPr>
        <w:rFonts w:hint="default"/>
        <w:lang w:val="es-ES" w:eastAsia="en-US" w:bidi="ar-SA"/>
      </w:rPr>
    </w:lvl>
    <w:lvl w:ilvl="6" w:tplc="5E78A436">
      <w:numFmt w:val="bullet"/>
      <w:lvlText w:val="•"/>
      <w:lvlJc w:val="left"/>
      <w:pPr>
        <w:ind w:left="6326" w:hanging="361"/>
      </w:pPr>
      <w:rPr>
        <w:rFonts w:hint="default"/>
        <w:lang w:val="es-ES" w:eastAsia="en-US" w:bidi="ar-SA"/>
      </w:rPr>
    </w:lvl>
    <w:lvl w:ilvl="7" w:tplc="3362C334">
      <w:numFmt w:val="bullet"/>
      <w:lvlText w:val="•"/>
      <w:lvlJc w:val="left"/>
      <w:pPr>
        <w:ind w:left="7260" w:hanging="361"/>
      </w:pPr>
      <w:rPr>
        <w:rFonts w:hint="default"/>
        <w:lang w:val="es-ES" w:eastAsia="en-US" w:bidi="ar-SA"/>
      </w:rPr>
    </w:lvl>
    <w:lvl w:ilvl="8" w:tplc="350A3412">
      <w:numFmt w:val="bullet"/>
      <w:lvlText w:val="•"/>
      <w:lvlJc w:val="left"/>
      <w:pPr>
        <w:ind w:left="8195" w:hanging="361"/>
      </w:pPr>
      <w:rPr>
        <w:rFonts w:hint="default"/>
        <w:lang w:val="es-ES" w:eastAsia="en-US" w:bidi="ar-SA"/>
      </w:rPr>
    </w:lvl>
  </w:abstractNum>
  <w:abstractNum w:abstractNumId="9" w15:restartNumberingAfterBreak="0">
    <w:nsid w:val="1FE304C4"/>
    <w:multiLevelType w:val="hybridMultilevel"/>
    <w:tmpl w:val="07361246"/>
    <w:lvl w:ilvl="0" w:tplc="7930BB88">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E85EED30">
      <w:numFmt w:val="bullet"/>
      <w:lvlText w:val="•"/>
      <w:lvlJc w:val="left"/>
      <w:pPr>
        <w:ind w:left="1654" w:hanging="361"/>
      </w:pPr>
      <w:rPr>
        <w:rFonts w:hint="default"/>
        <w:lang w:val="es-ES" w:eastAsia="en-US" w:bidi="ar-SA"/>
      </w:rPr>
    </w:lvl>
    <w:lvl w:ilvl="2" w:tplc="D0B06F3C">
      <w:numFmt w:val="bullet"/>
      <w:lvlText w:val="•"/>
      <w:lvlJc w:val="left"/>
      <w:pPr>
        <w:ind w:left="2588" w:hanging="361"/>
      </w:pPr>
      <w:rPr>
        <w:rFonts w:hint="default"/>
        <w:lang w:val="es-ES" w:eastAsia="en-US" w:bidi="ar-SA"/>
      </w:rPr>
    </w:lvl>
    <w:lvl w:ilvl="3" w:tplc="D21E777C">
      <w:numFmt w:val="bullet"/>
      <w:lvlText w:val="•"/>
      <w:lvlJc w:val="left"/>
      <w:pPr>
        <w:ind w:left="3523" w:hanging="361"/>
      </w:pPr>
      <w:rPr>
        <w:rFonts w:hint="default"/>
        <w:lang w:val="es-ES" w:eastAsia="en-US" w:bidi="ar-SA"/>
      </w:rPr>
    </w:lvl>
    <w:lvl w:ilvl="4" w:tplc="5DF4BCD6">
      <w:numFmt w:val="bullet"/>
      <w:lvlText w:val="•"/>
      <w:lvlJc w:val="left"/>
      <w:pPr>
        <w:ind w:left="4457" w:hanging="361"/>
      </w:pPr>
      <w:rPr>
        <w:rFonts w:hint="default"/>
        <w:lang w:val="es-ES" w:eastAsia="en-US" w:bidi="ar-SA"/>
      </w:rPr>
    </w:lvl>
    <w:lvl w:ilvl="5" w:tplc="E17AA876">
      <w:numFmt w:val="bullet"/>
      <w:lvlText w:val="•"/>
      <w:lvlJc w:val="left"/>
      <w:pPr>
        <w:ind w:left="5392" w:hanging="361"/>
      </w:pPr>
      <w:rPr>
        <w:rFonts w:hint="default"/>
        <w:lang w:val="es-ES" w:eastAsia="en-US" w:bidi="ar-SA"/>
      </w:rPr>
    </w:lvl>
    <w:lvl w:ilvl="6" w:tplc="655E4536">
      <w:numFmt w:val="bullet"/>
      <w:lvlText w:val="•"/>
      <w:lvlJc w:val="left"/>
      <w:pPr>
        <w:ind w:left="6326" w:hanging="361"/>
      </w:pPr>
      <w:rPr>
        <w:rFonts w:hint="default"/>
        <w:lang w:val="es-ES" w:eastAsia="en-US" w:bidi="ar-SA"/>
      </w:rPr>
    </w:lvl>
    <w:lvl w:ilvl="7" w:tplc="A614BC1C">
      <w:numFmt w:val="bullet"/>
      <w:lvlText w:val="•"/>
      <w:lvlJc w:val="left"/>
      <w:pPr>
        <w:ind w:left="7260" w:hanging="361"/>
      </w:pPr>
      <w:rPr>
        <w:rFonts w:hint="default"/>
        <w:lang w:val="es-ES" w:eastAsia="en-US" w:bidi="ar-SA"/>
      </w:rPr>
    </w:lvl>
    <w:lvl w:ilvl="8" w:tplc="084A5708">
      <w:numFmt w:val="bullet"/>
      <w:lvlText w:val="•"/>
      <w:lvlJc w:val="left"/>
      <w:pPr>
        <w:ind w:left="8195" w:hanging="361"/>
      </w:pPr>
      <w:rPr>
        <w:rFonts w:hint="default"/>
        <w:lang w:val="es-ES" w:eastAsia="en-US" w:bidi="ar-SA"/>
      </w:rPr>
    </w:lvl>
  </w:abstractNum>
  <w:abstractNum w:abstractNumId="10" w15:restartNumberingAfterBreak="0">
    <w:nsid w:val="25E61EFF"/>
    <w:multiLevelType w:val="hybridMultilevel"/>
    <w:tmpl w:val="C1F69FC4"/>
    <w:lvl w:ilvl="0" w:tplc="ADA89EFA">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6A68AC04">
      <w:numFmt w:val="bullet"/>
      <w:lvlText w:val="•"/>
      <w:lvlJc w:val="left"/>
      <w:pPr>
        <w:ind w:left="1654" w:hanging="361"/>
      </w:pPr>
      <w:rPr>
        <w:rFonts w:hint="default"/>
        <w:lang w:val="es-ES" w:eastAsia="en-US" w:bidi="ar-SA"/>
      </w:rPr>
    </w:lvl>
    <w:lvl w:ilvl="2" w:tplc="88E67C7A">
      <w:numFmt w:val="bullet"/>
      <w:lvlText w:val="•"/>
      <w:lvlJc w:val="left"/>
      <w:pPr>
        <w:ind w:left="2588" w:hanging="361"/>
      </w:pPr>
      <w:rPr>
        <w:rFonts w:hint="default"/>
        <w:lang w:val="es-ES" w:eastAsia="en-US" w:bidi="ar-SA"/>
      </w:rPr>
    </w:lvl>
    <w:lvl w:ilvl="3" w:tplc="B36E1844">
      <w:numFmt w:val="bullet"/>
      <w:lvlText w:val="•"/>
      <w:lvlJc w:val="left"/>
      <w:pPr>
        <w:ind w:left="3523" w:hanging="361"/>
      </w:pPr>
      <w:rPr>
        <w:rFonts w:hint="default"/>
        <w:lang w:val="es-ES" w:eastAsia="en-US" w:bidi="ar-SA"/>
      </w:rPr>
    </w:lvl>
    <w:lvl w:ilvl="4" w:tplc="2FD2DE3E">
      <w:numFmt w:val="bullet"/>
      <w:lvlText w:val="•"/>
      <w:lvlJc w:val="left"/>
      <w:pPr>
        <w:ind w:left="4457" w:hanging="361"/>
      </w:pPr>
      <w:rPr>
        <w:rFonts w:hint="default"/>
        <w:lang w:val="es-ES" w:eastAsia="en-US" w:bidi="ar-SA"/>
      </w:rPr>
    </w:lvl>
    <w:lvl w:ilvl="5" w:tplc="73086346">
      <w:numFmt w:val="bullet"/>
      <w:lvlText w:val="•"/>
      <w:lvlJc w:val="left"/>
      <w:pPr>
        <w:ind w:left="5392" w:hanging="361"/>
      </w:pPr>
      <w:rPr>
        <w:rFonts w:hint="default"/>
        <w:lang w:val="es-ES" w:eastAsia="en-US" w:bidi="ar-SA"/>
      </w:rPr>
    </w:lvl>
    <w:lvl w:ilvl="6" w:tplc="088EB3A8">
      <w:numFmt w:val="bullet"/>
      <w:lvlText w:val="•"/>
      <w:lvlJc w:val="left"/>
      <w:pPr>
        <w:ind w:left="6326" w:hanging="361"/>
      </w:pPr>
      <w:rPr>
        <w:rFonts w:hint="default"/>
        <w:lang w:val="es-ES" w:eastAsia="en-US" w:bidi="ar-SA"/>
      </w:rPr>
    </w:lvl>
    <w:lvl w:ilvl="7" w:tplc="E730CE88">
      <w:numFmt w:val="bullet"/>
      <w:lvlText w:val="•"/>
      <w:lvlJc w:val="left"/>
      <w:pPr>
        <w:ind w:left="7260" w:hanging="361"/>
      </w:pPr>
      <w:rPr>
        <w:rFonts w:hint="default"/>
        <w:lang w:val="es-ES" w:eastAsia="en-US" w:bidi="ar-SA"/>
      </w:rPr>
    </w:lvl>
    <w:lvl w:ilvl="8" w:tplc="EF44A6EC">
      <w:numFmt w:val="bullet"/>
      <w:lvlText w:val="•"/>
      <w:lvlJc w:val="left"/>
      <w:pPr>
        <w:ind w:left="8195" w:hanging="361"/>
      </w:pPr>
      <w:rPr>
        <w:rFonts w:hint="default"/>
        <w:lang w:val="es-ES" w:eastAsia="en-US" w:bidi="ar-SA"/>
      </w:rPr>
    </w:lvl>
  </w:abstractNum>
  <w:abstractNum w:abstractNumId="11" w15:restartNumberingAfterBreak="0">
    <w:nsid w:val="262B015D"/>
    <w:multiLevelType w:val="hybridMultilevel"/>
    <w:tmpl w:val="EB3E5362"/>
    <w:lvl w:ilvl="0" w:tplc="60CE3D54">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4D702CB2">
      <w:numFmt w:val="bullet"/>
      <w:lvlText w:val="•"/>
      <w:lvlJc w:val="left"/>
      <w:pPr>
        <w:ind w:left="1654" w:hanging="361"/>
      </w:pPr>
      <w:rPr>
        <w:rFonts w:hint="default"/>
        <w:lang w:val="es-ES" w:eastAsia="en-US" w:bidi="ar-SA"/>
      </w:rPr>
    </w:lvl>
    <w:lvl w:ilvl="2" w:tplc="19041D1C">
      <w:numFmt w:val="bullet"/>
      <w:lvlText w:val="•"/>
      <w:lvlJc w:val="left"/>
      <w:pPr>
        <w:ind w:left="2588" w:hanging="361"/>
      </w:pPr>
      <w:rPr>
        <w:rFonts w:hint="default"/>
        <w:lang w:val="es-ES" w:eastAsia="en-US" w:bidi="ar-SA"/>
      </w:rPr>
    </w:lvl>
    <w:lvl w:ilvl="3" w:tplc="09CAD04E">
      <w:numFmt w:val="bullet"/>
      <w:lvlText w:val="•"/>
      <w:lvlJc w:val="left"/>
      <w:pPr>
        <w:ind w:left="3523" w:hanging="361"/>
      </w:pPr>
      <w:rPr>
        <w:rFonts w:hint="default"/>
        <w:lang w:val="es-ES" w:eastAsia="en-US" w:bidi="ar-SA"/>
      </w:rPr>
    </w:lvl>
    <w:lvl w:ilvl="4" w:tplc="B6626FC6">
      <w:numFmt w:val="bullet"/>
      <w:lvlText w:val="•"/>
      <w:lvlJc w:val="left"/>
      <w:pPr>
        <w:ind w:left="4457" w:hanging="361"/>
      </w:pPr>
      <w:rPr>
        <w:rFonts w:hint="default"/>
        <w:lang w:val="es-ES" w:eastAsia="en-US" w:bidi="ar-SA"/>
      </w:rPr>
    </w:lvl>
    <w:lvl w:ilvl="5" w:tplc="A132ACE2">
      <w:numFmt w:val="bullet"/>
      <w:lvlText w:val="•"/>
      <w:lvlJc w:val="left"/>
      <w:pPr>
        <w:ind w:left="5392" w:hanging="361"/>
      </w:pPr>
      <w:rPr>
        <w:rFonts w:hint="default"/>
        <w:lang w:val="es-ES" w:eastAsia="en-US" w:bidi="ar-SA"/>
      </w:rPr>
    </w:lvl>
    <w:lvl w:ilvl="6" w:tplc="C4207A74">
      <w:numFmt w:val="bullet"/>
      <w:lvlText w:val="•"/>
      <w:lvlJc w:val="left"/>
      <w:pPr>
        <w:ind w:left="6326" w:hanging="361"/>
      </w:pPr>
      <w:rPr>
        <w:rFonts w:hint="default"/>
        <w:lang w:val="es-ES" w:eastAsia="en-US" w:bidi="ar-SA"/>
      </w:rPr>
    </w:lvl>
    <w:lvl w:ilvl="7" w:tplc="3EC6A1FC">
      <w:numFmt w:val="bullet"/>
      <w:lvlText w:val="•"/>
      <w:lvlJc w:val="left"/>
      <w:pPr>
        <w:ind w:left="7260" w:hanging="361"/>
      </w:pPr>
      <w:rPr>
        <w:rFonts w:hint="default"/>
        <w:lang w:val="es-ES" w:eastAsia="en-US" w:bidi="ar-SA"/>
      </w:rPr>
    </w:lvl>
    <w:lvl w:ilvl="8" w:tplc="B33C9650">
      <w:numFmt w:val="bullet"/>
      <w:lvlText w:val="•"/>
      <w:lvlJc w:val="left"/>
      <w:pPr>
        <w:ind w:left="8195" w:hanging="361"/>
      </w:pPr>
      <w:rPr>
        <w:rFonts w:hint="default"/>
        <w:lang w:val="es-ES" w:eastAsia="en-US" w:bidi="ar-SA"/>
      </w:rPr>
    </w:lvl>
  </w:abstractNum>
  <w:abstractNum w:abstractNumId="12" w15:restartNumberingAfterBreak="0">
    <w:nsid w:val="29B54393"/>
    <w:multiLevelType w:val="hybridMultilevel"/>
    <w:tmpl w:val="6406A08A"/>
    <w:lvl w:ilvl="0" w:tplc="4E58F380">
      <w:start w:val="1"/>
      <w:numFmt w:val="decimal"/>
      <w:lvlText w:val="%1."/>
      <w:lvlJc w:val="left"/>
      <w:pPr>
        <w:ind w:left="723" w:hanging="241"/>
      </w:pPr>
      <w:rPr>
        <w:rFonts w:ascii="Arial MT" w:eastAsia="Arial MT" w:hAnsi="Arial MT" w:cs="Arial MT" w:hint="default"/>
        <w:b w:val="0"/>
        <w:bCs w:val="0"/>
        <w:i w:val="0"/>
        <w:iCs w:val="0"/>
        <w:spacing w:val="0"/>
        <w:w w:val="100"/>
        <w:sz w:val="22"/>
        <w:szCs w:val="22"/>
        <w:lang w:val="es-ES" w:eastAsia="en-US" w:bidi="ar-SA"/>
      </w:rPr>
    </w:lvl>
    <w:lvl w:ilvl="1" w:tplc="1ACAFAE4">
      <w:numFmt w:val="bullet"/>
      <w:lvlText w:val="•"/>
      <w:lvlJc w:val="left"/>
      <w:pPr>
        <w:ind w:left="1654" w:hanging="241"/>
      </w:pPr>
      <w:rPr>
        <w:rFonts w:hint="default"/>
        <w:lang w:val="es-ES" w:eastAsia="en-US" w:bidi="ar-SA"/>
      </w:rPr>
    </w:lvl>
    <w:lvl w:ilvl="2" w:tplc="AB7A17A2">
      <w:numFmt w:val="bullet"/>
      <w:lvlText w:val="•"/>
      <w:lvlJc w:val="left"/>
      <w:pPr>
        <w:ind w:left="2588" w:hanging="241"/>
      </w:pPr>
      <w:rPr>
        <w:rFonts w:hint="default"/>
        <w:lang w:val="es-ES" w:eastAsia="en-US" w:bidi="ar-SA"/>
      </w:rPr>
    </w:lvl>
    <w:lvl w:ilvl="3" w:tplc="1B944D7A">
      <w:numFmt w:val="bullet"/>
      <w:lvlText w:val="•"/>
      <w:lvlJc w:val="left"/>
      <w:pPr>
        <w:ind w:left="3523" w:hanging="241"/>
      </w:pPr>
      <w:rPr>
        <w:rFonts w:hint="default"/>
        <w:lang w:val="es-ES" w:eastAsia="en-US" w:bidi="ar-SA"/>
      </w:rPr>
    </w:lvl>
    <w:lvl w:ilvl="4" w:tplc="97EEFFF2">
      <w:numFmt w:val="bullet"/>
      <w:lvlText w:val="•"/>
      <w:lvlJc w:val="left"/>
      <w:pPr>
        <w:ind w:left="4457" w:hanging="241"/>
      </w:pPr>
      <w:rPr>
        <w:rFonts w:hint="default"/>
        <w:lang w:val="es-ES" w:eastAsia="en-US" w:bidi="ar-SA"/>
      </w:rPr>
    </w:lvl>
    <w:lvl w:ilvl="5" w:tplc="96744F52">
      <w:numFmt w:val="bullet"/>
      <w:lvlText w:val="•"/>
      <w:lvlJc w:val="left"/>
      <w:pPr>
        <w:ind w:left="5392" w:hanging="241"/>
      </w:pPr>
      <w:rPr>
        <w:rFonts w:hint="default"/>
        <w:lang w:val="es-ES" w:eastAsia="en-US" w:bidi="ar-SA"/>
      </w:rPr>
    </w:lvl>
    <w:lvl w:ilvl="6" w:tplc="5FA22520">
      <w:numFmt w:val="bullet"/>
      <w:lvlText w:val="•"/>
      <w:lvlJc w:val="left"/>
      <w:pPr>
        <w:ind w:left="6326" w:hanging="241"/>
      </w:pPr>
      <w:rPr>
        <w:rFonts w:hint="default"/>
        <w:lang w:val="es-ES" w:eastAsia="en-US" w:bidi="ar-SA"/>
      </w:rPr>
    </w:lvl>
    <w:lvl w:ilvl="7" w:tplc="A2C8552C">
      <w:numFmt w:val="bullet"/>
      <w:lvlText w:val="•"/>
      <w:lvlJc w:val="left"/>
      <w:pPr>
        <w:ind w:left="7260" w:hanging="241"/>
      </w:pPr>
      <w:rPr>
        <w:rFonts w:hint="default"/>
        <w:lang w:val="es-ES" w:eastAsia="en-US" w:bidi="ar-SA"/>
      </w:rPr>
    </w:lvl>
    <w:lvl w:ilvl="8" w:tplc="E29CFCFE">
      <w:numFmt w:val="bullet"/>
      <w:lvlText w:val="•"/>
      <w:lvlJc w:val="left"/>
      <w:pPr>
        <w:ind w:left="8195" w:hanging="241"/>
      </w:pPr>
      <w:rPr>
        <w:rFonts w:hint="default"/>
        <w:lang w:val="es-ES" w:eastAsia="en-US" w:bidi="ar-SA"/>
      </w:rPr>
    </w:lvl>
  </w:abstractNum>
  <w:abstractNum w:abstractNumId="13" w15:restartNumberingAfterBreak="0">
    <w:nsid w:val="2A372962"/>
    <w:multiLevelType w:val="hybridMultilevel"/>
    <w:tmpl w:val="91A4ED7A"/>
    <w:lvl w:ilvl="0" w:tplc="258AA63E">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3EA002C8">
      <w:numFmt w:val="bullet"/>
      <w:lvlText w:val="•"/>
      <w:lvlJc w:val="left"/>
      <w:pPr>
        <w:ind w:left="1654" w:hanging="361"/>
      </w:pPr>
      <w:rPr>
        <w:rFonts w:hint="default"/>
        <w:lang w:val="es-ES" w:eastAsia="en-US" w:bidi="ar-SA"/>
      </w:rPr>
    </w:lvl>
    <w:lvl w:ilvl="2" w:tplc="0734AAAA">
      <w:numFmt w:val="bullet"/>
      <w:lvlText w:val="•"/>
      <w:lvlJc w:val="left"/>
      <w:pPr>
        <w:ind w:left="2588" w:hanging="361"/>
      </w:pPr>
      <w:rPr>
        <w:rFonts w:hint="default"/>
        <w:lang w:val="es-ES" w:eastAsia="en-US" w:bidi="ar-SA"/>
      </w:rPr>
    </w:lvl>
    <w:lvl w:ilvl="3" w:tplc="B29C9C54">
      <w:numFmt w:val="bullet"/>
      <w:lvlText w:val="•"/>
      <w:lvlJc w:val="left"/>
      <w:pPr>
        <w:ind w:left="3523" w:hanging="361"/>
      </w:pPr>
      <w:rPr>
        <w:rFonts w:hint="default"/>
        <w:lang w:val="es-ES" w:eastAsia="en-US" w:bidi="ar-SA"/>
      </w:rPr>
    </w:lvl>
    <w:lvl w:ilvl="4" w:tplc="EC9A6AE4">
      <w:numFmt w:val="bullet"/>
      <w:lvlText w:val="•"/>
      <w:lvlJc w:val="left"/>
      <w:pPr>
        <w:ind w:left="4457" w:hanging="361"/>
      </w:pPr>
      <w:rPr>
        <w:rFonts w:hint="default"/>
        <w:lang w:val="es-ES" w:eastAsia="en-US" w:bidi="ar-SA"/>
      </w:rPr>
    </w:lvl>
    <w:lvl w:ilvl="5" w:tplc="36C45FC6">
      <w:numFmt w:val="bullet"/>
      <w:lvlText w:val="•"/>
      <w:lvlJc w:val="left"/>
      <w:pPr>
        <w:ind w:left="5392" w:hanging="361"/>
      </w:pPr>
      <w:rPr>
        <w:rFonts w:hint="default"/>
        <w:lang w:val="es-ES" w:eastAsia="en-US" w:bidi="ar-SA"/>
      </w:rPr>
    </w:lvl>
    <w:lvl w:ilvl="6" w:tplc="88127D76">
      <w:numFmt w:val="bullet"/>
      <w:lvlText w:val="•"/>
      <w:lvlJc w:val="left"/>
      <w:pPr>
        <w:ind w:left="6326" w:hanging="361"/>
      </w:pPr>
      <w:rPr>
        <w:rFonts w:hint="default"/>
        <w:lang w:val="es-ES" w:eastAsia="en-US" w:bidi="ar-SA"/>
      </w:rPr>
    </w:lvl>
    <w:lvl w:ilvl="7" w:tplc="88B2A192">
      <w:numFmt w:val="bullet"/>
      <w:lvlText w:val="•"/>
      <w:lvlJc w:val="left"/>
      <w:pPr>
        <w:ind w:left="7260" w:hanging="361"/>
      </w:pPr>
      <w:rPr>
        <w:rFonts w:hint="default"/>
        <w:lang w:val="es-ES" w:eastAsia="en-US" w:bidi="ar-SA"/>
      </w:rPr>
    </w:lvl>
    <w:lvl w:ilvl="8" w:tplc="FBF45EBA">
      <w:numFmt w:val="bullet"/>
      <w:lvlText w:val="•"/>
      <w:lvlJc w:val="left"/>
      <w:pPr>
        <w:ind w:left="8195" w:hanging="361"/>
      </w:pPr>
      <w:rPr>
        <w:rFonts w:hint="default"/>
        <w:lang w:val="es-ES" w:eastAsia="en-US" w:bidi="ar-SA"/>
      </w:rPr>
    </w:lvl>
  </w:abstractNum>
  <w:abstractNum w:abstractNumId="14" w15:restartNumberingAfterBreak="0">
    <w:nsid w:val="3224464D"/>
    <w:multiLevelType w:val="hybridMultilevel"/>
    <w:tmpl w:val="999A2C8A"/>
    <w:lvl w:ilvl="0" w:tplc="13DA0F94">
      <w:start w:val="1"/>
      <w:numFmt w:val="decimal"/>
      <w:lvlText w:val="%1."/>
      <w:lvlJc w:val="left"/>
      <w:pPr>
        <w:ind w:left="723" w:hanging="241"/>
      </w:pPr>
      <w:rPr>
        <w:rFonts w:ascii="Arial MT" w:eastAsia="Arial MT" w:hAnsi="Arial MT" w:cs="Arial MT" w:hint="default"/>
        <w:b w:val="0"/>
        <w:bCs w:val="0"/>
        <w:i w:val="0"/>
        <w:iCs w:val="0"/>
        <w:spacing w:val="0"/>
        <w:w w:val="100"/>
        <w:sz w:val="22"/>
        <w:szCs w:val="22"/>
        <w:lang w:val="es-ES" w:eastAsia="en-US" w:bidi="ar-SA"/>
      </w:rPr>
    </w:lvl>
    <w:lvl w:ilvl="1" w:tplc="DF2A0FF8">
      <w:numFmt w:val="bullet"/>
      <w:lvlText w:val="•"/>
      <w:lvlJc w:val="left"/>
      <w:pPr>
        <w:ind w:left="1654" w:hanging="241"/>
      </w:pPr>
      <w:rPr>
        <w:rFonts w:hint="default"/>
        <w:lang w:val="es-ES" w:eastAsia="en-US" w:bidi="ar-SA"/>
      </w:rPr>
    </w:lvl>
    <w:lvl w:ilvl="2" w:tplc="1D3E32C6">
      <w:numFmt w:val="bullet"/>
      <w:lvlText w:val="•"/>
      <w:lvlJc w:val="left"/>
      <w:pPr>
        <w:ind w:left="2588" w:hanging="241"/>
      </w:pPr>
      <w:rPr>
        <w:rFonts w:hint="default"/>
        <w:lang w:val="es-ES" w:eastAsia="en-US" w:bidi="ar-SA"/>
      </w:rPr>
    </w:lvl>
    <w:lvl w:ilvl="3" w:tplc="42008CA6">
      <w:numFmt w:val="bullet"/>
      <w:lvlText w:val="•"/>
      <w:lvlJc w:val="left"/>
      <w:pPr>
        <w:ind w:left="3523" w:hanging="241"/>
      </w:pPr>
      <w:rPr>
        <w:rFonts w:hint="default"/>
        <w:lang w:val="es-ES" w:eastAsia="en-US" w:bidi="ar-SA"/>
      </w:rPr>
    </w:lvl>
    <w:lvl w:ilvl="4" w:tplc="4732C75E">
      <w:numFmt w:val="bullet"/>
      <w:lvlText w:val="•"/>
      <w:lvlJc w:val="left"/>
      <w:pPr>
        <w:ind w:left="4457" w:hanging="241"/>
      </w:pPr>
      <w:rPr>
        <w:rFonts w:hint="default"/>
        <w:lang w:val="es-ES" w:eastAsia="en-US" w:bidi="ar-SA"/>
      </w:rPr>
    </w:lvl>
    <w:lvl w:ilvl="5" w:tplc="F830E6D2">
      <w:numFmt w:val="bullet"/>
      <w:lvlText w:val="•"/>
      <w:lvlJc w:val="left"/>
      <w:pPr>
        <w:ind w:left="5392" w:hanging="241"/>
      </w:pPr>
      <w:rPr>
        <w:rFonts w:hint="default"/>
        <w:lang w:val="es-ES" w:eastAsia="en-US" w:bidi="ar-SA"/>
      </w:rPr>
    </w:lvl>
    <w:lvl w:ilvl="6" w:tplc="A6FCB57C">
      <w:numFmt w:val="bullet"/>
      <w:lvlText w:val="•"/>
      <w:lvlJc w:val="left"/>
      <w:pPr>
        <w:ind w:left="6326" w:hanging="241"/>
      </w:pPr>
      <w:rPr>
        <w:rFonts w:hint="default"/>
        <w:lang w:val="es-ES" w:eastAsia="en-US" w:bidi="ar-SA"/>
      </w:rPr>
    </w:lvl>
    <w:lvl w:ilvl="7" w:tplc="0BAAD362">
      <w:numFmt w:val="bullet"/>
      <w:lvlText w:val="•"/>
      <w:lvlJc w:val="left"/>
      <w:pPr>
        <w:ind w:left="7260" w:hanging="241"/>
      </w:pPr>
      <w:rPr>
        <w:rFonts w:hint="default"/>
        <w:lang w:val="es-ES" w:eastAsia="en-US" w:bidi="ar-SA"/>
      </w:rPr>
    </w:lvl>
    <w:lvl w:ilvl="8" w:tplc="EA569FEE">
      <w:numFmt w:val="bullet"/>
      <w:lvlText w:val="•"/>
      <w:lvlJc w:val="left"/>
      <w:pPr>
        <w:ind w:left="8195" w:hanging="241"/>
      </w:pPr>
      <w:rPr>
        <w:rFonts w:hint="default"/>
        <w:lang w:val="es-ES" w:eastAsia="en-US" w:bidi="ar-SA"/>
      </w:rPr>
    </w:lvl>
  </w:abstractNum>
  <w:abstractNum w:abstractNumId="15" w15:restartNumberingAfterBreak="0">
    <w:nsid w:val="3915233C"/>
    <w:multiLevelType w:val="hybridMultilevel"/>
    <w:tmpl w:val="EEF251A6"/>
    <w:lvl w:ilvl="0" w:tplc="AD36A600">
      <w:start w:val="1"/>
      <w:numFmt w:val="decimal"/>
      <w:lvlText w:val="%1."/>
      <w:lvlJc w:val="left"/>
      <w:pPr>
        <w:ind w:left="648" w:hanging="361"/>
      </w:pPr>
      <w:rPr>
        <w:rFonts w:ascii="Arial" w:eastAsia="Arial" w:hAnsi="Arial" w:cs="Arial" w:hint="default"/>
        <w:b/>
        <w:bCs/>
        <w:i w:val="0"/>
        <w:iCs w:val="0"/>
        <w:spacing w:val="0"/>
        <w:w w:val="100"/>
        <w:sz w:val="22"/>
        <w:szCs w:val="22"/>
        <w:lang w:val="es-ES" w:eastAsia="en-US" w:bidi="ar-SA"/>
      </w:rPr>
    </w:lvl>
    <w:lvl w:ilvl="1" w:tplc="E00CD5D0">
      <w:start w:val="1"/>
      <w:numFmt w:val="lowerLetter"/>
      <w:lvlText w:val="%2)"/>
      <w:lvlJc w:val="left"/>
      <w:pPr>
        <w:ind w:left="1443" w:hanging="360"/>
      </w:pPr>
      <w:rPr>
        <w:rFonts w:ascii="Arial MT" w:eastAsia="Arial MT" w:hAnsi="Arial MT" w:cs="Arial MT" w:hint="default"/>
        <w:b w:val="0"/>
        <w:bCs w:val="0"/>
        <w:i w:val="0"/>
        <w:iCs w:val="0"/>
        <w:spacing w:val="0"/>
        <w:w w:val="100"/>
        <w:sz w:val="22"/>
        <w:szCs w:val="22"/>
        <w:lang w:val="es-ES" w:eastAsia="en-US" w:bidi="ar-SA"/>
      </w:rPr>
    </w:lvl>
    <w:lvl w:ilvl="2" w:tplc="4B241B32">
      <w:numFmt w:val="bullet"/>
      <w:lvlText w:val="•"/>
      <w:lvlJc w:val="left"/>
      <w:pPr>
        <w:ind w:left="1440" w:hanging="360"/>
      </w:pPr>
      <w:rPr>
        <w:rFonts w:hint="default"/>
        <w:lang w:val="es-ES" w:eastAsia="en-US" w:bidi="ar-SA"/>
      </w:rPr>
    </w:lvl>
    <w:lvl w:ilvl="3" w:tplc="958CC29E">
      <w:numFmt w:val="bullet"/>
      <w:lvlText w:val="•"/>
      <w:lvlJc w:val="left"/>
      <w:pPr>
        <w:ind w:left="2518" w:hanging="360"/>
      </w:pPr>
      <w:rPr>
        <w:rFonts w:hint="default"/>
        <w:lang w:val="es-ES" w:eastAsia="en-US" w:bidi="ar-SA"/>
      </w:rPr>
    </w:lvl>
    <w:lvl w:ilvl="4" w:tplc="A0961D68">
      <w:numFmt w:val="bullet"/>
      <w:lvlText w:val="•"/>
      <w:lvlJc w:val="left"/>
      <w:pPr>
        <w:ind w:left="3596" w:hanging="360"/>
      </w:pPr>
      <w:rPr>
        <w:rFonts w:hint="default"/>
        <w:lang w:val="es-ES" w:eastAsia="en-US" w:bidi="ar-SA"/>
      </w:rPr>
    </w:lvl>
    <w:lvl w:ilvl="5" w:tplc="5F7A4596">
      <w:numFmt w:val="bullet"/>
      <w:lvlText w:val="•"/>
      <w:lvlJc w:val="left"/>
      <w:pPr>
        <w:ind w:left="4674" w:hanging="360"/>
      </w:pPr>
      <w:rPr>
        <w:rFonts w:hint="default"/>
        <w:lang w:val="es-ES" w:eastAsia="en-US" w:bidi="ar-SA"/>
      </w:rPr>
    </w:lvl>
    <w:lvl w:ilvl="6" w:tplc="FB7EA6DC">
      <w:numFmt w:val="bullet"/>
      <w:lvlText w:val="•"/>
      <w:lvlJc w:val="left"/>
      <w:pPr>
        <w:ind w:left="5752" w:hanging="360"/>
      </w:pPr>
      <w:rPr>
        <w:rFonts w:hint="default"/>
        <w:lang w:val="es-ES" w:eastAsia="en-US" w:bidi="ar-SA"/>
      </w:rPr>
    </w:lvl>
    <w:lvl w:ilvl="7" w:tplc="C6FE9BCC">
      <w:numFmt w:val="bullet"/>
      <w:lvlText w:val="•"/>
      <w:lvlJc w:val="left"/>
      <w:pPr>
        <w:ind w:left="6830" w:hanging="360"/>
      </w:pPr>
      <w:rPr>
        <w:rFonts w:hint="default"/>
        <w:lang w:val="es-ES" w:eastAsia="en-US" w:bidi="ar-SA"/>
      </w:rPr>
    </w:lvl>
    <w:lvl w:ilvl="8" w:tplc="6E4CE078">
      <w:numFmt w:val="bullet"/>
      <w:lvlText w:val="•"/>
      <w:lvlJc w:val="left"/>
      <w:pPr>
        <w:ind w:left="7908" w:hanging="360"/>
      </w:pPr>
      <w:rPr>
        <w:rFonts w:hint="default"/>
        <w:lang w:val="es-ES" w:eastAsia="en-US" w:bidi="ar-SA"/>
      </w:rPr>
    </w:lvl>
  </w:abstractNum>
  <w:abstractNum w:abstractNumId="16" w15:restartNumberingAfterBreak="0">
    <w:nsid w:val="3AB57CB3"/>
    <w:multiLevelType w:val="hybridMultilevel"/>
    <w:tmpl w:val="8640C038"/>
    <w:lvl w:ilvl="0" w:tplc="D366ABE2">
      <w:numFmt w:val="bullet"/>
      <w:lvlText w:val="●"/>
      <w:lvlJc w:val="left"/>
      <w:pPr>
        <w:ind w:left="723" w:hanging="361"/>
      </w:pPr>
      <w:rPr>
        <w:rFonts w:ascii="Arial MT" w:eastAsia="Arial MT" w:hAnsi="Arial MT" w:cs="Arial MT" w:hint="default"/>
        <w:b w:val="0"/>
        <w:bCs w:val="0"/>
        <w:i w:val="0"/>
        <w:iCs w:val="0"/>
        <w:spacing w:val="0"/>
        <w:w w:val="60"/>
        <w:sz w:val="22"/>
        <w:szCs w:val="22"/>
        <w:lang w:val="es-ES" w:eastAsia="en-US" w:bidi="ar-SA"/>
      </w:rPr>
    </w:lvl>
    <w:lvl w:ilvl="1" w:tplc="75F46E0E">
      <w:numFmt w:val="bullet"/>
      <w:lvlText w:val="•"/>
      <w:lvlJc w:val="left"/>
      <w:pPr>
        <w:ind w:left="1654" w:hanging="361"/>
      </w:pPr>
      <w:rPr>
        <w:rFonts w:hint="default"/>
        <w:lang w:val="es-ES" w:eastAsia="en-US" w:bidi="ar-SA"/>
      </w:rPr>
    </w:lvl>
    <w:lvl w:ilvl="2" w:tplc="7C927672">
      <w:numFmt w:val="bullet"/>
      <w:lvlText w:val="•"/>
      <w:lvlJc w:val="left"/>
      <w:pPr>
        <w:ind w:left="2588" w:hanging="361"/>
      </w:pPr>
      <w:rPr>
        <w:rFonts w:hint="default"/>
        <w:lang w:val="es-ES" w:eastAsia="en-US" w:bidi="ar-SA"/>
      </w:rPr>
    </w:lvl>
    <w:lvl w:ilvl="3" w:tplc="65969916">
      <w:numFmt w:val="bullet"/>
      <w:lvlText w:val="•"/>
      <w:lvlJc w:val="left"/>
      <w:pPr>
        <w:ind w:left="3523" w:hanging="361"/>
      </w:pPr>
      <w:rPr>
        <w:rFonts w:hint="default"/>
        <w:lang w:val="es-ES" w:eastAsia="en-US" w:bidi="ar-SA"/>
      </w:rPr>
    </w:lvl>
    <w:lvl w:ilvl="4" w:tplc="8EE2DDDC">
      <w:numFmt w:val="bullet"/>
      <w:lvlText w:val="•"/>
      <w:lvlJc w:val="left"/>
      <w:pPr>
        <w:ind w:left="4457" w:hanging="361"/>
      </w:pPr>
      <w:rPr>
        <w:rFonts w:hint="default"/>
        <w:lang w:val="es-ES" w:eastAsia="en-US" w:bidi="ar-SA"/>
      </w:rPr>
    </w:lvl>
    <w:lvl w:ilvl="5" w:tplc="BB44A618">
      <w:numFmt w:val="bullet"/>
      <w:lvlText w:val="•"/>
      <w:lvlJc w:val="left"/>
      <w:pPr>
        <w:ind w:left="5392" w:hanging="361"/>
      </w:pPr>
      <w:rPr>
        <w:rFonts w:hint="default"/>
        <w:lang w:val="es-ES" w:eastAsia="en-US" w:bidi="ar-SA"/>
      </w:rPr>
    </w:lvl>
    <w:lvl w:ilvl="6" w:tplc="722C691A">
      <w:numFmt w:val="bullet"/>
      <w:lvlText w:val="•"/>
      <w:lvlJc w:val="left"/>
      <w:pPr>
        <w:ind w:left="6326" w:hanging="361"/>
      </w:pPr>
      <w:rPr>
        <w:rFonts w:hint="default"/>
        <w:lang w:val="es-ES" w:eastAsia="en-US" w:bidi="ar-SA"/>
      </w:rPr>
    </w:lvl>
    <w:lvl w:ilvl="7" w:tplc="715C75A2">
      <w:numFmt w:val="bullet"/>
      <w:lvlText w:val="•"/>
      <w:lvlJc w:val="left"/>
      <w:pPr>
        <w:ind w:left="7260" w:hanging="361"/>
      </w:pPr>
      <w:rPr>
        <w:rFonts w:hint="default"/>
        <w:lang w:val="es-ES" w:eastAsia="en-US" w:bidi="ar-SA"/>
      </w:rPr>
    </w:lvl>
    <w:lvl w:ilvl="8" w:tplc="2C563DE2">
      <w:numFmt w:val="bullet"/>
      <w:lvlText w:val="•"/>
      <w:lvlJc w:val="left"/>
      <w:pPr>
        <w:ind w:left="8195" w:hanging="361"/>
      </w:pPr>
      <w:rPr>
        <w:rFonts w:hint="default"/>
        <w:lang w:val="es-ES" w:eastAsia="en-US" w:bidi="ar-SA"/>
      </w:rPr>
    </w:lvl>
  </w:abstractNum>
  <w:abstractNum w:abstractNumId="17" w15:restartNumberingAfterBreak="0">
    <w:nsid w:val="46AC03A4"/>
    <w:multiLevelType w:val="hybridMultilevel"/>
    <w:tmpl w:val="B7584FE4"/>
    <w:lvl w:ilvl="0" w:tplc="2D1E2ECE">
      <w:numFmt w:val="bullet"/>
      <w:lvlText w:val="-"/>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18E0BB54">
      <w:numFmt w:val="bullet"/>
      <w:lvlText w:val="•"/>
      <w:lvlJc w:val="left"/>
      <w:pPr>
        <w:ind w:left="1654" w:hanging="361"/>
      </w:pPr>
      <w:rPr>
        <w:rFonts w:hint="default"/>
        <w:lang w:val="es-ES" w:eastAsia="en-US" w:bidi="ar-SA"/>
      </w:rPr>
    </w:lvl>
    <w:lvl w:ilvl="2" w:tplc="1A86F686">
      <w:numFmt w:val="bullet"/>
      <w:lvlText w:val="•"/>
      <w:lvlJc w:val="left"/>
      <w:pPr>
        <w:ind w:left="2588" w:hanging="361"/>
      </w:pPr>
      <w:rPr>
        <w:rFonts w:hint="default"/>
        <w:lang w:val="es-ES" w:eastAsia="en-US" w:bidi="ar-SA"/>
      </w:rPr>
    </w:lvl>
    <w:lvl w:ilvl="3" w:tplc="02C0E660">
      <w:numFmt w:val="bullet"/>
      <w:lvlText w:val="•"/>
      <w:lvlJc w:val="left"/>
      <w:pPr>
        <w:ind w:left="3523" w:hanging="361"/>
      </w:pPr>
      <w:rPr>
        <w:rFonts w:hint="default"/>
        <w:lang w:val="es-ES" w:eastAsia="en-US" w:bidi="ar-SA"/>
      </w:rPr>
    </w:lvl>
    <w:lvl w:ilvl="4" w:tplc="7094779C">
      <w:numFmt w:val="bullet"/>
      <w:lvlText w:val="•"/>
      <w:lvlJc w:val="left"/>
      <w:pPr>
        <w:ind w:left="4457" w:hanging="361"/>
      </w:pPr>
      <w:rPr>
        <w:rFonts w:hint="default"/>
        <w:lang w:val="es-ES" w:eastAsia="en-US" w:bidi="ar-SA"/>
      </w:rPr>
    </w:lvl>
    <w:lvl w:ilvl="5" w:tplc="19AE6EA8">
      <w:numFmt w:val="bullet"/>
      <w:lvlText w:val="•"/>
      <w:lvlJc w:val="left"/>
      <w:pPr>
        <w:ind w:left="5392" w:hanging="361"/>
      </w:pPr>
      <w:rPr>
        <w:rFonts w:hint="default"/>
        <w:lang w:val="es-ES" w:eastAsia="en-US" w:bidi="ar-SA"/>
      </w:rPr>
    </w:lvl>
    <w:lvl w:ilvl="6" w:tplc="9736838E">
      <w:numFmt w:val="bullet"/>
      <w:lvlText w:val="•"/>
      <w:lvlJc w:val="left"/>
      <w:pPr>
        <w:ind w:left="6326" w:hanging="361"/>
      </w:pPr>
      <w:rPr>
        <w:rFonts w:hint="default"/>
        <w:lang w:val="es-ES" w:eastAsia="en-US" w:bidi="ar-SA"/>
      </w:rPr>
    </w:lvl>
    <w:lvl w:ilvl="7" w:tplc="6FA46332">
      <w:numFmt w:val="bullet"/>
      <w:lvlText w:val="•"/>
      <w:lvlJc w:val="left"/>
      <w:pPr>
        <w:ind w:left="7260" w:hanging="361"/>
      </w:pPr>
      <w:rPr>
        <w:rFonts w:hint="default"/>
        <w:lang w:val="es-ES" w:eastAsia="en-US" w:bidi="ar-SA"/>
      </w:rPr>
    </w:lvl>
    <w:lvl w:ilvl="8" w:tplc="00BC6A90">
      <w:numFmt w:val="bullet"/>
      <w:lvlText w:val="•"/>
      <w:lvlJc w:val="left"/>
      <w:pPr>
        <w:ind w:left="8195" w:hanging="361"/>
      </w:pPr>
      <w:rPr>
        <w:rFonts w:hint="default"/>
        <w:lang w:val="es-ES" w:eastAsia="en-US" w:bidi="ar-SA"/>
      </w:rPr>
    </w:lvl>
  </w:abstractNum>
  <w:abstractNum w:abstractNumId="18" w15:restartNumberingAfterBreak="0">
    <w:nsid w:val="4FC92A27"/>
    <w:multiLevelType w:val="hybridMultilevel"/>
    <w:tmpl w:val="BD526AD4"/>
    <w:lvl w:ilvl="0" w:tplc="D6E240E8">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52446836">
      <w:numFmt w:val="bullet"/>
      <w:lvlText w:val="•"/>
      <w:lvlJc w:val="left"/>
      <w:pPr>
        <w:ind w:left="1654" w:hanging="361"/>
      </w:pPr>
      <w:rPr>
        <w:rFonts w:hint="default"/>
        <w:lang w:val="es-ES" w:eastAsia="en-US" w:bidi="ar-SA"/>
      </w:rPr>
    </w:lvl>
    <w:lvl w:ilvl="2" w:tplc="3BFA71B8">
      <w:numFmt w:val="bullet"/>
      <w:lvlText w:val="•"/>
      <w:lvlJc w:val="left"/>
      <w:pPr>
        <w:ind w:left="2588" w:hanging="361"/>
      </w:pPr>
      <w:rPr>
        <w:rFonts w:hint="default"/>
        <w:lang w:val="es-ES" w:eastAsia="en-US" w:bidi="ar-SA"/>
      </w:rPr>
    </w:lvl>
    <w:lvl w:ilvl="3" w:tplc="0E3C640E">
      <w:numFmt w:val="bullet"/>
      <w:lvlText w:val="•"/>
      <w:lvlJc w:val="left"/>
      <w:pPr>
        <w:ind w:left="3523" w:hanging="361"/>
      </w:pPr>
      <w:rPr>
        <w:rFonts w:hint="default"/>
        <w:lang w:val="es-ES" w:eastAsia="en-US" w:bidi="ar-SA"/>
      </w:rPr>
    </w:lvl>
    <w:lvl w:ilvl="4" w:tplc="01684E2A">
      <w:numFmt w:val="bullet"/>
      <w:lvlText w:val="•"/>
      <w:lvlJc w:val="left"/>
      <w:pPr>
        <w:ind w:left="4457" w:hanging="361"/>
      </w:pPr>
      <w:rPr>
        <w:rFonts w:hint="default"/>
        <w:lang w:val="es-ES" w:eastAsia="en-US" w:bidi="ar-SA"/>
      </w:rPr>
    </w:lvl>
    <w:lvl w:ilvl="5" w:tplc="25A80FBA">
      <w:numFmt w:val="bullet"/>
      <w:lvlText w:val="•"/>
      <w:lvlJc w:val="left"/>
      <w:pPr>
        <w:ind w:left="5392" w:hanging="361"/>
      </w:pPr>
      <w:rPr>
        <w:rFonts w:hint="default"/>
        <w:lang w:val="es-ES" w:eastAsia="en-US" w:bidi="ar-SA"/>
      </w:rPr>
    </w:lvl>
    <w:lvl w:ilvl="6" w:tplc="CD1A10BA">
      <w:numFmt w:val="bullet"/>
      <w:lvlText w:val="•"/>
      <w:lvlJc w:val="left"/>
      <w:pPr>
        <w:ind w:left="6326" w:hanging="361"/>
      </w:pPr>
      <w:rPr>
        <w:rFonts w:hint="default"/>
        <w:lang w:val="es-ES" w:eastAsia="en-US" w:bidi="ar-SA"/>
      </w:rPr>
    </w:lvl>
    <w:lvl w:ilvl="7" w:tplc="F052189C">
      <w:numFmt w:val="bullet"/>
      <w:lvlText w:val="•"/>
      <w:lvlJc w:val="left"/>
      <w:pPr>
        <w:ind w:left="7260" w:hanging="361"/>
      </w:pPr>
      <w:rPr>
        <w:rFonts w:hint="default"/>
        <w:lang w:val="es-ES" w:eastAsia="en-US" w:bidi="ar-SA"/>
      </w:rPr>
    </w:lvl>
    <w:lvl w:ilvl="8" w:tplc="9004781A">
      <w:numFmt w:val="bullet"/>
      <w:lvlText w:val="•"/>
      <w:lvlJc w:val="left"/>
      <w:pPr>
        <w:ind w:left="8195" w:hanging="361"/>
      </w:pPr>
      <w:rPr>
        <w:rFonts w:hint="default"/>
        <w:lang w:val="es-ES" w:eastAsia="en-US" w:bidi="ar-SA"/>
      </w:rPr>
    </w:lvl>
  </w:abstractNum>
  <w:abstractNum w:abstractNumId="19" w15:restartNumberingAfterBreak="0">
    <w:nsid w:val="58B134BC"/>
    <w:multiLevelType w:val="hybridMultilevel"/>
    <w:tmpl w:val="B0CAC08E"/>
    <w:lvl w:ilvl="0" w:tplc="826E4862">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3DE60BBE">
      <w:numFmt w:val="bullet"/>
      <w:lvlText w:val="•"/>
      <w:lvlJc w:val="left"/>
      <w:pPr>
        <w:ind w:left="1654" w:hanging="361"/>
      </w:pPr>
      <w:rPr>
        <w:rFonts w:hint="default"/>
        <w:lang w:val="es-ES" w:eastAsia="en-US" w:bidi="ar-SA"/>
      </w:rPr>
    </w:lvl>
    <w:lvl w:ilvl="2" w:tplc="DE5629FC">
      <w:numFmt w:val="bullet"/>
      <w:lvlText w:val="•"/>
      <w:lvlJc w:val="left"/>
      <w:pPr>
        <w:ind w:left="2588" w:hanging="361"/>
      </w:pPr>
      <w:rPr>
        <w:rFonts w:hint="default"/>
        <w:lang w:val="es-ES" w:eastAsia="en-US" w:bidi="ar-SA"/>
      </w:rPr>
    </w:lvl>
    <w:lvl w:ilvl="3" w:tplc="16062FDE">
      <w:numFmt w:val="bullet"/>
      <w:lvlText w:val="•"/>
      <w:lvlJc w:val="left"/>
      <w:pPr>
        <w:ind w:left="3523" w:hanging="361"/>
      </w:pPr>
      <w:rPr>
        <w:rFonts w:hint="default"/>
        <w:lang w:val="es-ES" w:eastAsia="en-US" w:bidi="ar-SA"/>
      </w:rPr>
    </w:lvl>
    <w:lvl w:ilvl="4" w:tplc="B5D2EED6">
      <w:numFmt w:val="bullet"/>
      <w:lvlText w:val="•"/>
      <w:lvlJc w:val="left"/>
      <w:pPr>
        <w:ind w:left="4457" w:hanging="361"/>
      </w:pPr>
      <w:rPr>
        <w:rFonts w:hint="default"/>
        <w:lang w:val="es-ES" w:eastAsia="en-US" w:bidi="ar-SA"/>
      </w:rPr>
    </w:lvl>
    <w:lvl w:ilvl="5" w:tplc="13748AC8">
      <w:numFmt w:val="bullet"/>
      <w:lvlText w:val="•"/>
      <w:lvlJc w:val="left"/>
      <w:pPr>
        <w:ind w:left="5392" w:hanging="361"/>
      </w:pPr>
      <w:rPr>
        <w:rFonts w:hint="default"/>
        <w:lang w:val="es-ES" w:eastAsia="en-US" w:bidi="ar-SA"/>
      </w:rPr>
    </w:lvl>
    <w:lvl w:ilvl="6" w:tplc="82604254">
      <w:numFmt w:val="bullet"/>
      <w:lvlText w:val="•"/>
      <w:lvlJc w:val="left"/>
      <w:pPr>
        <w:ind w:left="6326" w:hanging="361"/>
      </w:pPr>
      <w:rPr>
        <w:rFonts w:hint="default"/>
        <w:lang w:val="es-ES" w:eastAsia="en-US" w:bidi="ar-SA"/>
      </w:rPr>
    </w:lvl>
    <w:lvl w:ilvl="7" w:tplc="21A65C92">
      <w:numFmt w:val="bullet"/>
      <w:lvlText w:val="•"/>
      <w:lvlJc w:val="left"/>
      <w:pPr>
        <w:ind w:left="7260" w:hanging="361"/>
      </w:pPr>
      <w:rPr>
        <w:rFonts w:hint="default"/>
        <w:lang w:val="es-ES" w:eastAsia="en-US" w:bidi="ar-SA"/>
      </w:rPr>
    </w:lvl>
    <w:lvl w:ilvl="8" w:tplc="E6723440">
      <w:numFmt w:val="bullet"/>
      <w:lvlText w:val="•"/>
      <w:lvlJc w:val="left"/>
      <w:pPr>
        <w:ind w:left="8195" w:hanging="361"/>
      </w:pPr>
      <w:rPr>
        <w:rFonts w:hint="default"/>
        <w:lang w:val="es-ES" w:eastAsia="en-US" w:bidi="ar-SA"/>
      </w:rPr>
    </w:lvl>
  </w:abstractNum>
  <w:abstractNum w:abstractNumId="20" w15:restartNumberingAfterBreak="0">
    <w:nsid w:val="5C6263DF"/>
    <w:multiLevelType w:val="hybridMultilevel"/>
    <w:tmpl w:val="7C9850C0"/>
    <w:lvl w:ilvl="0" w:tplc="2954C898">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FEBC0DFC">
      <w:numFmt w:val="bullet"/>
      <w:lvlText w:val="•"/>
      <w:lvlJc w:val="left"/>
      <w:pPr>
        <w:ind w:left="1654" w:hanging="361"/>
      </w:pPr>
      <w:rPr>
        <w:rFonts w:hint="default"/>
        <w:lang w:val="es-ES" w:eastAsia="en-US" w:bidi="ar-SA"/>
      </w:rPr>
    </w:lvl>
    <w:lvl w:ilvl="2" w:tplc="CA84D998">
      <w:numFmt w:val="bullet"/>
      <w:lvlText w:val="•"/>
      <w:lvlJc w:val="left"/>
      <w:pPr>
        <w:ind w:left="2588" w:hanging="361"/>
      </w:pPr>
      <w:rPr>
        <w:rFonts w:hint="default"/>
        <w:lang w:val="es-ES" w:eastAsia="en-US" w:bidi="ar-SA"/>
      </w:rPr>
    </w:lvl>
    <w:lvl w:ilvl="3" w:tplc="428EBD06">
      <w:numFmt w:val="bullet"/>
      <w:lvlText w:val="•"/>
      <w:lvlJc w:val="left"/>
      <w:pPr>
        <w:ind w:left="3523" w:hanging="361"/>
      </w:pPr>
      <w:rPr>
        <w:rFonts w:hint="default"/>
        <w:lang w:val="es-ES" w:eastAsia="en-US" w:bidi="ar-SA"/>
      </w:rPr>
    </w:lvl>
    <w:lvl w:ilvl="4" w:tplc="44386560">
      <w:numFmt w:val="bullet"/>
      <w:lvlText w:val="•"/>
      <w:lvlJc w:val="left"/>
      <w:pPr>
        <w:ind w:left="4457" w:hanging="361"/>
      </w:pPr>
      <w:rPr>
        <w:rFonts w:hint="default"/>
        <w:lang w:val="es-ES" w:eastAsia="en-US" w:bidi="ar-SA"/>
      </w:rPr>
    </w:lvl>
    <w:lvl w:ilvl="5" w:tplc="705838DC">
      <w:numFmt w:val="bullet"/>
      <w:lvlText w:val="•"/>
      <w:lvlJc w:val="left"/>
      <w:pPr>
        <w:ind w:left="5392" w:hanging="361"/>
      </w:pPr>
      <w:rPr>
        <w:rFonts w:hint="default"/>
        <w:lang w:val="es-ES" w:eastAsia="en-US" w:bidi="ar-SA"/>
      </w:rPr>
    </w:lvl>
    <w:lvl w:ilvl="6" w:tplc="B374EAB4">
      <w:numFmt w:val="bullet"/>
      <w:lvlText w:val="•"/>
      <w:lvlJc w:val="left"/>
      <w:pPr>
        <w:ind w:left="6326" w:hanging="361"/>
      </w:pPr>
      <w:rPr>
        <w:rFonts w:hint="default"/>
        <w:lang w:val="es-ES" w:eastAsia="en-US" w:bidi="ar-SA"/>
      </w:rPr>
    </w:lvl>
    <w:lvl w:ilvl="7" w:tplc="87FC66B8">
      <w:numFmt w:val="bullet"/>
      <w:lvlText w:val="•"/>
      <w:lvlJc w:val="left"/>
      <w:pPr>
        <w:ind w:left="7260" w:hanging="361"/>
      </w:pPr>
      <w:rPr>
        <w:rFonts w:hint="default"/>
        <w:lang w:val="es-ES" w:eastAsia="en-US" w:bidi="ar-SA"/>
      </w:rPr>
    </w:lvl>
    <w:lvl w:ilvl="8" w:tplc="003A21DC">
      <w:numFmt w:val="bullet"/>
      <w:lvlText w:val="•"/>
      <w:lvlJc w:val="left"/>
      <w:pPr>
        <w:ind w:left="8195" w:hanging="361"/>
      </w:pPr>
      <w:rPr>
        <w:rFonts w:hint="default"/>
        <w:lang w:val="es-ES" w:eastAsia="en-US" w:bidi="ar-SA"/>
      </w:rPr>
    </w:lvl>
  </w:abstractNum>
  <w:abstractNum w:abstractNumId="21" w15:restartNumberingAfterBreak="0">
    <w:nsid w:val="62017BE3"/>
    <w:multiLevelType w:val="hybridMultilevel"/>
    <w:tmpl w:val="02665692"/>
    <w:lvl w:ilvl="0" w:tplc="A4AE4CA4">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85E67310">
      <w:numFmt w:val="bullet"/>
      <w:lvlText w:val="•"/>
      <w:lvlJc w:val="left"/>
      <w:pPr>
        <w:ind w:left="1654" w:hanging="361"/>
      </w:pPr>
      <w:rPr>
        <w:rFonts w:hint="default"/>
        <w:lang w:val="es-ES" w:eastAsia="en-US" w:bidi="ar-SA"/>
      </w:rPr>
    </w:lvl>
    <w:lvl w:ilvl="2" w:tplc="A53C618E">
      <w:numFmt w:val="bullet"/>
      <w:lvlText w:val="•"/>
      <w:lvlJc w:val="left"/>
      <w:pPr>
        <w:ind w:left="2588" w:hanging="361"/>
      </w:pPr>
      <w:rPr>
        <w:rFonts w:hint="default"/>
        <w:lang w:val="es-ES" w:eastAsia="en-US" w:bidi="ar-SA"/>
      </w:rPr>
    </w:lvl>
    <w:lvl w:ilvl="3" w:tplc="FFA860F0">
      <w:numFmt w:val="bullet"/>
      <w:lvlText w:val="•"/>
      <w:lvlJc w:val="left"/>
      <w:pPr>
        <w:ind w:left="3523" w:hanging="361"/>
      </w:pPr>
      <w:rPr>
        <w:rFonts w:hint="default"/>
        <w:lang w:val="es-ES" w:eastAsia="en-US" w:bidi="ar-SA"/>
      </w:rPr>
    </w:lvl>
    <w:lvl w:ilvl="4" w:tplc="4F26B8AC">
      <w:numFmt w:val="bullet"/>
      <w:lvlText w:val="•"/>
      <w:lvlJc w:val="left"/>
      <w:pPr>
        <w:ind w:left="4457" w:hanging="361"/>
      </w:pPr>
      <w:rPr>
        <w:rFonts w:hint="default"/>
        <w:lang w:val="es-ES" w:eastAsia="en-US" w:bidi="ar-SA"/>
      </w:rPr>
    </w:lvl>
    <w:lvl w:ilvl="5" w:tplc="122A4988">
      <w:numFmt w:val="bullet"/>
      <w:lvlText w:val="•"/>
      <w:lvlJc w:val="left"/>
      <w:pPr>
        <w:ind w:left="5392" w:hanging="361"/>
      </w:pPr>
      <w:rPr>
        <w:rFonts w:hint="default"/>
        <w:lang w:val="es-ES" w:eastAsia="en-US" w:bidi="ar-SA"/>
      </w:rPr>
    </w:lvl>
    <w:lvl w:ilvl="6" w:tplc="4FD8635C">
      <w:numFmt w:val="bullet"/>
      <w:lvlText w:val="•"/>
      <w:lvlJc w:val="left"/>
      <w:pPr>
        <w:ind w:left="6326" w:hanging="361"/>
      </w:pPr>
      <w:rPr>
        <w:rFonts w:hint="default"/>
        <w:lang w:val="es-ES" w:eastAsia="en-US" w:bidi="ar-SA"/>
      </w:rPr>
    </w:lvl>
    <w:lvl w:ilvl="7" w:tplc="4120D3FC">
      <w:numFmt w:val="bullet"/>
      <w:lvlText w:val="•"/>
      <w:lvlJc w:val="left"/>
      <w:pPr>
        <w:ind w:left="7260" w:hanging="361"/>
      </w:pPr>
      <w:rPr>
        <w:rFonts w:hint="default"/>
        <w:lang w:val="es-ES" w:eastAsia="en-US" w:bidi="ar-SA"/>
      </w:rPr>
    </w:lvl>
    <w:lvl w:ilvl="8" w:tplc="F7C023A8">
      <w:numFmt w:val="bullet"/>
      <w:lvlText w:val="•"/>
      <w:lvlJc w:val="left"/>
      <w:pPr>
        <w:ind w:left="8195" w:hanging="361"/>
      </w:pPr>
      <w:rPr>
        <w:rFonts w:hint="default"/>
        <w:lang w:val="es-ES" w:eastAsia="en-US" w:bidi="ar-SA"/>
      </w:rPr>
    </w:lvl>
  </w:abstractNum>
  <w:abstractNum w:abstractNumId="22" w15:restartNumberingAfterBreak="0">
    <w:nsid w:val="63C0128C"/>
    <w:multiLevelType w:val="hybridMultilevel"/>
    <w:tmpl w:val="8FCE5A04"/>
    <w:lvl w:ilvl="0" w:tplc="D9E014DC">
      <w:start w:val="1"/>
      <w:numFmt w:val="decimal"/>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90EAE824">
      <w:numFmt w:val="bullet"/>
      <w:lvlText w:val="•"/>
      <w:lvlJc w:val="left"/>
      <w:pPr>
        <w:ind w:left="1654" w:hanging="361"/>
      </w:pPr>
      <w:rPr>
        <w:rFonts w:hint="default"/>
        <w:lang w:val="es-ES" w:eastAsia="en-US" w:bidi="ar-SA"/>
      </w:rPr>
    </w:lvl>
    <w:lvl w:ilvl="2" w:tplc="65F01996">
      <w:numFmt w:val="bullet"/>
      <w:lvlText w:val="•"/>
      <w:lvlJc w:val="left"/>
      <w:pPr>
        <w:ind w:left="2588" w:hanging="361"/>
      </w:pPr>
      <w:rPr>
        <w:rFonts w:hint="default"/>
        <w:lang w:val="es-ES" w:eastAsia="en-US" w:bidi="ar-SA"/>
      </w:rPr>
    </w:lvl>
    <w:lvl w:ilvl="3" w:tplc="EF727432">
      <w:numFmt w:val="bullet"/>
      <w:lvlText w:val="•"/>
      <w:lvlJc w:val="left"/>
      <w:pPr>
        <w:ind w:left="3523" w:hanging="361"/>
      </w:pPr>
      <w:rPr>
        <w:rFonts w:hint="default"/>
        <w:lang w:val="es-ES" w:eastAsia="en-US" w:bidi="ar-SA"/>
      </w:rPr>
    </w:lvl>
    <w:lvl w:ilvl="4" w:tplc="1D941814">
      <w:numFmt w:val="bullet"/>
      <w:lvlText w:val="•"/>
      <w:lvlJc w:val="left"/>
      <w:pPr>
        <w:ind w:left="4457" w:hanging="361"/>
      </w:pPr>
      <w:rPr>
        <w:rFonts w:hint="default"/>
        <w:lang w:val="es-ES" w:eastAsia="en-US" w:bidi="ar-SA"/>
      </w:rPr>
    </w:lvl>
    <w:lvl w:ilvl="5" w:tplc="1C30C994">
      <w:numFmt w:val="bullet"/>
      <w:lvlText w:val="•"/>
      <w:lvlJc w:val="left"/>
      <w:pPr>
        <w:ind w:left="5392" w:hanging="361"/>
      </w:pPr>
      <w:rPr>
        <w:rFonts w:hint="default"/>
        <w:lang w:val="es-ES" w:eastAsia="en-US" w:bidi="ar-SA"/>
      </w:rPr>
    </w:lvl>
    <w:lvl w:ilvl="6" w:tplc="C9508D36">
      <w:numFmt w:val="bullet"/>
      <w:lvlText w:val="•"/>
      <w:lvlJc w:val="left"/>
      <w:pPr>
        <w:ind w:left="6326" w:hanging="361"/>
      </w:pPr>
      <w:rPr>
        <w:rFonts w:hint="default"/>
        <w:lang w:val="es-ES" w:eastAsia="en-US" w:bidi="ar-SA"/>
      </w:rPr>
    </w:lvl>
    <w:lvl w:ilvl="7" w:tplc="C3203452">
      <w:numFmt w:val="bullet"/>
      <w:lvlText w:val="•"/>
      <w:lvlJc w:val="left"/>
      <w:pPr>
        <w:ind w:left="7260" w:hanging="361"/>
      </w:pPr>
      <w:rPr>
        <w:rFonts w:hint="default"/>
        <w:lang w:val="es-ES" w:eastAsia="en-US" w:bidi="ar-SA"/>
      </w:rPr>
    </w:lvl>
    <w:lvl w:ilvl="8" w:tplc="831429BE">
      <w:numFmt w:val="bullet"/>
      <w:lvlText w:val="•"/>
      <w:lvlJc w:val="left"/>
      <w:pPr>
        <w:ind w:left="8195" w:hanging="361"/>
      </w:pPr>
      <w:rPr>
        <w:rFonts w:hint="default"/>
        <w:lang w:val="es-ES" w:eastAsia="en-US" w:bidi="ar-SA"/>
      </w:rPr>
    </w:lvl>
  </w:abstractNum>
  <w:abstractNum w:abstractNumId="23" w15:restartNumberingAfterBreak="0">
    <w:nsid w:val="64030D55"/>
    <w:multiLevelType w:val="hybridMultilevel"/>
    <w:tmpl w:val="74DEE4F6"/>
    <w:lvl w:ilvl="0" w:tplc="5754A706">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27FC388E">
      <w:numFmt w:val="bullet"/>
      <w:lvlText w:val="•"/>
      <w:lvlJc w:val="left"/>
      <w:pPr>
        <w:ind w:left="1654" w:hanging="361"/>
      </w:pPr>
      <w:rPr>
        <w:rFonts w:hint="default"/>
        <w:lang w:val="es-ES" w:eastAsia="en-US" w:bidi="ar-SA"/>
      </w:rPr>
    </w:lvl>
    <w:lvl w:ilvl="2" w:tplc="F5E638E8">
      <w:numFmt w:val="bullet"/>
      <w:lvlText w:val="•"/>
      <w:lvlJc w:val="left"/>
      <w:pPr>
        <w:ind w:left="2588" w:hanging="361"/>
      </w:pPr>
      <w:rPr>
        <w:rFonts w:hint="default"/>
        <w:lang w:val="es-ES" w:eastAsia="en-US" w:bidi="ar-SA"/>
      </w:rPr>
    </w:lvl>
    <w:lvl w:ilvl="3" w:tplc="80582882">
      <w:numFmt w:val="bullet"/>
      <w:lvlText w:val="•"/>
      <w:lvlJc w:val="left"/>
      <w:pPr>
        <w:ind w:left="3523" w:hanging="361"/>
      </w:pPr>
      <w:rPr>
        <w:rFonts w:hint="default"/>
        <w:lang w:val="es-ES" w:eastAsia="en-US" w:bidi="ar-SA"/>
      </w:rPr>
    </w:lvl>
    <w:lvl w:ilvl="4" w:tplc="8CC630D6">
      <w:numFmt w:val="bullet"/>
      <w:lvlText w:val="•"/>
      <w:lvlJc w:val="left"/>
      <w:pPr>
        <w:ind w:left="4457" w:hanging="361"/>
      </w:pPr>
      <w:rPr>
        <w:rFonts w:hint="default"/>
        <w:lang w:val="es-ES" w:eastAsia="en-US" w:bidi="ar-SA"/>
      </w:rPr>
    </w:lvl>
    <w:lvl w:ilvl="5" w:tplc="D862E44E">
      <w:numFmt w:val="bullet"/>
      <w:lvlText w:val="•"/>
      <w:lvlJc w:val="left"/>
      <w:pPr>
        <w:ind w:left="5392" w:hanging="361"/>
      </w:pPr>
      <w:rPr>
        <w:rFonts w:hint="default"/>
        <w:lang w:val="es-ES" w:eastAsia="en-US" w:bidi="ar-SA"/>
      </w:rPr>
    </w:lvl>
    <w:lvl w:ilvl="6" w:tplc="1F460D4C">
      <w:numFmt w:val="bullet"/>
      <w:lvlText w:val="•"/>
      <w:lvlJc w:val="left"/>
      <w:pPr>
        <w:ind w:left="6326" w:hanging="361"/>
      </w:pPr>
      <w:rPr>
        <w:rFonts w:hint="default"/>
        <w:lang w:val="es-ES" w:eastAsia="en-US" w:bidi="ar-SA"/>
      </w:rPr>
    </w:lvl>
    <w:lvl w:ilvl="7" w:tplc="86D413C2">
      <w:numFmt w:val="bullet"/>
      <w:lvlText w:val="•"/>
      <w:lvlJc w:val="left"/>
      <w:pPr>
        <w:ind w:left="7260" w:hanging="361"/>
      </w:pPr>
      <w:rPr>
        <w:rFonts w:hint="default"/>
        <w:lang w:val="es-ES" w:eastAsia="en-US" w:bidi="ar-SA"/>
      </w:rPr>
    </w:lvl>
    <w:lvl w:ilvl="8" w:tplc="40C65320">
      <w:numFmt w:val="bullet"/>
      <w:lvlText w:val="•"/>
      <w:lvlJc w:val="left"/>
      <w:pPr>
        <w:ind w:left="8195" w:hanging="361"/>
      </w:pPr>
      <w:rPr>
        <w:rFonts w:hint="default"/>
        <w:lang w:val="es-ES" w:eastAsia="en-US" w:bidi="ar-SA"/>
      </w:rPr>
    </w:lvl>
  </w:abstractNum>
  <w:abstractNum w:abstractNumId="24" w15:restartNumberingAfterBreak="0">
    <w:nsid w:val="662E4724"/>
    <w:multiLevelType w:val="hybridMultilevel"/>
    <w:tmpl w:val="C5026D46"/>
    <w:lvl w:ilvl="0" w:tplc="7C124ACA">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B3462498">
      <w:numFmt w:val="bullet"/>
      <w:lvlText w:val="•"/>
      <w:lvlJc w:val="left"/>
      <w:pPr>
        <w:ind w:left="1654" w:hanging="361"/>
      </w:pPr>
      <w:rPr>
        <w:rFonts w:hint="default"/>
        <w:lang w:val="es-ES" w:eastAsia="en-US" w:bidi="ar-SA"/>
      </w:rPr>
    </w:lvl>
    <w:lvl w:ilvl="2" w:tplc="59FEDDC6">
      <w:numFmt w:val="bullet"/>
      <w:lvlText w:val="•"/>
      <w:lvlJc w:val="left"/>
      <w:pPr>
        <w:ind w:left="2588" w:hanging="361"/>
      </w:pPr>
      <w:rPr>
        <w:rFonts w:hint="default"/>
        <w:lang w:val="es-ES" w:eastAsia="en-US" w:bidi="ar-SA"/>
      </w:rPr>
    </w:lvl>
    <w:lvl w:ilvl="3" w:tplc="A0D6D944">
      <w:numFmt w:val="bullet"/>
      <w:lvlText w:val="•"/>
      <w:lvlJc w:val="left"/>
      <w:pPr>
        <w:ind w:left="3523" w:hanging="361"/>
      </w:pPr>
      <w:rPr>
        <w:rFonts w:hint="default"/>
        <w:lang w:val="es-ES" w:eastAsia="en-US" w:bidi="ar-SA"/>
      </w:rPr>
    </w:lvl>
    <w:lvl w:ilvl="4" w:tplc="9440E782">
      <w:numFmt w:val="bullet"/>
      <w:lvlText w:val="•"/>
      <w:lvlJc w:val="left"/>
      <w:pPr>
        <w:ind w:left="4457" w:hanging="361"/>
      </w:pPr>
      <w:rPr>
        <w:rFonts w:hint="default"/>
        <w:lang w:val="es-ES" w:eastAsia="en-US" w:bidi="ar-SA"/>
      </w:rPr>
    </w:lvl>
    <w:lvl w:ilvl="5" w:tplc="26FA8B9C">
      <w:numFmt w:val="bullet"/>
      <w:lvlText w:val="•"/>
      <w:lvlJc w:val="left"/>
      <w:pPr>
        <w:ind w:left="5392" w:hanging="361"/>
      </w:pPr>
      <w:rPr>
        <w:rFonts w:hint="default"/>
        <w:lang w:val="es-ES" w:eastAsia="en-US" w:bidi="ar-SA"/>
      </w:rPr>
    </w:lvl>
    <w:lvl w:ilvl="6" w:tplc="45A88BE4">
      <w:numFmt w:val="bullet"/>
      <w:lvlText w:val="•"/>
      <w:lvlJc w:val="left"/>
      <w:pPr>
        <w:ind w:left="6326" w:hanging="361"/>
      </w:pPr>
      <w:rPr>
        <w:rFonts w:hint="default"/>
        <w:lang w:val="es-ES" w:eastAsia="en-US" w:bidi="ar-SA"/>
      </w:rPr>
    </w:lvl>
    <w:lvl w:ilvl="7" w:tplc="0C4864F4">
      <w:numFmt w:val="bullet"/>
      <w:lvlText w:val="•"/>
      <w:lvlJc w:val="left"/>
      <w:pPr>
        <w:ind w:left="7260" w:hanging="361"/>
      </w:pPr>
      <w:rPr>
        <w:rFonts w:hint="default"/>
        <w:lang w:val="es-ES" w:eastAsia="en-US" w:bidi="ar-SA"/>
      </w:rPr>
    </w:lvl>
    <w:lvl w:ilvl="8" w:tplc="59662DF4">
      <w:numFmt w:val="bullet"/>
      <w:lvlText w:val="•"/>
      <w:lvlJc w:val="left"/>
      <w:pPr>
        <w:ind w:left="8195" w:hanging="361"/>
      </w:pPr>
      <w:rPr>
        <w:rFonts w:hint="default"/>
        <w:lang w:val="es-ES" w:eastAsia="en-US" w:bidi="ar-SA"/>
      </w:rPr>
    </w:lvl>
  </w:abstractNum>
  <w:abstractNum w:abstractNumId="25" w15:restartNumberingAfterBreak="0">
    <w:nsid w:val="692A382C"/>
    <w:multiLevelType w:val="hybridMultilevel"/>
    <w:tmpl w:val="3FDAEA04"/>
    <w:lvl w:ilvl="0" w:tplc="291EA67A">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22E0481A">
      <w:numFmt w:val="bullet"/>
      <w:lvlText w:val="•"/>
      <w:lvlJc w:val="left"/>
      <w:pPr>
        <w:ind w:left="1654" w:hanging="361"/>
      </w:pPr>
      <w:rPr>
        <w:rFonts w:hint="default"/>
        <w:lang w:val="es-ES" w:eastAsia="en-US" w:bidi="ar-SA"/>
      </w:rPr>
    </w:lvl>
    <w:lvl w:ilvl="2" w:tplc="7D72006E">
      <w:numFmt w:val="bullet"/>
      <w:lvlText w:val="•"/>
      <w:lvlJc w:val="left"/>
      <w:pPr>
        <w:ind w:left="2588" w:hanging="361"/>
      </w:pPr>
      <w:rPr>
        <w:rFonts w:hint="default"/>
        <w:lang w:val="es-ES" w:eastAsia="en-US" w:bidi="ar-SA"/>
      </w:rPr>
    </w:lvl>
    <w:lvl w:ilvl="3" w:tplc="BFC6BC8A">
      <w:numFmt w:val="bullet"/>
      <w:lvlText w:val="•"/>
      <w:lvlJc w:val="left"/>
      <w:pPr>
        <w:ind w:left="3523" w:hanging="361"/>
      </w:pPr>
      <w:rPr>
        <w:rFonts w:hint="default"/>
        <w:lang w:val="es-ES" w:eastAsia="en-US" w:bidi="ar-SA"/>
      </w:rPr>
    </w:lvl>
    <w:lvl w:ilvl="4" w:tplc="8A94B2D8">
      <w:numFmt w:val="bullet"/>
      <w:lvlText w:val="•"/>
      <w:lvlJc w:val="left"/>
      <w:pPr>
        <w:ind w:left="4457" w:hanging="361"/>
      </w:pPr>
      <w:rPr>
        <w:rFonts w:hint="default"/>
        <w:lang w:val="es-ES" w:eastAsia="en-US" w:bidi="ar-SA"/>
      </w:rPr>
    </w:lvl>
    <w:lvl w:ilvl="5" w:tplc="A38A6ABE">
      <w:numFmt w:val="bullet"/>
      <w:lvlText w:val="•"/>
      <w:lvlJc w:val="left"/>
      <w:pPr>
        <w:ind w:left="5392" w:hanging="361"/>
      </w:pPr>
      <w:rPr>
        <w:rFonts w:hint="default"/>
        <w:lang w:val="es-ES" w:eastAsia="en-US" w:bidi="ar-SA"/>
      </w:rPr>
    </w:lvl>
    <w:lvl w:ilvl="6" w:tplc="78EA08D0">
      <w:numFmt w:val="bullet"/>
      <w:lvlText w:val="•"/>
      <w:lvlJc w:val="left"/>
      <w:pPr>
        <w:ind w:left="6326" w:hanging="361"/>
      </w:pPr>
      <w:rPr>
        <w:rFonts w:hint="default"/>
        <w:lang w:val="es-ES" w:eastAsia="en-US" w:bidi="ar-SA"/>
      </w:rPr>
    </w:lvl>
    <w:lvl w:ilvl="7" w:tplc="538A46E4">
      <w:numFmt w:val="bullet"/>
      <w:lvlText w:val="•"/>
      <w:lvlJc w:val="left"/>
      <w:pPr>
        <w:ind w:left="7260" w:hanging="361"/>
      </w:pPr>
      <w:rPr>
        <w:rFonts w:hint="default"/>
        <w:lang w:val="es-ES" w:eastAsia="en-US" w:bidi="ar-SA"/>
      </w:rPr>
    </w:lvl>
    <w:lvl w:ilvl="8" w:tplc="1AB4D7CE">
      <w:numFmt w:val="bullet"/>
      <w:lvlText w:val="•"/>
      <w:lvlJc w:val="left"/>
      <w:pPr>
        <w:ind w:left="8195" w:hanging="361"/>
      </w:pPr>
      <w:rPr>
        <w:rFonts w:hint="default"/>
        <w:lang w:val="es-ES" w:eastAsia="en-US" w:bidi="ar-SA"/>
      </w:rPr>
    </w:lvl>
  </w:abstractNum>
  <w:abstractNum w:abstractNumId="26" w15:restartNumberingAfterBreak="0">
    <w:nsid w:val="6A6566C5"/>
    <w:multiLevelType w:val="hybridMultilevel"/>
    <w:tmpl w:val="E08AD34A"/>
    <w:lvl w:ilvl="0" w:tplc="5AE45D8C">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29D41444">
      <w:numFmt w:val="bullet"/>
      <w:lvlText w:val="•"/>
      <w:lvlJc w:val="left"/>
      <w:pPr>
        <w:ind w:left="1654" w:hanging="361"/>
      </w:pPr>
      <w:rPr>
        <w:rFonts w:hint="default"/>
        <w:lang w:val="es-ES" w:eastAsia="en-US" w:bidi="ar-SA"/>
      </w:rPr>
    </w:lvl>
    <w:lvl w:ilvl="2" w:tplc="D26ADBAA">
      <w:numFmt w:val="bullet"/>
      <w:lvlText w:val="•"/>
      <w:lvlJc w:val="left"/>
      <w:pPr>
        <w:ind w:left="2588" w:hanging="361"/>
      </w:pPr>
      <w:rPr>
        <w:rFonts w:hint="default"/>
        <w:lang w:val="es-ES" w:eastAsia="en-US" w:bidi="ar-SA"/>
      </w:rPr>
    </w:lvl>
    <w:lvl w:ilvl="3" w:tplc="92BCBD38">
      <w:numFmt w:val="bullet"/>
      <w:lvlText w:val="•"/>
      <w:lvlJc w:val="left"/>
      <w:pPr>
        <w:ind w:left="3523" w:hanging="361"/>
      </w:pPr>
      <w:rPr>
        <w:rFonts w:hint="default"/>
        <w:lang w:val="es-ES" w:eastAsia="en-US" w:bidi="ar-SA"/>
      </w:rPr>
    </w:lvl>
    <w:lvl w:ilvl="4" w:tplc="A40CF7BE">
      <w:numFmt w:val="bullet"/>
      <w:lvlText w:val="•"/>
      <w:lvlJc w:val="left"/>
      <w:pPr>
        <w:ind w:left="4457" w:hanging="361"/>
      </w:pPr>
      <w:rPr>
        <w:rFonts w:hint="default"/>
        <w:lang w:val="es-ES" w:eastAsia="en-US" w:bidi="ar-SA"/>
      </w:rPr>
    </w:lvl>
    <w:lvl w:ilvl="5" w:tplc="D304CF82">
      <w:numFmt w:val="bullet"/>
      <w:lvlText w:val="•"/>
      <w:lvlJc w:val="left"/>
      <w:pPr>
        <w:ind w:left="5392" w:hanging="361"/>
      </w:pPr>
      <w:rPr>
        <w:rFonts w:hint="default"/>
        <w:lang w:val="es-ES" w:eastAsia="en-US" w:bidi="ar-SA"/>
      </w:rPr>
    </w:lvl>
    <w:lvl w:ilvl="6" w:tplc="32E630DA">
      <w:numFmt w:val="bullet"/>
      <w:lvlText w:val="•"/>
      <w:lvlJc w:val="left"/>
      <w:pPr>
        <w:ind w:left="6326" w:hanging="361"/>
      </w:pPr>
      <w:rPr>
        <w:rFonts w:hint="default"/>
        <w:lang w:val="es-ES" w:eastAsia="en-US" w:bidi="ar-SA"/>
      </w:rPr>
    </w:lvl>
    <w:lvl w:ilvl="7" w:tplc="6FB6F4D0">
      <w:numFmt w:val="bullet"/>
      <w:lvlText w:val="•"/>
      <w:lvlJc w:val="left"/>
      <w:pPr>
        <w:ind w:left="7260" w:hanging="361"/>
      </w:pPr>
      <w:rPr>
        <w:rFonts w:hint="default"/>
        <w:lang w:val="es-ES" w:eastAsia="en-US" w:bidi="ar-SA"/>
      </w:rPr>
    </w:lvl>
    <w:lvl w:ilvl="8" w:tplc="6CA44394">
      <w:numFmt w:val="bullet"/>
      <w:lvlText w:val="•"/>
      <w:lvlJc w:val="left"/>
      <w:pPr>
        <w:ind w:left="8195" w:hanging="361"/>
      </w:pPr>
      <w:rPr>
        <w:rFonts w:hint="default"/>
        <w:lang w:val="es-ES" w:eastAsia="en-US" w:bidi="ar-SA"/>
      </w:rPr>
    </w:lvl>
  </w:abstractNum>
  <w:abstractNum w:abstractNumId="27" w15:restartNumberingAfterBreak="0">
    <w:nsid w:val="6B851B88"/>
    <w:multiLevelType w:val="hybridMultilevel"/>
    <w:tmpl w:val="C9487026"/>
    <w:lvl w:ilvl="0" w:tplc="F53813F2">
      <w:start w:val="1"/>
      <w:numFmt w:val="decimal"/>
      <w:lvlText w:val="%1."/>
      <w:lvlJc w:val="left"/>
      <w:pPr>
        <w:ind w:left="723" w:hanging="241"/>
      </w:pPr>
      <w:rPr>
        <w:rFonts w:ascii="Arial MT" w:eastAsia="Arial MT" w:hAnsi="Arial MT" w:cs="Arial MT" w:hint="default"/>
        <w:b w:val="0"/>
        <w:bCs w:val="0"/>
        <w:i w:val="0"/>
        <w:iCs w:val="0"/>
        <w:spacing w:val="0"/>
        <w:w w:val="100"/>
        <w:sz w:val="22"/>
        <w:szCs w:val="22"/>
        <w:lang w:val="es-ES" w:eastAsia="en-US" w:bidi="ar-SA"/>
      </w:rPr>
    </w:lvl>
    <w:lvl w:ilvl="1" w:tplc="A34C3038">
      <w:numFmt w:val="bullet"/>
      <w:lvlText w:val="•"/>
      <w:lvlJc w:val="left"/>
      <w:pPr>
        <w:ind w:left="1654" w:hanging="241"/>
      </w:pPr>
      <w:rPr>
        <w:rFonts w:hint="default"/>
        <w:lang w:val="es-ES" w:eastAsia="en-US" w:bidi="ar-SA"/>
      </w:rPr>
    </w:lvl>
    <w:lvl w:ilvl="2" w:tplc="605E79E6">
      <w:numFmt w:val="bullet"/>
      <w:lvlText w:val="•"/>
      <w:lvlJc w:val="left"/>
      <w:pPr>
        <w:ind w:left="2588" w:hanging="241"/>
      </w:pPr>
      <w:rPr>
        <w:rFonts w:hint="default"/>
        <w:lang w:val="es-ES" w:eastAsia="en-US" w:bidi="ar-SA"/>
      </w:rPr>
    </w:lvl>
    <w:lvl w:ilvl="3" w:tplc="F88A66BE">
      <w:numFmt w:val="bullet"/>
      <w:lvlText w:val="•"/>
      <w:lvlJc w:val="left"/>
      <w:pPr>
        <w:ind w:left="3523" w:hanging="241"/>
      </w:pPr>
      <w:rPr>
        <w:rFonts w:hint="default"/>
        <w:lang w:val="es-ES" w:eastAsia="en-US" w:bidi="ar-SA"/>
      </w:rPr>
    </w:lvl>
    <w:lvl w:ilvl="4" w:tplc="FE5A811C">
      <w:numFmt w:val="bullet"/>
      <w:lvlText w:val="•"/>
      <w:lvlJc w:val="left"/>
      <w:pPr>
        <w:ind w:left="4457" w:hanging="241"/>
      </w:pPr>
      <w:rPr>
        <w:rFonts w:hint="default"/>
        <w:lang w:val="es-ES" w:eastAsia="en-US" w:bidi="ar-SA"/>
      </w:rPr>
    </w:lvl>
    <w:lvl w:ilvl="5" w:tplc="A2367302">
      <w:numFmt w:val="bullet"/>
      <w:lvlText w:val="•"/>
      <w:lvlJc w:val="left"/>
      <w:pPr>
        <w:ind w:left="5392" w:hanging="241"/>
      </w:pPr>
      <w:rPr>
        <w:rFonts w:hint="default"/>
        <w:lang w:val="es-ES" w:eastAsia="en-US" w:bidi="ar-SA"/>
      </w:rPr>
    </w:lvl>
    <w:lvl w:ilvl="6" w:tplc="94EC884A">
      <w:numFmt w:val="bullet"/>
      <w:lvlText w:val="•"/>
      <w:lvlJc w:val="left"/>
      <w:pPr>
        <w:ind w:left="6326" w:hanging="241"/>
      </w:pPr>
      <w:rPr>
        <w:rFonts w:hint="default"/>
        <w:lang w:val="es-ES" w:eastAsia="en-US" w:bidi="ar-SA"/>
      </w:rPr>
    </w:lvl>
    <w:lvl w:ilvl="7" w:tplc="28824DBE">
      <w:numFmt w:val="bullet"/>
      <w:lvlText w:val="•"/>
      <w:lvlJc w:val="left"/>
      <w:pPr>
        <w:ind w:left="7260" w:hanging="241"/>
      </w:pPr>
      <w:rPr>
        <w:rFonts w:hint="default"/>
        <w:lang w:val="es-ES" w:eastAsia="en-US" w:bidi="ar-SA"/>
      </w:rPr>
    </w:lvl>
    <w:lvl w:ilvl="8" w:tplc="EA28BB16">
      <w:numFmt w:val="bullet"/>
      <w:lvlText w:val="•"/>
      <w:lvlJc w:val="left"/>
      <w:pPr>
        <w:ind w:left="8195" w:hanging="241"/>
      </w:pPr>
      <w:rPr>
        <w:rFonts w:hint="default"/>
        <w:lang w:val="es-ES" w:eastAsia="en-US" w:bidi="ar-SA"/>
      </w:rPr>
    </w:lvl>
  </w:abstractNum>
  <w:abstractNum w:abstractNumId="28" w15:restartNumberingAfterBreak="0">
    <w:nsid w:val="6CC64793"/>
    <w:multiLevelType w:val="hybridMultilevel"/>
    <w:tmpl w:val="0ED0A526"/>
    <w:lvl w:ilvl="0" w:tplc="51DCFC9C">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AD7AA114">
      <w:numFmt w:val="bullet"/>
      <w:lvlText w:val="•"/>
      <w:lvlJc w:val="left"/>
      <w:pPr>
        <w:ind w:left="1654" w:hanging="361"/>
      </w:pPr>
      <w:rPr>
        <w:rFonts w:hint="default"/>
        <w:lang w:val="es-ES" w:eastAsia="en-US" w:bidi="ar-SA"/>
      </w:rPr>
    </w:lvl>
    <w:lvl w:ilvl="2" w:tplc="E31AF8C6">
      <w:numFmt w:val="bullet"/>
      <w:lvlText w:val="•"/>
      <w:lvlJc w:val="left"/>
      <w:pPr>
        <w:ind w:left="2588" w:hanging="361"/>
      </w:pPr>
      <w:rPr>
        <w:rFonts w:hint="default"/>
        <w:lang w:val="es-ES" w:eastAsia="en-US" w:bidi="ar-SA"/>
      </w:rPr>
    </w:lvl>
    <w:lvl w:ilvl="3" w:tplc="7ADCE500">
      <w:numFmt w:val="bullet"/>
      <w:lvlText w:val="•"/>
      <w:lvlJc w:val="left"/>
      <w:pPr>
        <w:ind w:left="3523" w:hanging="361"/>
      </w:pPr>
      <w:rPr>
        <w:rFonts w:hint="default"/>
        <w:lang w:val="es-ES" w:eastAsia="en-US" w:bidi="ar-SA"/>
      </w:rPr>
    </w:lvl>
    <w:lvl w:ilvl="4" w:tplc="D4B6C5D8">
      <w:numFmt w:val="bullet"/>
      <w:lvlText w:val="•"/>
      <w:lvlJc w:val="left"/>
      <w:pPr>
        <w:ind w:left="4457" w:hanging="361"/>
      </w:pPr>
      <w:rPr>
        <w:rFonts w:hint="default"/>
        <w:lang w:val="es-ES" w:eastAsia="en-US" w:bidi="ar-SA"/>
      </w:rPr>
    </w:lvl>
    <w:lvl w:ilvl="5" w:tplc="822EC4C2">
      <w:numFmt w:val="bullet"/>
      <w:lvlText w:val="•"/>
      <w:lvlJc w:val="left"/>
      <w:pPr>
        <w:ind w:left="5392" w:hanging="361"/>
      </w:pPr>
      <w:rPr>
        <w:rFonts w:hint="default"/>
        <w:lang w:val="es-ES" w:eastAsia="en-US" w:bidi="ar-SA"/>
      </w:rPr>
    </w:lvl>
    <w:lvl w:ilvl="6" w:tplc="B7BAF034">
      <w:numFmt w:val="bullet"/>
      <w:lvlText w:val="•"/>
      <w:lvlJc w:val="left"/>
      <w:pPr>
        <w:ind w:left="6326" w:hanging="361"/>
      </w:pPr>
      <w:rPr>
        <w:rFonts w:hint="default"/>
        <w:lang w:val="es-ES" w:eastAsia="en-US" w:bidi="ar-SA"/>
      </w:rPr>
    </w:lvl>
    <w:lvl w:ilvl="7" w:tplc="96E2F9C4">
      <w:numFmt w:val="bullet"/>
      <w:lvlText w:val="•"/>
      <w:lvlJc w:val="left"/>
      <w:pPr>
        <w:ind w:left="7260" w:hanging="361"/>
      </w:pPr>
      <w:rPr>
        <w:rFonts w:hint="default"/>
        <w:lang w:val="es-ES" w:eastAsia="en-US" w:bidi="ar-SA"/>
      </w:rPr>
    </w:lvl>
    <w:lvl w:ilvl="8" w:tplc="55506AF8">
      <w:numFmt w:val="bullet"/>
      <w:lvlText w:val="•"/>
      <w:lvlJc w:val="left"/>
      <w:pPr>
        <w:ind w:left="8195" w:hanging="361"/>
      </w:pPr>
      <w:rPr>
        <w:rFonts w:hint="default"/>
        <w:lang w:val="es-ES" w:eastAsia="en-US" w:bidi="ar-SA"/>
      </w:rPr>
    </w:lvl>
  </w:abstractNum>
  <w:abstractNum w:abstractNumId="29" w15:restartNumberingAfterBreak="0">
    <w:nsid w:val="6DB16881"/>
    <w:multiLevelType w:val="hybridMultilevel"/>
    <w:tmpl w:val="DA7A2994"/>
    <w:lvl w:ilvl="0" w:tplc="882EAF36">
      <w:start w:val="1"/>
      <w:numFmt w:val="upperLetter"/>
      <w:lvlText w:val="%1."/>
      <w:lvlJc w:val="left"/>
      <w:pPr>
        <w:ind w:left="723" w:hanging="361"/>
      </w:pPr>
      <w:rPr>
        <w:rFonts w:ascii="Arial MT" w:eastAsia="Arial MT" w:hAnsi="Arial MT" w:cs="Arial MT" w:hint="default"/>
        <w:b w:val="0"/>
        <w:bCs w:val="0"/>
        <w:i w:val="0"/>
        <w:iCs w:val="0"/>
        <w:spacing w:val="-2"/>
        <w:w w:val="100"/>
        <w:sz w:val="22"/>
        <w:szCs w:val="22"/>
        <w:lang w:val="es-ES" w:eastAsia="en-US" w:bidi="ar-SA"/>
      </w:rPr>
    </w:lvl>
    <w:lvl w:ilvl="1" w:tplc="38CAF41A">
      <w:start w:val="1"/>
      <w:numFmt w:val="lowerLetter"/>
      <w:lvlText w:val="%2)"/>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2" w:tplc="3162D120">
      <w:numFmt w:val="bullet"/>
      <w:lvlText w:val="•"/>
      <w:lvlJc w:val="left"/>
      <w:pPr>
        <w:ind w:left="2588" w:hanging="361"/>
      </w:pPr>
      <w:rPr>
        <w:rFonts w:hint="default"/>
        <w:lang w:val="es-ES" w:eastAsia="en-US" w:bidi="ar-SA"/>
      </w:rPr>
    </w:lvl>
    <w:lvl w:ilvl="3" w:tplc="37AE8CE0">
      <w:numFmt w:val="bullet"/>
      <w:lvlText w:val="•"/>
      <w:lvlJc w:val="left"/>
      <w:pPr>
        <w:ind w:left="3523" w:hanging="361"/>
      </w:pPr>
      <w:rPr>
        <w:rFonts w:hint="default"/>
        <w:lang w:val="es-ES" w:eastAsia="en-US" w:bidi="ar-SA"/>
      </w:rPr>
    </w:lvl>
    <w:lvl w:ilvl="4" w:tplc="043CB2C4">
      <w:numFmt w:val="bullet"/>
      <w:lvlText w:val="•"/>
      <w:lvlJc w:val="left"/>
      <w:pPr>
        <w:ind w:left="4457" w:hanging="361"/>
      </w:pPr>
      <w:rPr>
        <w:rFonts w:hint="default"/>
        <w:lang w:val="es-ES" w:eastAsia="en-US" w:bidi="ar-SA"/>
      </w:rPr>
    </w:lvl>
    <w:lvl w:ilvl="5" w:tplc="A25E74DE">
      <w:numFmt w:val="bullet"/>
      <w:lvlText w:val="•"/>
      <w:lvlJc w:val="left"/>
      <w:pPr>
        <w:ind w:left="5392" w:hanging="361"/>
      </w:pPr>
      <w:rPr>
        <w:rFonts w:hint="default"/>
        <w:lang w:val="es-ES" w:eastAsia="en-US" w:bidi="ar-SA"/>
      </w:rPr>
    </w:lvl>
    <w:lvl w:ilvl="6" w:tplc="0D1C3964">
      <w:numFmt w:val="bullet"/>
      <w:lvlText w:val="•"/>
      <w:lvlJc w:val="left"/>
      <w:pPr>
        <w:ind w:left="6326" w:hanging="361"/>
      </w:pPr>
      <w:rPr>
        <w:rFonts w:hint="default"/>
        <w:lang w:val="es-ES" w:eastAsia="en-US" w:bidi="ar-SA"/>
      </w:rPr>
    </w:lvl>
    <w:lvl w:ilvl="7" w:tplc="1A1889BE">
      <w:numFmt w:val="bullet"/>
      <w:lvlText w:val="•"/>
      <w:lvlJc w:val="left"/>
      <w:pPr>
        <w:ind w:left="7260" w:hanging="361"/>
      </w:pPr>
      <w:rPr>
        <w:rFonts w:hint="default"/>
        <w:lang w:val="es-ES" w:eastAsia="en-US" w:bidi="ar-SA"/>
      </w:rPr>
    </w:lvl>
    <w:lvl w:ilvl="8" w:tplc="A56E1168">
      <w:numFmt w:val="bullet"/>
      <w:lvlText w:val="•"/>
      <w:lvlJc w:val="left"/>
      <w:pPr>
        <w:ind w:left="8195" w:hanging="361"/>
      </w:pPr>
      <w:rPr>
        <w:rFonts w:hint="default"/>
        <w:lang w:val="es-ES" w:eastAsia="en-US" w:bidi="ar-SA"/>
      </w:rPr>
    </w:lvl>
  </w:abstractNum>
  <w:abstractNum w:abstractNumId="30" w15:restartNumberingAfterBreak="0">
    <w:nsid w:val="71021D55"/>
    <w:multiLevelType w:val="hybridMultilevel"/>
    <w:tmpl w:val="0B32E76E"/>
    <w:lvl w:ilvl="0" w:tplc="EB689E50">
      <w:start w:val="1"/>
      <w:numFmt w:val="decimal"/>
      <w:lvlText w:val="%1."/>
      <w:lvlJc w:val="left"/>
      <w:pPr>
        <w:ind w:left="653" w:hanging="266"/>
      </w:pPr>
      <w:rPr>
        <w:rFonts w:ascii="Arial MT" w:eastAsia="Arial MT" w:hAnsi="Arial MT" w:cs="Arial MT" w:hint="default"/>
        <w:b w:val="0"/>
        <w:bCs w:val="0"/>
        <w:i w:val="0"/>
        <w:iCs w:val="0"/>
        <w:spacing w:val="0"/>
        <w:w w:val="100"/>
        <w:sz w:val="22"/>
        <w:szCs w:val="22"/>
        <w:lang w:val="es-ES" w:eastAsia="en-US" w:bidi="ar-SA"/>
      </w:rPr>
    </w:lvl>
    <w:lvl w:ilvl="1" w:tplc="E4C26F90">
      <w:numFmt w:val="bullet"/>
      <w:lvlText w:val="•"/>
      <w:lvlJc w:val="left"/>
      <w:pPr>
        <w:ind w:left="1600" w:hanging="266"/>
      </w:pPr>
      <w:rPr>
        <w:rFonts w:hint="default"/>
        <w:lang w:val="es-ES" w:eastAsia="en-US" w:bidi="ar-SA"/>
      </w:rPr>
    </w:lvl>
    <w:lvl w:ilvl="2" w:tplc="7E7CCD20">
      <w:numFmt w:val="bullet"/>
      <w:lvlText w:val="•"/>
      <w:lvlJc w:val="left"/>
      <w:pPr>
        <w:ind w:left="2540" w:hanging="266"/>
      </w:pPr>
      <w:rPr>
        <w:rFonts w:hint="default"/>
        <w:lang w:val="es-ES" w:eastAsia="en-US" w:bidi="ar-SA"/>
      </w:rPr>
    </w:lvl>
    <w:lvl w:ilvl="3" w:tplc="02A60732">
      <w:numFmt w:val="bullet"/>
      <w:lvlText w:val="•"/>
      <w:lvlJc w:val="left"/>
      <w:pPr>
        <w:ind w:left="3481" w:hanging="266"/>
      </w:pPr>
      <w:rPr>
        <w:rFonts w:hint="default"/>
        <w:lang w:val="es-ES" w:eastAsia="en-US" w:bidi="ar-SA"/>
      </w:rPr>
    </w:lvl>
    <w:lvl w:ilvl="4" w:tplc="5380E218">
      <w:numFmt w:val="bullet"/>
      <w:lvlText w:val="•"/>
      <w:lvlJc w:val="left"/>
      <w:pPr>
        <w:ind w:left="4421" w:hanging="266"/>
      </w:pPr>
      <w:rPr>
        <w:rFonts w:hint="default"/>
        <w:lang w:val="es-ES" w:eastAsia="en-US" w:bidi="ar-SA"/>
      </w:rPr>
    </w:lvl>
    <w:lvl w:ilvl="5" w:tplc="2CA653A8">
      <w:numFmt w:val="bullet"/>
      <w:lvlText w:val="•"/>
      <w:lvlJc w:val="left"/>
      <w:pPr>
        <w:ind w:left="5362" w:hanging="266"/>
      </w:pPr>
      <w:rPr>
        <w:rFonts w:hint="default"/>
        <w:lang w:val="es-ES" w:eastAsia="en-US" w:bidi="ar-SA"/>
      </w:rPr>
    </w:lvl>
    <w:lvl w:ilvl="6" w:tplc="DFCAC54A">
      <w:numFmt w:val="bullet"/>
      <w:lvlText w:val="•"/>
      <w:lvlJc w:val="left"/>
      <w:pPr>
        <w:ind w:left="6302" w:hanging="266"/>
      </w:pPr>
      <w:rPr>
        <w:rFonts w:hint="default"/>
        <w:lang w:val="es-ES" w:eastAsia="en-US" w:bidi="ar-SA"/>
      </w:rPr>
    </w:lvl>
    <w:lvl w:ilvl="7" w:tplc="576068AA">
      <w:numFmt w:val="bullet"/>
      <w:lvlText w:val="•"/>
      <w:lvlJc w:val="left"/>
      <w:pPr>
        <w:ind w:left="7242" w:hanging="266"/>
      </w:pPr>
      <w:rPr>
        <w:rFonts w:hint="default"/>
        <w:lang w:val="es-ES" w:eastAsia="en-US" w:bidi="ar-SA"/>
      </w:rPr>
    </w:lvl>
    <w:lvl w:ilvl="8" w:tplc="BDD8B48E">
      <w:numFmt w:val="bullet"/>
      <w:lvlText w:val="•"/>
      <w:lvlJc w:val="left"/>
      <w:pPr>
        <w:ind w:left="8183" w:hanging="266"/>
      </w:pPr>
      <w:rPr>
        <w:rFonts w:hint="default"/>
        <w:lang w:val="es-ES" w:eastAsia="en-US" w:bidi="ar-SA"/>
      </w:rPr>
    </w:lvl>
  </w:abstractNum>
  <w:abstractNum w:abstractNumId="31" w15:restartNumberingAfterBreak="0">
    <w:nsid w:val="718006F5"/>
    <w:multiLevelType w:val="hybridMultilevel"/>
    <w:tmpl w:val="0DEC616E"/>
    <w:lvl w:ilvl="0" w:tplc="1C50853C">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AE7096D8">
      <w:numFmt w:val="bullet"/>
      <w:lvlText w:val="•"/>
      <w:lvlJc w:val="left"/>
      <w:pPr>
        <w:ind w:left="1654" w:hanging="361"/>
      </w:pPr>
      <w:rPr>
        <w:rFonts w:hint="default"/>
        <w:lang w:val="es-ES" w:eastAsia="en-US" w:bidi="ar-SA"/>
      </w:rPr>
    </w:lvl>
    <w:lvl w:ilvl="2" w:tplc="4F2CA054">
      <w:numFmt w:val="bullet"/>
      <w:lvlText w:val="•"/>
      <w:lvlJc w:val="left"/>
      <w:pPr>
        <w:ind w:left="2588" w:hanging="361"/>
      </w:pPr>
      <w:rPr>
        <w:rFonts w:hint="default"/>
        <w:lang w:val="es-ES" w:eastAsia="en-US" w:bidi="ar-SA"/>
      </w:rPr>
    </w:lvl>
    <w:lvl w:ilvl="3" w:tplc="6876CF3A">
      <w:numFmt w:val="bullet"/>
      <w:lvlText w:val="•"/>
      <w:lvlJc w:val="left"/>
      <w:pPr>
        <w:ind w:left="3523" w:hanging="361"/>
      </w:pPr>
      <w:rPr>
        <w:rFonts w:hint="default"/>
        <w:lang w:val="es-ES" w:eastAsia="en-US" w:bidi="ar-SA"/>
      </w:rPr>
    </w:lvl>
    <w:lvl w:ilvl="4" w:tplc="82D6ECC4">
      <w:numFmt w:val="bullet"/>
      <w:lvlText w:val="•"/>
      <w:lvlJc w:val="left"/>
      <w:pPr>
        <w:ind w:left="4457" w:hanging="361"/>
      </w:pPr>
      <w:rPr>
        <w:rFonts w:hint="default"/>
        <w:lang w:val="es-ES" w:eastAsia="en-US" w:bidi="ar-SA"/>
      </w:rPr>
    </w:lvl>
    <w:lvl w:ilvl="5" w:tplc="DB42EF14">
      <w:numFmt w:val="bullet"/>
      <w:lvlText w:val="•"/>
      <w:lvlJc w:val="left"/>
      <w:pPr>
        <w:ind w:left="5392" w:hanging="361"/>
      </w:pPr>
      <w:rPr>
        <w:rFonts w:hint="default"/>
        <w:lang w:val="es-ES" w:eastAsia="en-US" w:bidi="ar-SA"/>
      </w:rPr>
    </w:lvl>
    <w:lvl w:ilvl="6" w:tplc="9B20BBA4">
      <w:numFmt w:val="bullet"/>
      <w:lvlText w:val="•"/>
      <w:lvlJc w:val="left"/>
      <w:pPr>
        <w:ind w:left="6326" w:hanging="361"/>
      </w:pPr>
      <w:rPr>
        <w:rFonts w:hint="default"/>
        <w:lang w:val="es-ES" w:eastAsia="en-US" w:bidi="ar-SA"/>
      </w:rPr>
    </w:lvl>
    <w:lvl w:ilvl="7" w:tplc="FCA4E2AE">
      <w:numFmt w:val="bullet"/>
      <w:lvlText w:val="•"/>
      <w:lvlJc w:val="left"/>
      <w:pPr>
        <w:ind w:left="7260" w:hanging="361"/>
      </w:pPr>
      <w:rPr>
        <w:rFonts w:hint="default"/>
        <w:lang w:val="es-ES" w:eastAsia="en-US" w:bidi="ar-SA"/>
      </w:rPr>
    </w:lvl>
    <w:lvl w:ilvl="8" w:tplc="E08E6668">
      <w:numFmt w:val="bullet"/>
      <w:lvlText w:val="•"/>
      <w:lvlJc w:val="left"/>
      <w:pPr>
        <w:ind w:left="8195" w:hanging="361"/>
      </w:pPr>
      <w:rPr>
        <w:rFonts w:hint="default"/>
        <w:lang w:val="es-ES" w:eastAsia="en-US" w:bidi="ar-SA"/>
      </w:rPr>
    </w:lvl>
  </w:abstractNum>
  <w:abstractNum w:abstractNumId="32" w15:restartNumberingAfterBreak="0">
    <w:nsid w:val="74B87C1E"/>
    <w:multiLevelType w:val="hybridMultilevel"/>
    <w:tmpl w:val="CC0A3724"/>
    <w:lvl w:ilvl="0" w:tplc="C0E25926">
      <w:start w:val="1"/>
      <w:numFmt w:val="decimal"/>
      <w:lvlText w:val="%1."/>
      <w:lvlJc w:val="left"/>
      <w:pPr>
        <w:ind w:left="723" w:hanging="241"/>
      </w:pPr>
      <w:rPr>
        <w:rFonts w:ascii="Arial MT" w:eastAsia="Arial MT" w:hAnsi="Arial MT" w:cs="Arial MT" w:hint="default"/>
        <w:b w:val="0"/>
        <w:bCs w:val="0"/>
        <w:i w:val="0"/>
        <w:iCs w:val="0"/>
        <w:spacing w:val="0"/>
        <w:w w:val="100"/>
        <w:sz w:val="22"/>
        <w:szCs w:val="22"/>
        <w:lang w:val="es-ES" w:eastAsia="en-US" w:bidi="ar-SA"/>
      </w:rPr>
    </w:lvl>
    <w:lvl w:ilvl="1" w:tplc="5FF23B54">
      <w:numFmt w:val="bullet"/>
      <w:lvlText w:val="•"/>
      <w:lvlJc w:val="left"/>
      <w:pPr>
        <w:ind w:left="1654" w:hanging="241"/>
      </w:pPr>
      <w:rPr>
        <w:rFonts w:hint="default"/>
        <w:lang w:val="es-ES" w:eastAsia="en-US" w:bidi="ar-SA"/>
      </w:rPr>
    </w:lvl>
    <w:lvl w:ilvl="2" w:tplc="881AEB62">
      <w:numFmt w:val="bullet"/>
      <w:lvlText w:val="•"/>
      <w:lvlJc w:val="left"/>
      <w:pPr>
        <w:ind w:left="2588" w:hanging="241"/>
      </w:pPr>
      <w:rPr>
        <w:rFonts w:hint="default"/>
        <w:lang w:val="es-ES" w:eastAsia="en-US" w:bidi="ar-SA"/>
      </w:rPr>
    </w:lvl>
    <w:lvl w:ilvl="3" w:tplc="B0B45776">
      <w:numFmt w:val="bullet"/>
      <w:lvlText w:val="•"/>
      <w:lvlJc w:val="left"/>
      <w:pPr>
        <w:ind w:left="3523" w:hanging="241"/>
      </w:pPr>
      <w:rPr>
        <w:rFonts w:hint="default"/>
        <w:lang w:val="es-ES" w:eastAsia="en-US" w:bidi="ar-SA"/>
      </w:rPr>
    </w:lvl>
    <w:lvl w:ilvl="4" w:tplc="ABA8D67C">
      <w:numFmt w:val="bullet"/>
      <w:lvlText w:val="•"/>
      <w:lvlJc w:val="left"/>
      <w:pPr>
        <w:ind w:left="4457" w:hanging="241"/>
      </w:pPr>
      <w:rPr>
        <w:rFonts w:hint="default"/>
        <w:lang w:val="es-ES" w:eastAsia="en-US" w:bidi="ar-SA"/>
      </w:rPr>
    </w:lvl>
    <w:lvl w:ilvl="5" w:tplc="DB921466">
      <w:numFmt w:val="bullet"/>
      <w:lvlText w:val="•"/>
      <w:lvlJc w:val="left"/>
      <w:pPr>
        <w:ind w:left="5392" w:hanging="241"/>
      </w:pPr>
      <w:rPr>
        <w:rFonts w:hint="default"/>
        <w:lang w:val="es-ES" w:eastAsia="en-US" w:bidi="ar-SA"/>
      </w:rPr>
    </w:lvl>
    <w:lvl w:ilvl="6" w:tplc="FD38E9DC">
      <w:numFmt w:val="bullet"/>
      <w:lvlText w:val="•"/>
      <w:lvlJc w:val="left"/>
      <w:pPr>
        <w:ind w:left="6326" w:hanging="241"/>
      </w:pPr>
      <w:rPr>
        <w:rFonts w:hint="default"/>
        <w:lang w:val="es-ES" w:eastAsia="en-US" w:bidi="ar-SA"/>
      </w:rPr>
    </w:lvl>
    <w:lvl w:ilvl="7" w:tplc="2FFC38BA">
      <w:numFmt w:val="bullet"/>
      <w:lvlText w:val="•"/>
      <w:lvlJc w:val="left"/>
      <w:pPr>
        <w:ind w:left="7260" w:hanging="241"/>
      </w:pPr>
      <w:rPr>
        <w:rFonts w:hint="default"/>
        <w:lang w:val="es-ES" w:eastAsia="en-US" w:bidi="ar-SA"/>
      </w:rPr>
    </w:lvl>
    <w:lvl w:ilvl="8" w:tplc="BAA273E8">
      <w:numFmt w:val="bullet"/>
      <w:lvlText w:val="•"/>
      <w:lvlJc w:val="left"/>
      <w:pPr>
        <w:ind w:left="8195" w:hanging="241"/>
      </w:pPr>
      <w:rPr>
        <w:rFonts w:hint="default"/>
        <w:lang w:val="es-ES" w:eastAsia="en-US" w:bidi="ar-SA"/>
      </w:rPr>
    </w:lvl>
  </w:abstractNum>
  <w:abstractNum w:abstractNumId="33" w15:restartNumberingAfterBreak="0">
    <w:nsid w:val="77902DC1"/>
    <w:multiLevelType w:val="hybridMultilevel"/>
    <w:tmpl w:val="FAAC32A2"/>
    <w:lvl w:ilvl="0" w:tplc="D7380682">
      <w:start w:val="1"/>
      <w:numFmt w:val="decimal"/>
      <w:lvlText w:val="%1."/>
      <w:lvlJc w:val="left"/>
      <w:pPr>
        <w:ind w:left="653" w:hanging="281"/>
      </w:pPr>
      <w:rPr>
        <w:rFonts w:ascii="Arial MT" w:eastAsia="Arial MT" w:hAnsi="Arial MT" w:cs="Arial MT" w:hint="default"/>
        <w:b w:val="0"/>
        <w:bCs w:val="0"/>
        <w:i w:val="0"/>
        <w:iCs w:val="0"/>
        <w:spacing w:val="0"/>
        <w:w w:val="100"/>
        <w:sz w:val="22"/>
        <w:szCs w:val="22"/>
        <w:lang w:val="es-ES" w:eastAsia="en-US" w:bidi="ar-SA"/>
      </w:rPr>
    </w:lvl>
    <w:lvl w:ilvl="1" w:tplc="E63E8D9E">
      <w:numFmt w:val="bullet"/>
      <w:lvlText w:val="•"/>
      <w:lvlJc w:val="left"/>
      <w:pPr>
        <w:ind w:left="1600" w:hanging="281"/>
      </w:pPr>
      <w:rPr>
        <w:rFonts w:hint="default"/>
        <w:lang w:val="es-ES" w:eastAsia="en-US" w:bidi="ar-SA"/>
      </w:rPr>
    </w:lvl>
    <w:lvl w:ilvl="2" w:tplc="7C682D8C">
      <w:numFmt w:val="bullet"/>
      <w:lvlText w:val="•"/>
      <w:lvlJc w:val="left"/>
      <w:pPr>
        <w:ind w:left="2540" w:hanging="281"/>
      </w:pPr>
      <w:rPr>
        <w:rFonts w:hint="default"/>
        <w:lang w:val="es-ES" w:eastAsia="en-US" w:bidi="ar-SA"/>
      </w:rPr>
    </w:lvl>
    <w:lvl w:ilvl="3" w:tplc="B950ABFA">
      <w:numFmt w:val="bullet"/>
      <w:lvlText w:val="•"/>
      <w:lvlJc w:val="left"/>
      <w:pPr>
        <w:ind w:left="3481" w:hanging="281"/>
      </w:pPr>
      <w:rPr>
        <w:rFonts w:hint="default"/>
        <w:lang w:val="es-ES" w:eastAsia="en-US" w:bidi="ar-SA"/>
      </w:rPr>
    </w:lvl>
    <w:lvl w:ilvl="4" w:tplc="0B946FA4">
      <w:numFmt w:val="bullet"/>
      <w:lvlText w:val="•"/>
      <w:lvlJc w:val="left"/>
      <w:pPr>
        <w:ind w:left="4421" w:hanging="281"/>
      </w:pPr>
      <w:rPr>
        <w:rFonts w:hint="default"/>
        <w:lang w:val="es-ES" w:eastAsia="en-US" w:bidi="ar-SA"/>
      </w:rPr>
    </w:lvl>
    <w:lvl w:ilvl="5" w:tplc="4FBEA250">
      <w:numFmt w:val="bullet"/>
      <w:lvlText w:val="•"/>
      <w:lvlJc w:val="left"/>
      <w:pPr>
        <w:ind w:left="5362" w:hanging="281"/>
      </w:pPr>
      <w:rPr>
        <w:rFonts w:hint="default"/>
        <w:lang w:val="es-ES" w:eastAsia="en-US" w:bidi="ar-SA"/>
      </w:rPr>
    </w:lvl>
    <w:lvl w:ilvl="6" w:tplc="851ACD60">
      <w:numFmt w:val="bullet"/>
      <w:lvlText w:val="•"/>
      <w:lvlJc w:val="left"/>
      <w:pPr>
        <w:ind w:left="6302" w:hanging="281"/>
      </w:pPr>
      <w:rPr>
        <w:rFonts w:hint="default"/>
        <w:lang w:val="es-ES" w:eastAsia="en-US" w:bidi="ar-SA"/>
      </w:rPr>
    </w:lvl>
    <w:lvl w:ilvl="7" w:tplc="6E60FC28">
      <w:numFmt w:val="bullet"/>
      <w:lvlText w:val="•"/>
      <w:lvlJc w:val="left"/>
      <w:pPr>
        <w:ind w:left="7242" w:hanging="281"/>
      </w:pPr>
      <w:rPr>
        <w:rFonts w:hint="default"/>
        <w:lang w:val="es-ES" w:eastAsia="en-US" w:bidi="ar-SA"/>
      </w:rPr>
    </w:lvl>
    <w:lvl w:ilvl="8" w:tplc="4B80BCDE">
      <w:numFmt w:val="bullet"/>
      <w:lvlText w:val="•"/>
      <w:lvlJc w:val="left"/>
      <w:pPr>
        <w:ind w:left="8183" w:hanging="281"/>
      </w:pPr>
      <w:rPr>
        <w:rFonts w:hint="default"/>
        <w:lang w:val="es-ES" w:eastAsia="en-US" w:bidi="ar-SA"/>
      </w:rPr>
    </w:lvl>
  </w:abstractNum>
  <w:abstractNum w:abstractNumId="34" w15:restartNumberingAfterBreak="0">
    <w:nsid w:val="7CDF5107"/>
    <w:multiLevelType w:val="hybridMultilevel"/>
    <w:tmpl w:val="5DBED710"/>
    <w:lvl w:ilvl="0" w:tplc="39D64960">
      <w:start w:val="1"/>
      <w:numFmt w:val="lowerLetter"/>
      <w:lvlText w:val="%1)"/>
      <w:lvlJc w:val="left"/>
      <w:pPr>
        <w:ind w:left="723" w:hanging="361"/>
      </w:pPr>
      <w:rPr>
        <w:rFonts w:ascii="Arial MT" w:eastAsia="Arial MT" w:hAnsi="Arial MT" w:cs="Arial MT" w:hint="default"/>
        <w:b w:val="0"/>
        <w:bCs w:val="0"/>
        <w:i w:val="0"/>
        <w:iCs w:val="0"/>
        <w:spacing w:val="0"/>
        <w:w w:val="100"/>
        <w:sz w:val="22"/>
        <w:szCs w:val="22"/>
        <w:lang w:val="es-ES" w:eastAsia="en-US" w:bidi="ar-SA"/>
      </w:rPr>
    </w:lvl>
    <w:lvl w:ilvl="1" w:tplc="3D96F0BA">
      <w:numFmt w:val="bullet"/>
      <w:lvlText w:val="•"/>
      <w:lvlJc w:val="left"/>
      <w:pPr>
        <w:ind w:left="1654" w:hanging="361"/>
      </w:pPr>
      <w:rPr>
        <w:rFonts w:hint="default"/>
        <w:lang w:val="es-ES" w:eastAsia="en-US" w:bidi="ar-SA"/>
      </w:rPr>
    </w:lvl>
    <w:lvl w:ilvl="2" w:tplc="BFACBB5A">
      <w:numFmt w:val="bullet"/>
      <w:lvlText w:val="•"/>
      <w:lvlJc w:val="left"/>
      <w:pPr>
        <w:ind w:left="2588" w:hanging="361"/>
      </w:pPr>
      <w:rPr>
        <w:rFonts w:hint="default"/>
        <w:lang w:val="es-ES" w:eastAsia="en-US" w:bidi="ar-SA"/>
      </w:rPr>
    </w:lvl>
    <w:lvl w:ilvl="3" w:tplc="F0E66728">
      <w:numFmt w:val="bullet"/>
      <w:lvlText w:val="•"/>
      <w:lvlJc w:val="left"/>
      <w:pPr>
        <w:ind w:left="3523" w:hanging="361"/>
      </w:pPr>
      <w:rPr>
        <w:rFonts w:hint="default"/>
        <w:lang w:val="es-ES" w:eastAsia="en-US" w:bidi="ar-SA"/>
      </w:rPr>
    </w:lvl>
    <w:lvl w:ilvl="4" w:tplc="E7E61C98">
      <w:numFmt w:val="bullet"/>
      <w:lvlText w:val="•"/>
      <w:lvlJc w:val="left"/>
      <w:pPr>
        <w:ind w:left="4457" w:hanging="361"/>
      </w:pPr>
      <w:rPr>
        <w:rFonts w:hint="default"/>
        <w:lang w:val="es-ES" w:eastAsia="en-US" w:bidi="ar-SA"/>
      </w:rPr>
    </w:lvl>
    <w:lvl w:ilvl="5" w:tplc="714A9448">
      <w:numFmt w:val="bullet"/>
      <w:lvlText w:val="•"/>
      <w:lvlJc w:val="left"/>
      <w:pPr>
        <w:ind w:left="5392" w:hanging="361"/>
      </w:pPr>
      <w:rPr>
        <w:rFonts w:hint="default"/>
        <w:lang w:val="es-ES" w:eastAsia="en-US" w:bidi="ar-SA"/>
      </w:rPr>
    </w:lvl>
    <w:lvl w:ilvl="6" w:tplc="0BCC00DC">
      <w:numFmt w:val="bullet"/>
      <w:lvlText w:val="•"/>
      <w:lvlJc w:val="left"/>
      <w:pPr>
        <w:ind w:left="6326" w:hanging="361"/>
      </w:pPr>
      <w:rPr>
        <w:rFonts w:hint="default"/>
        <w:lang w:val="es-ES" w:eastAsia="en-US" w:bidi="ar-SA"/>
      </w:rPr>
    </w:lvl>
    <w:lvl w:ilvl="7" w:tplc="5E1CF0F8">
      <w:numFmt w:val="bullet"/>
      <w:lvlText w:val="•"/>
      <w:lvlJc w:val="left"/>
      <w:pPr>
        <w:ind w:left="7260" w:hanging="361"/>
      </w:pPr>
      <w:rPr>
        <w:rFonts w:hint="default"/>
        <w:lang w:val="es-ES" w:eastAsia="en-US" w:bidi="ar-SA"/>
      </w:rPr>
    </w:lvl>
    <w:lvl w:ilvl="8" w:tplc="214CBE96">
      <w:numFmt w:val="bullet"/>
      <w:lvlText w:val="•"/>
      <w:lvlJc w:val="left"/>
      <w:pPr>
        <w:ind w:left="8195" w:hanging="361"/>
      </w:pPr>
      <w:rPr>
        <w:rFonts w:hint="default"/>
        <w:lang w:val="es-ES" w:eastAsia="en-US" w:bidi="ar-SA"/>
      </w:rPr>
    </w:lvl>
  </w:abstractNum>
  <w:num w:numId="1" w16cid:durableId="574323093">
    <w:abstractNumId w:val="18"/>
  </w:num>
  <w:num w:numId="2" w16cid:durableId="1322729763">
    <w:abstractNumId w:val="9"/>
  </w:num>
  <w:num w:numId="3" w16cid:durableId="1511405165">
    <w:abstractNumId w:val="3"/>
  </w:num>
  <w:num w:numId="4" w16cid:durableId="1634869591">
    <w:abstractNumId w:val="13"/>
  </w:num>
  <w:num w:numId="5" w16cid:durableId="148791904">
    <w:abstractNumId w:val="25"/>
  </w:num>
  <w:num w:numId="6" w16cid:durableId="1219587679">
    <w:abstractNumId w:val="31"/>
  </w:num>
  <w:num w:numId="7" w16cid:durableId="258804316">
    <w:abstractNumId w:val="26"/>
  </w:num>
  <w:num w:numId="8" w16cid:durableId="1131703477">
    <w:abstractNumId w:val="10"/>
  </w:num>
  <w:num w:numId="9" w16cid:durableId="1326860990">
    <w:abstractNumId w:val="7"/>
  </w:num>
  <w:num w:numId="10" w16cid:durableId="2114277783">
    <w:abstractNumId w:val="29"/>
  </w:num>
  <w:num w:numId="11" w16cid:durableId="460072602">
    <w:abstractNumId w:val="12"/>
  </w:num>
  <w:num w:numId="12" w16cid:durableId="673068732">
    <w:abstractNumId w:val="30"/>
  </w:num>
  <w:num w:numId="13" w16cid:durableId="72746577">
    <w:abstractNumId w:val="14"/>
  </w:num>
  <w:num w:numId="14" w16cid:durableId="222958089">
    <w:abstractNumId w:val="32"/>
  </w:num>
  <w:num w:numId="15" w16cid:durableId="667711413">
    <w:abstractNumId w:val="27"/>
  </w:num>
  <w:num w:numId="16" w16cid:durableId="1475222681">
    <w:abstractNumId w:val="33"/>
  </w:num>
  <w:num w:numId="17" w16cid:durableId="2072338626">
    <w:abstractNumId w:val="19"/>
  </w:num>
  <w:num w:numId="18" w16cid:durableId="1894540183">
    <w:abstractNumId w:val="4"/>
  </w:num>
  <w:num w:numId="19" w16cid:durableId="1470636895">
    <w:abstractNumId w:val="1"/>
  </w:num>
  <w:num w:numId="20" w16cid:durableId="1359240135">
    <w:abstractNumId w:val="22"/>
  </w:num>
  <w:num w:numId="21" w16cid:durableId="350380519">
    <w:abstractNumId w:val="8"/>
  </w:num>
  <w:num w:numId="22" w16cid:durableId="956328619">
    <w:abstractNumId w:val="20"/>
  </w:num>
  <w:num w:numId="23" w16cid:durableId="1417943641">
    <w:abstractNumId w:val="34"/>
  </w:num>
  <w:num w:numId="24" w16cid:durableId="657999202">
    <w:abstractNumId w:val="6"/>
  </w:num>
  <w:num w:numId="25" w16cid:durableId="2035232630">
    <w:abstractNumId w:val="23"/>
  </w:num>
  <w:num w:numId="26" w16cid:durableId="568811259">
    <w:abstractNumId w:val="11"/>
  </w:num>
  <w:num w:numId="27" w16cid:durableId="1909655291">
    <w:abstractNumId w:val="5"/>
  </w:num>
  <w:num w:numId="28" w16cid:durableId="1614173618">
    <w:abstractNumId w:val="28"/>
  </w:num>
  <w:num w:numId="29" w16cid:durableId="1012074387">
    <w:abstractNumId w:val="16"/>
  </w:num>
  <w:num w:numId="30" w16cid:durableId="1145585208">
    <w:abstractNumId w:val="24"/>
  </w:num>
  <w:num w:numId="31" w16cid:durableId="1747536305">
    <w:abstractNumId w:val="21"/>
  </w:num>
  <w:num w:numId="32" w16cid:durableId="1162696754">
    <w:abstractNumId w:val="17"/>
  </w:num>
  <w:num w:numId="33" w16cid:durableId="1832983225">
    <w:abstractNumId w:val="0"/>
  </w:num>
  <w:num w:numId="34" w16cid:durableId="1279222480">
    <w:abstractNumId w:val="15"/>
  </w:num>
  <w:num w:numId="35" w16cid:durableId="129448145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isy cristina mazo">
    <w15:presenceInfo w15:providerId="Windows Live" w15:userId="1fe5c56db64d2d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87"/>
    <w:rsid w:val="00006E45"/>
    <w:rsid w:val="00011A34"/>
    <w:rsid w:val="00012269"/>
    <w:rsid w:val="000168ED"/>
    <w:rsid w:val="00042153"/>
    <w:rsid w:val="00051F87"/>
    <w:rsid w:val="000D0587"/>
    <w:rsid w:val="00100339"/>
    <w:rsid w:val="00165CAB"/>
    <w:rsid w:val="0019731B"/>
    <w:rsid w:val="001B1B29"/>
    <w:rsid w:val="001D143F"/>
    <w:rsid w:val="001D2E79"/>
    <w:rsid w:val="00225569"/>
    <w:rsid w:val="00250F6A"/>
    <w:rsid w:val="0025354D"/>
    <w:rsid w:val="0025537A"/>
    <w:rsid w:val="002A2AAF"/>
    <w:rsid w:val="002B37AC"/>
    <w:rsid w:val="002F7DA1"/>
    <w:rsid w:val="003000A7"/>
    <w:rsid w:val="0031001C"/>
    <w:rsid w:val="003103E6"/>
    <w:rsid w:val="00317E21"/>
    <w:rsid w:val="00325FB2"/>
    <w:rsid w:val="003306AA"/>
    <w:rsid w:val="00400B07"/>
    <w:rsid w:val="00425049"/>
    <w:rsid w:val="004F0DD6"/>
    <w:rsid w:val="00537B3E"/>
    <w:rsid w:val="00565006"/>
    <w:rsid w:val="0059518D"/>
    <w:rsid w:val="005C5E67"/>
    <w:rsid w:val="005F449B"/>
    <w:rsid w:val="006046FA"/>
    <w:rsid w:val="006A2377"/>
    <w:rsid w:val="006A6429"/>
    <w:rsid w:val="006C7148"/>
    <w:rsid w:val="006D2075"/>
    <w:rsid w:val="006F433D"/>
    <w:rsid w:val="007138CC"/>
    <w:rsid w:val="007338C8"/>
    <w:rsid w:val="00740E79"/>
    <w:rsid w:val="007A2F53"/>
    <w:rsid w:val="007A3F78"/>
    <w:rsid w:val="007E4037"/>
    <w:rsid w:val="007E60EB"/>
    <w:rsid w:val="007F068D"/>
    <w:rsid w:val="00874365"/>
    <w:rsid w:val="008E53D0"/>
    <w:rsid w:val="008F06ED"/>
    <w:rsid w:val="009815D4"/>
    <w:rsid w:val="00993FE3"/>
    <w:rsid w:val="00996161"/>
    <w:rsid w:val="009B346E"/>
    <w:rsid w:val="009F11B6"/>
    <w:rsid w:val="00A04C38"/>
    <w:rsid w:val="00A20FC1"/>
    <w:rsid w:val="00A60F08"/>
    <w:rsid w:val="00A7349E"/>
    <w:rsid w:val="00A75C42"/>
    <w:rsid w:val="00A76974"/>
    <w:rsid w:val="00A8450F"/>
    <w:rsid w:val="00A92D59"/>
    <w:rsid w:val="00B2335E"/>
    <w:rsid w:val="00BA6FC2"/>
    <w:rsid w:val="00BF2010"/>
    <w:rsid w:val="00C01489"/>
    <w:rsid w:val="00C36C2B"/>
    <w:rsid w:val="00C378A9"/>
    <w:rsid w:val="00C445C8"/>
    <w:rsid w:val="00CA1D17"/>
    <w:rsid w:val="00CD54D4"/>
    <w:rsid w:val="00D138AA"/>
    <w:rsid w:val="00D3318A"/>
    <w:rsid w:val="00D955C6"/>
    <w:rsid w:val="00E1388C"/>
    <w:rsid w:val="00E504E1"/>
    <w:rsid w:val="00EA031E"/>
    <w:rsid w:val="00F11A88"/>
    <w:rsid w:val="00F5024C"/>
    <w:rsid w:val="00F84FDE"/>
    <w:rsid w:val="00FB34FD"/>
    <w:rsid w:val="00FB4E90"/>
    <w:rsid w:val="00FC2AFA"/>
    <w:rsid w:val="00FC6474"/>
    <w:rsid w:val="00FE3CA7"/>
    <w:rsid w:val="00FE52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906CF"/>
  <w15:docId w15:val="{0BD83C90-BE98-4302-BA23-399700B1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0" w:right="150"/>
      <w:jc w:val="center"/>
      <w:outlineLvl w:val="0"/>
    </w:pPr>
    <w:rPr>
      <w:rFonts w:ascii="Arial" w:eastAsia="Arial" w:hAnsi="Arial" w:cs="Arial"/>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
      <w:ind w:left="2"/>
    </w:pPr>
    <w:rPr>
      <w:rFonts w:ascii="Arial" w:eastAsia="Arial" w:hAnsi="Arial" w:cs="Arial"/>
      <w:b/>
      <w:bCs/>
    </w:rPr>
  </w:style>
  <w:style w:type="paragraph" w:styleId="TDC2">
    <w:name w:val="toc 2"/>
    <w:basedOn w:val="Normal"/>
    <w:uiPriority w:val="1"/>
    <w:qFormat/>
    <w:pPr>
      <w:spacing w:before="125"/>
      <w:ind w:left="2"/>
    </w:pPr>
  </w:style>
  <w:style w:type="paragraph" w:styleId="TDC3">
    <w:name w:val="toc 3"/>
    <w:basedOn w:val="Normal"/>
    <w:uiPriority w:val="1"/>
    <w:qFormat/>
    <w:pPr>
      <w:spacing w:before="125"/>
      <w:ind w:left="222"/>
    </w:pPr>
    <w:rPr>
      <w:rFonts w:ascii="Arial" w:eastAsia="Arial" w:hAnsi="Arial" w:cs="Arial"/>
      <w:b/>
      <w:bCs/>
    </w:rPr>
  </w:style>
  <w:style w:type="paragraph" w:styleId="Textoindependiente">
    <w:name w:val="Body Text"/>
    <w:basedOn w:val="Normal"/>
    <w:link w:val="TextoindependienteCar"/>
    <w:uiPriority w:val="1"/>
    <w:qFormat/>
  </w:style>
  <w:style w:type="paragraph" w:styleId="Ttulo">
    <w:name w:val="Title"/>
    <w:basedOn w:val="Normal"/>
    <w:uiPriority w:val="10"/>
    <w:qFormat/>
    <w:pPr>
      <w:spacing w:before="90"/>
      <w:ind w:left="2"/>
    </w:pPr>
    <w:rPr>
      <w:rFonts w:ascii="Cambria" w:eastAsia="Cambria" w:hAnsi="Cambria" w:cs="Cambria"/>
      <w:sz w:val="32"/>
      <w:szCs w:val="32"/>
    </w:rPr>
  </w:style>
  <w:style w:type="paragraph" w:styleId="Prrafodelista">
    <w:name w:val="List Paragraph"/>
    <w:basedOn w:val="Normal"/>
    <w:uiPriority w:val="1"/>
    <w:qFormat/>
    <w:pPr>
      <w:ind w:left="723" w:hanging="361"/>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basedOn w:val="Fuentedeprrafopredeter"/>
    <w:uiPriority w:val="99"/>
    <w:semiHidden/>
    <w:unhideWhenUsed/>
    <w:rsid w:val="00F84FDE"/>
    <w:rPr>
      <w:sz w:val="16"/>
      <w:szCs w:val="16"/>
    </w:rPr>
  </w:style>
  <w:style w:type="paragraph" w:styleId="Textocomentario">
    <w:name w:val="annotation text"/>
    <w:basedOn w:val="Normal"/>
    <w:link w:val="TextocomentarioCar"/>
    <w:uiPriority w:val="99"/>
    <w:unhideWhenUsed/>
    <w:rsid w:val="00F84FDE"/>
    <w:rPr>
      <w:sz w:val="20"/>
      <w:szCs w:val="20"/>
    </w:rPr>
  </w:style>
  <w:style w:type="character" w:customStyle="1" w:styleId="TextocomentarioCar">
    <w:name w:val="Texto comentario Car"/>
    <w:basedOn w:val="Fuentedeprrafopredeter"/>
    <w:link w:val="Textocomentario"/>
    <w:uiPriority w:val="99"/>
    <w:rsid w:val="00F84FD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F84FDE"/>
    <w:rPr>
      <w:b/>
      <w:bCs/>
    </w:rPr>
  </w:style>
  <w:style w:type="character" w:customStyle="1" w:styleId="AsuntodelcomentarioCar">
    <w:name w:val="Asunto del comentario Car"/>
    <w:basedOn w:val="TextocomentarioCar"/>
    <w:link w:val="Asuntodelcomentario"/>
    <w:uiPriority w:val="99"/>
    <w:semiHidden/>
    <w:rsid w:val="00F84FDE"/>
    <w:rPr>
      <w:rFonts w:ascii="Arial MT" w:eastAsia="Arial MT" w:hAnsi="Arial MT" w:cs="Arial MT"/>
      <w:b/>
      <w:bCs/>
      <w:sz w:val="20"/>
      <w:szCs w:val="20"/>
      <w:lang w:val="es-ES"/>
    </w:rPr>
  </w:style>
  <w:style w:type="paragraph" w:styleId="NormalWeb">
    <w:name w:val="Normal (Web)"/>
    <w:basedOn w:val="Normal"/>
    <w:uiPriority w:val="99"/>
    <w:semiHidden/>
    <w:unhideWhenUsed/>
    <w:rsid w:val="00BF2010"/>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CA1D17"/>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46</Pages>
  <Words>19319</Words>
  <Characters>106257</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Carlito</dc:creator>
  <cp:lastModifiedBy>deisy cristina mazo</cp:lastModifiedBy>
  <cp:revision>38</cp:revision>
  <dcterms:created xsi:type="dcterms:W3CDTF">2025-08-25T19:30:00Z</dcterms:created>
  <dcterms:modified xsi:type="dcterms:W3CDTF">2025-09-08T20:11:00Z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Microsoft Word</vt:lpwstr>
  </property>
  <property fmtid="{D5CDD505-2E9C-101B-9397-08002B2CF9AE}" pid="4" name="LastSaved">
    <vt:filetime>2025-06-26T00:00:00Z</vt:filetime>
  </property>
</Properties>
</file>